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4D0" w:rsidRPr="004E6FFA" w:rsidRDefault="006D34D0">
      <w:pPr>
        <w:spacing w:after="0" w:line="240" w:lineRule="auto"/>
        <w:rPr>
          <w:rFonts w:ascii="Arial" w:hAnsi="Arial" w:cs="Arial"/>
        </w:rPr>
      </w:pPr>
      <w:bookmarkStart w:id="0" w:name="_GoBack"/>
      <w:bookmarkEnd w:id="0"/>
    </w:p>
    <w:p w:rsidR="006D34D0" w:rsidRPr="004E6FFA" w:rsidRDefault="00A83EE3" w:rsidP="00A83EE3">
      <w:pPr>
        <w:spacing w:after="0" w:line="240" w:lineRule="auto"/>
        <w:jc w:val="center"/>
        <w:rPr>
          <w:rFonts w:ascii="Arial" w:hAnsi="Arial" w:cs="Arial"/>
          <w:b/>
          <w:noProof/>
          <w:sz w:val="48"/>
          <w:szCs w:val="48"/>
        </w:rPr>
      </w:pPr>
      <w:r w:rsidRPr="004E6FFA">
        <w:rPr>
          <w:rFonts w:ascii="Arial" w:hAnsi="Arial" w:cs="Arial"/>
          <w:b/>
          <w:noProof/>
          <w:sz w:val="48"/>
          <w:szCs w:val="48"/>
        </w:rPr>
        <w:t>SAN DIEGO RIVER</w:t>
      </w:r>
      <w:r w:rsidR="009C2476" w:rsidRPr="004E6FFA">
        <w:rPr>
          <w:rFonts w:ascii="Arial" w:hAnsi="Arial" w:cs="Arial"/>
          <w:b/>
          <w:noProof/>
          <w:sz w:val="48"/>
          <w:szCs w:val="48"/>
        </w:rPr>
        <w:t xml:space="preserve"> CONSERVANCY</w:t>
      </w:r>
    </w:p>
    <w:p w:rsidR="006D34D0" w:rsidRPr="004E6FFA" w:rsidRDefault="006D34D0">
      <w:pPr>
        <w:spacing w:after="0" w:line="240" w:lineRule="auto"/>
        <w:jc w:val="center"/>
        <w:rPr>
          <w:rFonts w:ascii="Arial" w:hAnsi="Arial" w:cs="Arial"/>
          <w:b/>
          <w:noProof/>
          <w:sz w:val="48"/>
          <w:szCs w:val="48"/>
          <w:u w:val="single"/>
        </w:rPr>
      </w:pPr>
    </w:p>
    <w:p w:rsidR="006D34D0" w:rsidRPr="004E6FFA" w:rsidRDefault="006379D3">
      <w:pPr>
        <w:spacing w:after="0" w:line="240" w:lineRule="auto"/>
        <w:jc w:val="center"/>
        <w:rPr>
          <w:rFonts w:ascii="Arial" w:hAnsi="Arial" w:cs="Arial"/>
          <w:b/>
          <w:noProof/>
          <w:sz w:val="48"/>
          <w:szCs w:val="48"/>
        </w:rPr>
      </w:pPr>
      <w:r w:rsidRPr="004E6FFA">
        <w:rPr>
          <w:rFonts w:ascii="Arial" w:hAnsi="Arial" w:cs="Arial"/>
          <w:b/>
          <w:noProof/>
          <w:sz w:val="48"/>
          <w:szCs w:val="48"/>
        </w:rPr>
        <w:t xml:space="preserve">PROPOSITION 1 GRANT PROGRAM </w:t>
      </w:r>
      <w:r w:rsidR="0049488D">
        <w:rPr>
          <w:rFonts w:ascii="Arial" w:hAnsi="Arial" w:cs="Arial"/>
          <w:b/>
          <w:noProof/>
          <w:sz w:val="48"/>
          <w:szCs w:val="48"/>
        </w:rPr>
        <w:t xml:space="preserve">FINAL </w:t>
      </w:r>
      <w:r w:rsidR="008C16D6" w:rsidRPr="004E6FFA">
        <w:rPr>
          <w:rFonts w:ascii="Arial" w:hAnsi="Arial" w:cs="Arial"/>
          <w:b/>
          <w:noProof/>
          <w:sz w:val="48"/>
          <w:szCs w:val="48"/>
        </w:rPr>
        <w:t>GUIDELINES</w:t>
      </w:r>
    </w:p>
    <w:p w:rsidR="006D34D0" w:rsidRPr="004E6FFA" w:rsidRDefault="006D34D0">
      <w:pPr>
        <w:spacing w:after="0" w:line="240" w:lineRule="auto"/>
        <w:rPr>
          <w:rFonts w:ascii="Arial" w:hAnsi="Arial" w:cs="Arial"/>
          <w:noProof/>
        </w:rPr>
      </w:pPr>
    </w:p>
    <w:p w:rsidR="006D34D0" w:rsidRPr="004E6FFA" w:rsidRDefault="006D34D0">
      <w:pPr>
        <w:spacing w:after="0" w:line="240" w:lineRule="auto"/>
        <w:rPr>
          <w:rFonts w:ascii="Arial" w:hAnsi="Arial" w:cs="Arial"/>
          <w:noProof/>
        </w:rPr>
      </w:pPr>
    </w:p>
    <w:p w:rsidR="006D34D0" w:rsidRPr="004E6FFA" w:rsidRDefault="006D34D0">
      <w:pPr>
        <w:spacing w:after="0" w:line="240" w:lineRule="auto"/>
        <w:jc w:val="center"/>
        <w:rPr>
          <w:rFonts w:ascii="Arial" w:hAnsi="Arial" w:cs="Arial"/>
          <w:b/>
          <w:noProof/>
          <w:sz w:val="40"/>
          <w:szCs w:val="40"/>
        </w:rPr>
      </w:pPr>
    </w:p>
    <w:p w:rsidR="006D34D0" w:rsidRPr="004E6FFA" w:rsidRDefault="006D34D0">
      <w:pPr>
        <w:spacing w:after="0" w:line="240" w:lineRule="auto"/>
        <w:jc w:val="center"/>
        <w:rPr>
          <w:rFonts w:ascii="Arial" w:hAnsi="Arial" w:cs="Arial"/>
          <w:b/>
          <w:noProof/>
          <w:sz w:val="40"/>
          <w:szCs w:val="40"/>
        </w:rPr>
      </w:pPr>
    </w:p>
    <w:p w:rsidR="006D34D0" w:rsidRPr="004E6FFA" w:rsidRDefault="00DF6B9F">
      <w:pPr>
        <w:spacing w:after="0" w:line="240" w:lineRule="auto"/>
        <w:jc w:val="center"/>
        <w:rPr>
          <w:rFonts w:ascii="Arial" w:hAnsi="Arial" w:cs="Arial"/>
          <w:b/>
          <w:noProof/>
          <w:sz w:val="40"/>
          <w:szCs w:val="40"/>
        </w:rPr>
      </w:pPr>
      <w:r>
        <w:rPr>
          <w:rFonts w:ascii="Arial" w:hAnsi="Arial" w:cs="Arial"/>
          <w:b/>
          <w:noProof/>
          <w:sz w:val="40"/>
          <w:szCs w:val="40"/>
        </w:rPr>
        <w:drawing>
          <wp:inline distT="0" distB="0" distL="0" distR="0">
            <wp:extent cx="2716102" cy="2629637"/>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5520" cy="2638755"/>
                    </a:xfrm>
                    <a:prstGeom prst="rect">
                      <a:avLst/>
                    </a:prstGeom>
                    <a:noFill/>
                  </pic:spPr>
                </pic:pic>
              </a:graphicData>
            </a:graphic>
          </wp:inline>
        </w:drawing>
      </w:r>
      <w:r w:rsidR="00022FA7">
        <w:rPr>
          <w:rFonts w:ascii="Arial" w:hAnsi="Arial" w:cs="Arial"/>
          <w:b/>
          <w:noProof/>
          <w:sz w:val="40"/>
          <w:szCs w:val="40"/>
        </w:rPr>
        <w:drawing>
          <wp:inline distT="0" distB="0" distL="0" distR="0">
            <wp:extent cx="2724150" cy="274447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 1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8740" cy="2759178"/>
                    </a:xfrm>
                    <a:prstGeom prst="rect">
                      <a:avLst/>
                    </a:prstGeom>
                  </pic:spPr>
                </pic:pic>
              </a:graphicData>
            </a:graphic>
          </wp:inline>
        </w:drawing>
      </w:r>
    </w:p>
    <w:p w:rsidR="006D34D0" w:rsidRPr="004E6FFA" w:rsidRDefault="006D34D0">
      <w:pPr>
        <w:spacing w:after="0" w:line="240" w:lineRule="auto"/>
        <w:rPr>
          <w:rFonts w:ascii="Arial" w:hAnsi="Arial" w:cs="Arial"/>
        </w:rPr>
      </w:pPr>
    </w:p>
    <w:p w:rsidR="00CD6598" w:rsidRPr="00CC79A2" w:rsidRDefault="00CD6598" w:rsidP="00CC79A2">
      <w:pPr>
        <w:spacing w:after="0" w:line="240" w:lineRule="auto"/>
        <w:jc w:val="center"/>
        <w:rPr>
          <w:rFonts w:ascii="Arial" w:hAnsi="Arial"/>
          <w:b/>
          <w:sz w:val="40"/>
        </w:rPr>
      </w:pPr>
    </w:p>
    <w:p w:rsidR="00CD6598" w:rsidRPr="00CC79A2" w:rsidRDefault="00CD6598" w:rsidP="00CC79A2">
      <w:pPr>
        <w:spacing w:after="0" w:line="240" w:lineRule="auto"/>
        <w:jc w:val="center"/>
        <w:rPr>
          <w:rFonts w:ascii="Arial" w:hAnsi="Arial"/>
          <w:b/>
          <w:sz w:val="40"/>
        </w:rPr>
      </w:pPr>
    </w:p>
    <w:p w:rsidR="00CD6598" w:rsidRPr="004E6FFA" w:rsidRDefault="00CD6598" w:rsidP="00CD6598">
      <w:pPr>
        <w:spacing w:after="0" w:line="240" w:lineRule="auto"/>
        <w:jc w:val="center"/>
        <w:rPr>
          <w:rFonts w:ascii="Arial" w:hAnsi="Arial" w:cs="Arial"/>
          <w:b/>
          <w:noProof/>
          <w:sz w:val="40"/>
          <w:szCs w:val="40"/>
        </w:rPr>
      </w:pPr>
      <w:r w:rsidRPr="004E6FFA">
        <w:rPr>
          <w:rFonts w:ascii="Arial" w:hAnsi="Arial" w:cs="Arial"/>
          <w:b/>
          <w:noProof/>
          <w:sz w:val="40"/>
          <w:szCs w:val="40"/>
        </w:rPr>
        <w:t>FUNDED BY THE</w:t>
      </w:r>
    </w:p>
    <w:p w:rsidR="00CD6598" w:rsidRPr="004E6FFA" w:rsidRDefault="00CD6598" w:rsidP="00CD6598">
      <w:pPr>
        <w:spacing w:after="0" w:line="240" w:lineRule="auto"/>
        <w:jc w:val="center"/>
        <w:rPr>
          <w:rFonts w:ascii="Arial" w:hAnsi="Arial" w:cs="Arial"/>
          <w:b/>
          <w:noProof/>
          <w:sz w:val="36"/>
          <w:szCs w:val="36"/>
        </w:rPr>
      </w:pPr>
      <w:r w:rsidRPr="004E6FFA">
        <w:rPr>
          <w:rFonts w:ascii="Arial" w:hAnsi="Arial" w:cs="Arial"/>
          <w:b/>
          <w:noProof/>
          <w:sz w:val="36"/>
          <w:szCs w:val="36"/>
        </w:rPr>
        <w:t xml:space="preserve">Water Quality, Supply, and Infrastructure </w:t>
      </w:r>
    </w:p>
    <w:p w:rsidR="00CD6598" w:rsidRPr="004E6FFA" w:rsidRDefault="00CD6598" w:rsidP="00CD6598">
      <w:pPr>
        <w:spacing w:after="0" w:line="240" w:lineRule="auto"/>
        <w:jc w:val="center"/>
        <w:rPr>
          <w:rFonts w:ascii="Arial" w:hAnsi="Arial" w:cs="Arial"/>
          <w:b/>
          <w:noProof/>
          <w:sz w:val="40"/>
          <w:szCs w:val="40"/>
        </w:rPr>
      </w:pPr>
      <w:r w:rsidRPr="004E6FFA">
        <w:rPr>
          <w:rFonts w:ascii="Arial" w:hAnsi="Arial" w:cs="Arial"/>
          <w:b/>
          <w:noProof/>
          <w:sz w:val="36"/>
          <w:szCs w:val="36"/>
        </w:rPr>
        <w:t>Improvement Act of 2014</w:t>
      </w:r>
      <w:r w:rsidRPr="004E6FFA">
        <w:rPr>
          <w:rFonts w:ascii="Arial" w:hAnsi="Arial" w:cs="Arial"/>
          <w:b/>
          <w:noProof/>
          <w:sz w:val="40"/>
          <w:szCs w:val="40"/>
        </w:rPr>
        <w:t xml:space="preserve">  </w:t>
      </w:r>
    </w:p>
    <w:p w:rsidR="006D34D0" w:rsidRPr="00CC79A2" w:rsidRDefault="006D34D0" w:rsidP="00CC79A2">
      <w:pPr>
        <w:spacing w:after="0" w:line="240" w:lineRule="auto"/>
        <w:rPr>
          <w:rFonts w:ascii="Arial" w:hAnsi="Arial"/>
          <w:color w:val="17365D" w:themeColor="text2" w:themeShade="BF"/>
          <w:spacing w:val="5"/>
          <w:kern w:val="28"/>
          <w:sz w:val="52"/>
        </w:rPr>
      </w:pPr>
    </w:p>
    <w:p w:rsidR="00CD6598" w:rsidRDefault="00CD6598">
      <w:pPr>
        <w:rPr>
          <w:rFonts w:ascii="Arial" w:eastAsiaTheme="majorEastAsia" w:hAnsi="Arial" w:cs="Arial"/>
          <w:b/>
          <w:bCs/>
          <w:sz w:val="28"/>
          <w:szCs w:val="28"/>
        </w:rPr>
      </w:pPr>
      <w:r>
        <w:rPr>
          <w:rFonts w:ascii="Arial" w:hAnsi="Arial" w:cs="Arial"/>
        </w:rPr>
        <w:br w:type="page"/>
      </w:r>
    </w:p>
    <w:p w:rsidR="00A6702D" w:rsidRPr="00CD6598" w:rsidRDefault="00A6702D" w:rsidP="00A6702D">
      <w:pPr>
        <w:pStyle w:val="Heading1"/>
        <w:spacing w:before="0" w:line="240" w:lineRule="auto"/>
        <w:jc w:val="center"/>
        <w:rPr>
          <w:rFonts w:ascii="Arial" w:hAnsi="Arial" w:cs="Arial"/>
          <w:color w:val="auto"/>
        </w:rPr>
      </w:pPr>
      <w:r w:rsidRPr="00CD6598">
        <w:rPr>
          <w:rFonts w:ascii="Arial" w:hAnsi="Arial" w:cs="Arial"/>
          <w:color w:val="auto"/>
        </w:rPr>
        <w:lastRenderedPageBreak/>
        <w:t>Table of Contents</w:t>
      </w:r>
      <w:r w:rsidR="00CD6598" w:rsidRPr="00CD6598">
        <w:rPr>
          <w:rFonts w:ascii="Arial" w:hAnsi="Arial" w:cs="Arial"/>
          <w:color w:val="auto"/>
        </w:rPr>
        <w:t xml:space="preserve"> (in progress)</w:t>
      </w:r>
    </w:p>
    <w:p w:rsidR="00A6702D" w:rsidRPr="00CD6598" w:rsidRDefault="00A6702D" w:rsidP="00A6702D">
      <w:pPr>
        <w:pStyle w:val="Heading1"/>
        <w:spacing w:before="0" w:line="240" w:lineRule="auto"/>
        <w:jc w:val="right"/>
        <w:rPr>
          <w:rFonts w:ascii="Arial" w:hAnsi="Arial" w:cs="Arial"/>
          <w:color w:val="auto"/>
        </w:rPr>
      </w:pPr>
    </w:p>
    <w:p w:rsidR="003F0D3F" w:rsidRPr="00CD6598" w:rsidRDefault="00D674A1" w:rsidP="00A6702D">
      <w:pPr>
        <w:pStyle w:val="Heading1"/>
        <w:spacing w:before="0" w:line="240" w:lineRule="auto"/>
        <w:jc w:val="right"/>
        <w:rPr>
          <w:rFonts w:ascii="Arial" w:hAnsi="Arial" w:cs="Arial"/>
          <w:color w:val="auto"/>
        </w:rPr>
      </w:pPr>
      <w:r w:rsidRPr="00CD6598">
        <w:rPr>
          <w:rFonts w:ascii="Arial" w:hAnsi="Arial" w:cs="Arial"/>
          <w:color w:val="auto"/>
        </w:rPr>
        <w:t>Page</w:t>
      </w:r>
    </w:p>
    <w:p w:rsidR="000A3BC3" w:rsidRDefault="000A3BC3" w:rsidP="00431EC6">
      <w:pPr>
        <w:rPr>
          <w:rFonts w:ascii="Arial" w:hAnsi="Arial" w:cs="Arial"/>
          <w:sz w:val="24"/>
          <w:szCs w:val="24"/>
        </w:rPr>
      </w:pPr>
    </w:p>
    <w:p w:rsidR="00D674A1" w:rsidRPr="00A6702D" w:rsidRDefault="00D674A1" w:rsidP="00431EC6">
      <w:pPr>
        <w:rPr>
          <w:rFonts w:ascii="Arial" w:hAnsi="Arial" w:cs="Arial"/>
          <w:sz w:val="24"/>
          <w:szCs w:val="24"/>
        </w:rPr>
      </w:pPr>
      <w:r w:rsidRPr="00A6702D">
        <w:rPr>
          <w:rFonts w:ascii="Arial" w:hAnsi="Arial" w:cs="Arial"/>
          <w:sz w:val="24"/>
          <w:szCs w:val="24"/>
        </w:rPr>
        <w:t>Program Purposes, Required Criteria and Eligibiliy</w:t>
      </w:r>
      <w:r w:rsidR="00431EC6">
        <w:rPr>
          <w:rFonts w:ascii="Arial" w:hAnsi="Arial" w:cs="Arial"/>
          <w:sz w:val="24"/>
          <w:szCs w:val="24"/>
        </w:rPr>
        <w:t xml:space="preserve"> </w:t>
      </w:r>
      <w:r w:rsidR="00544D4A">
        <w:rPr>
          <w:rFonts w:ascii="Arial" w:hAnsi="Arial" w:cs="Arial"/>
          <w:sz w:val="24"/>
          <w:szCs w:val="24"/>
        </w:rPr>
        <w:t>……………………………………….4</w:t>
      </w:r>
    </w:p>
    <w:p w:rsidR="00D674A1" w:rsidRPr="00A6702D" w:rsidRDefault="00D674A1" w:rsidP="00431EC6">
      <w:pPr>
        <w:rPr>
          <w:rFonts w:ascii="Arial" w:hAnsi="Arial" w:cs="Arial"/>
          <w:sz w:val="24"/>
          <w:szCs w:val="24"/>
        </w:rPr>
      </w:pPr>
      <w:r w:rsidRPr="00A6702D">
        <w:rPr>
          <w:rFonts w:ascii="Arial" w:hAnsi="Arial" w:cs="Arial"/>
          <w:sz w:val="24"/>
          <w:szCs w:val="24"/>
        </w:rPr>
        <w:t>Purpose of Propositionn 1 grant Program Guidlelines</w:t>
      </w:r>
      <w:r w:rsidR="00455B69">
        <w:rPr>
          <w:rFonts w:ascii="Arial" w:hAnsi="Arial" w:cs="Arial"/>
          <w:sz w:val="24"/>
          <w:szCs w:val="24"/>
        </w:rPr>
        <w:t>………………………………………4</w:t>
      </w:r>
    </w:p>
    <w:p w:rsidR="00D674A1" w:rsidRPr="00A6702D" w:rsidRDefault="00D674A1" w:rsidP="00431EC6">
      <w:pPr>
        <w:rPr>
          <w:rFonts w:ascii="Arial" w:hAnsi="Arial" w:cs="Arial"/>
          <w:sz w:val="24"/>
          <w:szCs w:val="24"/>
        </w:rPr>
      </w:pPr>
      <w:r w:rsidRPr="00A6702D">
        <w:rPr>
          <w:rFonts w:ascii="Arial" w:hAnsi="Arial" w:cs="Arial"/>
          <w:sz w:val="24"/>
          <w:szCs w:val="24"/>
        </w:rPr>
        <w:t>Conservancy Required Project Selection criteria</w:t>
      </w:r>
      <w:r w:rsidR="00455B69">
        <w:rPr>
          <w:rFonts w:ascii="Arial" w:hAnsi="Arial" w:cs="Arial"/>
          <w:sz w:val="24"/>
          <w:szCs w:val="24"/>
        </w:rPr>
        <w:t>……………………………………………4</w:t>
      </w:r>
    </w:p>
    <w:p w:rsidR="00D674A1" w:rsidRPr="00A6702D" w:rsidRDefault="00D674A1" w:rsidP="00431EC6">
      <w:pPr>
        <w:rPr>
          <w:rFonts w:ascii="Arial" w:hAnsi="Arial" w:cs="Arial"/>
          <w:sz w:val="24"/>
          <w:szCs w:val="24"/>
        </w:rPr>
      </w:pPr>
      <w:r w:rsidRPr="00A6702D">
        <w:rPr>
          <w:rFonts w:ascii="Arial" w:hAnsi="Arial" w:cs="Arial"/>
          <w:sz w:val="24"/>
          <w:szCs w:val="24"/>
        </w:rPr>
        <w:t xml:space="preserve">Purposes of Proposition 1, </w:t>
      </w:r>
      <w:r w:rsidR="000A3BC3">
        <w:rPr>
          <w:rFonts w:ascii="Arial" w:hAnsi="Arial" w:cs="Arial"/>
          <w:sz w:val="24"/>
          <w:szCs w:val="24"/>
        </w:rPr>
        <w:t>C</w:t>
      </w:r>
      <w:r w:rsidRPr="00A6702D">
        <w:rPr>
          <w:rFonts w:ascii="Arial" w:hAnsi="Arial" w:cs="Arial"/>
          <w:sz w:val="24"/>
          <w:szCs w:val="24"/>
        </w:rPr>
        <w:t>hapter 6</w:t>
      </w:r>
      <w:r w:rsidR="00544D4A">
        <w:rPr>
          <w:rFonts w:ascii="Arial" w:hAnsi="Arial" w:cs="Arial"/>
          <w:sz w:val="24"/>
          <w:szCs w:val="24"/>
        </w:rPr>
        <w:t>…………………………………………………………5</w:t>
      </w:r>
    </w:p>
    <w:p w:rsidR="00D674A1" w:rsidRPr="00A6702D" w:rsidRDefault="00D674A1" w:rsidP="00431EC6">
      <w:pPr>
        <w:rPr>
          <w:rFonts w:ascii="Arial" w:hAnsi="Arial" w:cs="Arial"/>
          <w:sz w:val="24"/>
          <w:szCs w:val="24"/>
        </w:rPr>
      </w:pPr>
      <w:r w:rsidRPr="00A6702D">
        <w:rPr>
          <w:rFonts w:ascii="Arial" w:hAnsi="Arial" w:cs="Arial"/>
          <w:sz w:val="24"/>
          <w:szCs w:val="24"/>
        </w:rPr>
        <w:t>Promotion and Impl</w:t>
      </w:r>
      <w:r w:rsidR="00544D4A">
        <w:rPr>
          <w:rFonts w:ascii="Arial" w:hAnsi="Arial" w:cs="Arial"/>
          <w:sz w:val="24"/>
          <w:szCs w:val="24"/>
        </w:rPr>
        <w:t>e</w:t>
      </w:r>
      <w:r w:rsidRPr="00A6702D">
        <w:rPr>
          <w:rFonts w:ascii="Arial" w:hAnsi="Arial" w:cs="Arial"/>
          <w:sz w:val="24"/>
          <w:szCs w:val="24"/>
        </w:rPr>
        <w:t>mentation of State Plans and Policies</w:t>
      </w:r>
      <w:r w:rsidR="00455B69">
        <w:rPr>
          <w:rFonts w:ascii="Arial" w:hAnsi="Arial" w:cs="Arial"/>
          <w:sz w:val="24"/>
          <w:szCs w:val="24"/>
        </w:rPr>
        <w:t>………………………………..6</w:t>
      </w:r>
    </w:p>
    <w:p w:rsidR="00D674A1" w:rsidRPr="00A6702D" w:rsidRDefault="00D674A1" w:rsidP="00431EC6">
      <w:pPr>
        <w:rPr>
          <w:rFonts w:ascii="Arial" w:hAnsi="Arial" w:cs="Arial"/>
          <w:sz w:val="24"/>
          <w:szCs w:val="24"/>
        </w:rPr>
      </w:pPr>
      <w:r w:rsidRPr="00A6702D">
        <w:rPr>
          <w:rFonts w:ascii="Arial" w:hAnsi="Arial" w:cs="Arial"/>
          <w:sz w:val="24"/>
          <w:szCs w:val="24"/>
        </w:rPr>
        <w:t>Eligi</w:t>
      </w:r>
      <w:r w:rsidR="00544D4A">
        <w:rPr>
          <w:rFonts w:ascii="Arial" w:hAnsi="Arial" w:cs="Arial"/>
          <w:sz w:val="24"/>
          <w:szCs w:val="24"/>
        </w:rPr>
        <w:t>b</w:t>
      </w:r>
      <w:r w:rsidRPr="00A6702D">
        <w:rPr>
          <w:rFonts w:ascii="Arial" w:hAnsi="Arial" w:cs="Arial"/>
          <w:sz w:val="24"/>
          <w:szCs w:val="24"/>
        </w:rPr>
        <w:t>le Grantees</w:t>
      </w:r>
      <w:r w:rsidR="00455B69">
        <w:rPr>
          <w:rFonts w:ascii="Arial" w:hAnsi="Arial" w:cs="Arial"/>
          <w:sz w:val="24"/>
          <w:szCs w:val="24"/>
        </w:rPr>
        <w:t>………………………………………………………………………………..6</w:t>
      </w:r>
    </w:p>
    <w:p w:rsidR="00341799" w:rsidRPr="00CC79A2" w:rsidRDefault="00341799" w:rsidP="00431EC6">
      <w:pPr>
        <w:rPr>
          <w:rFonts w:ascii="Arial" w:hAnsi="Arial" w:cs="Arial"/>
          <w:sz w:val="24"/>
          <w:szCs w:val="24"/>
        </w:rPr>
      </w:pPr>
      <w:r w:rsidRPr="00CC79A2">
        <w:rPr>
          <w:rFonts w:ascii="Arial" w:hAnsi="Arial" w:cs="Arial"/>
          <w:sz w:val="24"/>
          <w:szCs w:val="24"/>
        </w:rPr>
        <w:t>C</w:t>
      </w:r>
      <w:r w:rsidRPr="005D0008">
        <w:rPr>
          <w:rFonts w:ascii="Arial" w:hAnsi="Arial" w:cs="Arial"/>
          <w:sz w:val="24"/>
          <w:szCs w:val="24"/>
        </w:rPr>
        <w:t>o</w:t>
      </w:r>
      <w:r w:rsidRPr="00CC79A2">
        <w:rPr>
          <w:rFonts w:ascii="Arial" w:hAnsi="Arial" w:cs="Arial"/>
          <w:sz w:val="24"/>
          <w:szCs w:val="24"/>
        </w:rPr>
        <w:t>nfidentialy</w:t>
      </w:r>
      <w:r w:rsidRPr="005D0008">
        <w:rPr>
          <w:rFonts w:ascii="Arial" w:hAnsi="Arial" w:cs="Arial"/>
          <w:sz w:val="24"/>
          <w:szCs w:val="24"/>
        </w:rPr>
        <w:t>………</w:t>
      </w:r>
      <w:r w:rsidRPr="00CC79A2">
        <w:rPr>
          <w:rFonts w:ascii="Arial" w:hAnsi="Arial" w:cs="Arial"/>
          <w:sz w:val="24"/>
          <w:szCs w:val="24"/>
        </w:rPr>
        <w:t xml:space="preserve">……………………………………………………………………………..7 </w:t>
      </w:r>
    </w:p>
    <w:p w:rsidR="00A6702D" w:rsidRPr="00A6702D" w:rsidRDefault="00A6702D" w:rsidP="00431EC6">
      <w:pPr>
        <w:rPr>
          <w:rFonts w:ascii="Arial" w:hAnsi="Arial" w:cs="Arial"/>
          <w:sz w:val="24"/>
          <w:szCs w:val="24"/>
        </w:rPr>
      </w:pPr>
      <w:r w:rsidRPr="00A6702D">
        <w:rPr>
          <w:rFonts w:ascii="Arial" w:hAnsi="Arial" w:cs="Arial"/>
          <w:sz w:val="24"/>
          <w:szCs w:val="24"/>
        </w:rPr>
        <w:t xml:space="preserve">Project </w:t>
      </w:r>
      <w:r w:rsidR="00431EC6">
        <w:rPr>
          <w:rFonts w:ascii="Arial" w:hAnsi="Arial" w:cs="Arial"/>
          <w:sz w:val="24"/>
          <w:szCs w:val="24"/>
        </w:rPr>
        <w:t>E</w:t>
      </w:r>
      <w:r w:rsidRPr="00A6702D">
        <w:rPr>
          <w:rFonts w:ascii="Arial" w:hAnsi="Arial" w:cs="Arial"/>
          <w:sz w:val="24"/>
          <w:szCs w:val="24"/>
        </w:rPr>
        <w:t>ligible</w:t>
      </w:r>
      <w:r w:rsidR="00431EC6">
        <w:rPr>
          <w:rFonts w:ascii="Arial" w:hAnsi="Arial" w:cs="Arial"/>
          <w:sz w:val="24"/>
          <w:szCs w:val="24"/>
        </w:rPr>
        <w:t>...</w:t>
      </w:r>
      <w:r w:rsidR="00455B69" w:rsidRPr="00CC79A2">
        <w:rPr>
          <w:rFonts w:ascii="Arial" w:hAnsi="Arial" w:cs="Arial"/>
          <w:sz w:val="24"/>
          <w:szCs w:val="24"/>
        </w:rPr>
        <w:t>……………………………………………………………………</w:t>
      </w:r>
      <w:r w:rsidR="00455B69">
        <w:rPr>
          <w:rFonts w:ascii="Arial" w:hAnsi="Arial" w:cs="Arial"/>
          <w:sz w:val="24"/>
          <w:szCs w:val="24"/>
        </w:rPr>
        <w:t>...</w:t>
      </w:r>
      <w:r w:rsidR="00455B69" w:rsidRPr="00CC79A2">
        <w:rPr>
          <w:rFonts w:ascii="Arial" w:hAnsi="Arial" w:cs="Arial"/>
          <w:sz w:val="24"/>
          <w:szCs w:val="24"/>
        </w:rPr>
        <w:t>…………7</w:t>
      </w:r>
    </w:p>
    <w:p w:rsidR="00A6702D" w:rsidRPr="00544D4A" w:rsidRDefault="003F0D3F" w:rsidP="00431EC6">
      <w:pPr>
        <w:rPr>
          <w:rFonts w:ascii="Arial" w:eastAsiaTheme="majorEastAsia" w:hAnsi="Arial" w:cs="Arial"/>
          <w:bCs/>
          <w:sz w:val="24"/>
          <w:szCs w:val="24"/>
        </w:rPr>
      </w:pPr>
      <w:r w:rsidRPr="00544D4A">
        <w:rPr>
          <w:rFonts w:ascii="Arial" w:hAnsi="Arial" w:cs="Arial"/>
          <w:sz w:val="24"/>
          <w:szCs w:val="24"/>
        </w:rPr>
        <w:t>L</w:t>
      </w:r>
      <w:r w:rsidRPr="00544D4A">
        <w:rPr>
          <w:rFonts w:ascii="Arial" w:eastAsiaTheme="majorEastAsia" w:hAnsi="Arial" w:cs="Arial"/>
          <w:bCs/>
          <w:sz w:val="24"/>
          <w:szCs w:val="24"/>
        </w:rPr>
        <w:t>abor Code Compliance</w:t>
      </w:r>
      <w:r w:rsidR="00455B69" w:rsidRPr="00CC79A2">
        <w:rPr>
          <w:rFonts w:ascii="Arial" w:hAnsi="Arial" w:cs="Arial"/>
          <w:sz w:val="24"/>
          <w:szCs w:val="24"/>
        </w:rPr>
        <w:t>…………………………………………………………</w:t>
      </w:r>
      <w:r w:rsidR="00455B69">
        <w:rPr>
          <w:rFonts w:ascii="Arial" w:hAnsi="Arial" w:cs="Arial"/>
          <w:sz w:val="24"/>
          <w:szCs w:val="24"/>
        </w:rPr>
        <w:t>..</w:t>
      </w:r>
      <w:r w:rsidR="00455B69" w:rsidRPr="00CC79A2">
        <w:rPr>
          <w:rFonts w:ascii="Arial" w:hAnsi="Arial" w:cs="Arial"/>
          <w:sz w:val="24"/>
          <w:szCs w:val="24"/>
        </w:rPr>
        <w:t>……………7</w:t>
      </w:r>
    </w:p>
    <w:p w:rsidR="00A16ECE" w:rsidRDefault="00455B69" w:rsidP="00431EC6">
      <w:pPr>
        <w:rPr>
          <w:rFonts w:ascii="Arial" w:eastAsiaTheme="majorEastAsia" w:hAnsi="Arial" w:cs="Arial"/>
          <w:bCs/>
          <w:sz w:val="24"/>
          <w:szCs w:val="24"/>
        </w:rPr>
      </w:pPr>
      <w:r>
        <w:rPr>
          <w:rFonts w:ascii="Arial" w:hAnsi="Arial" w:cs="Arial"/>
          <w:sz w:val="24"/>
          <w:szCs w:val="24"/>
        </w:rPr>
        <w:t>Permit</w:t>
      </w:r>
      <w:r w:rsidR="003F0D3F" w:rsidRPr="00544D4A">
        <w:rPr>
          <w:rFonts w:ascii="Arial" w:eastAsiaTheme="majorEastAsia" w:hAnsi="Arial" w:cs="Arial"/>
          <w:bCs/>
          <w:sz w:val="24"/>
          <w:szCs w:val="24"/>
        </w:rPr>
        <w:t xml:space="preserve"> Compliance</w:t>
      </w:r>
      <w:r w:rsidR="00544D4A">
        <w:rPr>
          <w:rFonts w:ascii="Arial" w:eastAsiaTheme="majorEastAsia" w:hAnsi="Arial" w:cs="Arial"/>
          <w:bCs/>
          <w:sz w:val="24"/>
          <w:szCs w:val="24"/>
        </w:rPr>
        <w:t>…</w:t>
      </w:r>
      <w:r>
        <w:rPr>
          <w:rFonts w:ascii="Arial" w:eastAsiaTheme="majorEastAsia" w:hAnsi="Arial" w:cs="Arial"/>
          <w:bCs/>
          <w:sz w:val="24"/>
          <w:szCs w:val="24"/>
        </w:rPr>
        <w:t>………………………………………………………………………...</w:t>
      </w:r>
      <w:r w:rsidR="00544D4A">
        <w:rPr>
          <w:rFonts w:ascii="Arial" w:eastAsiaTheme="majorEastAsia" w:hAnsi="Arial" w:cs="Arial"/>
          <w:bCs/>
          <w:sz w:val="24"/>
          <w:szCs w:val="24"/>
        </w:rPr>
        <w:t>.</w:t>
      </w:r>
      <w:r w:rsidR="00A16ECE">
        <w:rPr>
          <w:rFonts w:ascii="Arial" w:eastAsiaTheme="majorEastAsia" w:hAnsi="Arial" w:cs="Arial"/>
          <w:bCs/>
          <w:sz w:val="24"/>
          <w:szCs w:val="24"/>
        </w:rPr>
        <w:t>...</w:t>
      </w:r>
      <w:r w:rsidR="00544D4A">
        <w:rPr>
          <w:rFonts w:ascii="Arial" w:eastAsiaTheme="majorEastAsia" w:hAnsi="Arial" w:cs="Arial"/>
          <w:bCs/>
          <w:sz w:val="24"/>
          <w:szCs w:val="24"/>
        </w:rPr>
        <w:t>7</w:t>
      </w:r>
    </w:p>
    <w:p w:rsidR="00A16ECE" w:rsidRDefault="003F0D3F" w:rsidP="00431EC6">
      <w:pPr>
        <w:tabs>
          <w:tab w:val="left" w:pos="9270"/>
        </w:tabs>
        <w:rPr>
          <w:rFonts w:ascii="Arial" w:eastAsiaTheme="majorEastAsia" w:hAnsi="Arial" w:cs="Arial"/>
          <w:bCs/>
          <w:sz w:val="24"/>
          <w:szCs w:val="24"/>
        </w:rPr>
      </w:pPr>
      <w:r w:rsidRPr="00544D4A">
        <w:rPr>
          <w:rFonts w:ascii="Arial" w:eastAsiaTheme="majorEastAsia" w:hAnsi="Arial" w:cs="Arial"/>
          <w:bCs/>
          <w:sz w:val="24"/>
          <w:szCs w:val="24"/>
        </w:rPr>
        <w:t>Signage</w:t>
      </w:r>
      <w:r w:rsidR="00455B69">
        <w:rPr>
          <w:rFonts w:ascii="Arial" w:eastAsiaTheme="majorEastAsia" w:hAnsi="Arial" w:cs="Arial"/>
          <w:bCs/>
          <w:sz w:val="24"/>
          <w:szCs w:val="24"/>
        </w:rPr>
        <w:t>…………………………………………………………………………………………..8</w:t>
      </w:r>
    </w:p>
    <w:p w:rsidR="00A6702D" w:rsidRPr="00A6702D" w:rsidRDefault="003F0D3F" w:rsidP="00431EC6">
      <w:pPr>
        <w:rPr>
          <w:rFonts w:ascii="Arial" w:eastAsiaTheme="majorEastAsia" w:hAnsi="Arial" w:cs="Arial"/>
          <w:bCs/>
          <w:sz w:val="24"/>
          <w:szCs w:val="24"/>
        </w:rPr>
      </w:pPr>
      <w:r w:rsidRPr="00A6702D">
        <w:rPr>
          <w:rFonts w:ascii="Arial" w:eastAsiaTheme="majorEastAsia" w:hAnsi="Arial" w:cs="Arial"/>
          <w:bCs/>
          <w:sz w:val="24"/>
          <w:szCs w:val="24"/>
        </w:rPr>
        <w:t>Monitoring</w:t>
      </w:r>
      <w:r w:rsidR="00431EC6">
        <w:rPr>
          <w:rFonts w:ascii="Arial" w:eastAsiaTheme="majorEastAsia" w:hAnsi="Arial" w:cs="Arial"/>
          <w:bCs/>
          <w:sz w:val="24"/>
          <w:szCs w:val="24"/>
        </w:rPr>
        <w:t xml:space="preserve"> </w:t>
      </w:r>
      <w:r w:rsidRPr="00A6702D">
        <w:rPr>
          <w:rFonts w:ascii="Arial" w:eastAsiaTheme="majorEastAsia" w:hAnsi="Arial" w:cs="Arial"/>
          <w:bCs/>
          <w:sz w:val="24"/>
          <w:szCs w:val="24"/>
        </w:rPr>
        <w:t>Requirements</w:t>
      </w:r>
      <w:r w:rsidR="00431EC6">
        <w:rPr>
          <w:rFonts w:ascii="Arial" w:eastAsiaTheme="majorEastAsia" w:hAnsi="Arial" w:cs="Arial"/>
          <w:bCs/>
          <w:sz w:val="24"/>
          <w:szCs w:val="24"/>
        </w:rPr>
        <w:t xml:space="preserve">   </w:t>
      </w:r>
      <w:r w:rsidR="00455B69">
        <w:rPr>
          <w:rFonts w:ascii="Arial" w:eastAsiaTheme="majorEastAsia" w:hAnsi="Arial" w:cs="Arial"/>
          <w:bCs/>
          <w:sz w:val="24"/>
          <w:szCs w:val="24"/>
        </w:rPr>
        <w:t>…………………………………………………………………….8</w:t>
      </w:r>
    </w:p>
    <w:p w:rsidR="00493325" w:rsidRDefault="00493325" w:rsidP="00431EC6">
      <w:pPr>
        <w:rPr>
          <w:rFonts w:ascii="Arial" w:eastAsiaTheme="majorEastAsia" w:hAnsi="Arial" w:cs="Arial"/>
          <w:bCs/>
          <w:sz w:val="24"/>
          <w:szCs w:val="24"/>
        </w:rPr>
      </w:pPr>
      <w:r>
        <w:rPr>
          <w:rFonts w:ascii="Arial" w:eastAsiaTheme="majorEastAsia" w:hAnsi="Arial" w:cs="Arial"/>
          <w:bCs/>
          <w:sz w:val="24"/>
          <w:szCs w:val="24"/>
        </w:rPr>
        <w:t>Evaluation Criteria…</w:t>
      </w:r>
      <w:r w:rsidR="007D4295">
        <w:rPr>
          <w:rFonts w:ascii="Arial" w:eastAsiaTheme="majorEastAsia" w:hAnsi="Arial" w:cs="Arial"/>
          <w:bCs/>
          <w:sz w:val="24"/>
          <w:szCs w:val="24"/>
        </w:rPr>
        <w:t>…………………………………</w:t>
      </w:r>
      <w:r w:rsidR="00034E3C">
        <w:rPr>
          <w:rFonts w:ascii="Arial" w:eastAsiaTheme="majorEastAsia" w:hAnsi="Arial" w:cs="Arial"/>
          <w:bCs/>
          <w:sz w:val="24"/>
          <w:szCs w:val="24"/>
        </w:rPr>
        <w:t>…………………….</w:t>
      </w:r>
      <w:r w:rsidR="007D4295">
        <w:rPr>
          <w:rFonts w:ascii="Arial" w:eastAsiaTheme="majorEastAsia" w:hAnsi="Arial" w:cs="Arial"/>
          <w:bCs/>
          <w:sz w:val="24"/>
          <w:szCs w:val="24"/>
        </w:rPr>
        <w:t>………………….</w:t>
      </w:r>
      <w:r>
        <w:rPr>
          <w:rFonts w:ascii="Arial" w:eastAsiaTheme="majorEastAsia" w:hAnsi="Arial" w:cs="Arial"/>
          <w:bCs/>
          <w:sz w:val="24"/>
          <w:szCs w:val="24"/>
        </w:rPr>
        <w:t>.</w:t>
      </w:r>
      <w:r w:rsidR="00A16ECE">
        <w:rPr>
          <w:rFonts w:ascii="Arial" w:eastAsiaTheme="majorEastAsia" w:hAnsi="Arial" w:cs="Arial"/>
          <w:bCs/>
          <w:sz w:val="24"/>
          <w:szCs w:val="24"/>
        </w:rPr>
        <w:t>.</w:t>
      </w:r>
      <w:r>
        <w:rPr>
          <w:rFonts w:ascii="Arial" w:eastAsiaTheme="majorEastAsia" w:hAnsi="Arial" w:cs="Arial"/>
          <w:bCs/>
          <w:sz w:val="24"/>
          <w:szCs w:val="24"/>
        </w:rPr>
        <w:t xml:space="preserve">9 </w:t>
      </w:r>
    </w:p>
    <w:p w:rsidR="00A6702D" w:rsidRPr="00A6702D" w:rsidRDefault="00493325" w:rsidP="00431EC6">
      <w:pPr>
        <w:rPr>
          <w:rFonts w:ascii="Arial" w:eastAsiaTheme="majorEastAsia" w:hAnsi="Arial" w:cs="Arial"/>
          <w:bCs/>
          <w:sz w:val="24"/>
          <w:szCs w:val="24"/>
        </w:rPr>
      </w:pPr>
      <w:r>
        <w:rPr>
          <w:rFonts w:ascii="Arial" w:eastAsiaTheme="majorEastAsia" w:hAnsi="Arial" w:cs="Arial"/>
          <w:bCs/>
          <w:sz w:val="24"/>
          <w:szCs w:val="24"/>
        </w:rPr>
        <w:t xml:space="preserve">Grant </w:t>
      </w:r>
      <w:r w:rsidR="003F0D3F" w:rsidRPr="00A6702D">
        <w:rPr>
          <w:rFonts w:ascii="Arial" w:eastAsiaTheme="majorEastAsia" w:hAnsi="Arial" w:cs="Arial"/>
          <w:bCs/>
          <w:sz w:val="24"/>
          <w:szCs w:val="24"/>
        </w:rPr>
        <w:t>Solicitation Notice</w:t>
      </w:r>
      <w:r w:rsidR="007D4295">
        <w:rPr>
          <w:rFonts w:ascii="Arial" w:eastAsiaTheme="majorEastAsia" w:hAnsi="Arial" w:cs="Arial"/>
          <w:bCs/>
          <w:sz w:val="24"/>
          <w:szCs w:val="24"/>
        </w:rPr>
        <w:t>…………………………………………………………………….</w:t>
      </w:r>
      <w:r>
        <w:rPr>
          <w:rFonts w:ascii="Arial" w:eastAsiaTheme="majorEastAsia" w:hAnsi="Arial" w:cs="Arial"/>
          <w:bCs/>
          <w:sz w:val="24"/>
          <w:szCs w:val="24"/>
        </w:rPr>
        <w:t>….9</w:t>
      </w:r>
      <w:r w:rsidR="003F0D3F" w:rsidRPr="00A6702D">
        <w:rPr>
          <w:rFonts w:ascii="Arial" w:eastAsiaTheme="majorEastAsia" w:hAnsi="Arial" w:cs="Arial"/>
          <w:bCs/>
          <w:sz w:val="24"/>
          <w:szCs w:val="24"/>
        </w:rPr>
        <w:tab/>
      </w:r>
    </w:p>
    <w:p w:rsidR="00CD6598" w:rsidRPr="00CD6598" w:rsidRDefault="00A6702D" w:rsidP="00431EC6">
      <w:pPr>
        <w:rPr>
          <w:rFonts w:ascii="Arial" w:eastAsiaTheme="majorEastAsia" w:hAnsi="Arial" w:cs="Arial"/>
          <w:bCs/>
          <w:sz w:val="24"/>
          <w:szCs w:val="24"/>
        </w:rPr>
      </w:pPr>
      <w:r w:rsidRPr="00CD6598">
        <w:rPr>
          <w:rFonts w:ascii="Arial" w:eastAsiaTheme="majorEastAsia" w:hAnsi="Arial" w:cs="Arial"/>
          <w:bCs/>
          <w:sz w:val="24"/>
          <w:szCs w:val="24"/>
        </w:rPr>
        <w:t>Board</w:t>
      </w:r>
      <w:r w:rsidR="003F0D3F" w:rsidRPr="00CD6598">
        <w:rPr>
          <w:rFonts w:ascii="Arial" w:eastAsiaTheme="majorEastAsia" w:hAnsi="Arial" w:cs="Arial"/>
          <w:bCs/>
          <w:sz w:val="24"/>
          <w:szCs w:val="24"/>
        </w:rPr>
        <w:t xml:space="preserve"> Review and </w:t>
      </w:r>
      <w:r w:rsidR="00431EC6">
        <w:rPr>
          <w:rFonts w:ascii="Arial" w:eastAsiaTheme="majorEastAsia" w:hAnsi="Arial" w:cs="Arial"/>
          <w:bCs/>
          <w:sz w:val="24"/>
          <w:szCs w:val="24"/>
        </w:rPr>
        <w:t>A</w:t>
      </w:r>
      <w:r w:rsidR="003F0D3F" w:rsidRPr="00CD6598">
        <w:rPr>
          <w:rFonts w:ascii="Arial" w:eastAsiaTheme="majorEastAsia" w:hAnsi="Arial" w:cs="Arial"/>
          <w:bCs/>
          <w:sz w:val="24"/>
          <w:szCs w:val="24"/>
        </w:rPr>
        <w:t>ction</w:t>
      </w:r>
      <w:r w:rsidR="00431EC6">
        <w:rPr>
          <w:rFonts w:ascii="Arial" w:eastAsiaTheme="majorEastAsia" w:hAnsi="Arial" w:cs="Arial"/>
          <w:bCs/>
          <w:sz w:val="24"/>
          <w:szCs w:val="24"/>
        </w:rPr>
        <w:t xml:space="preserve">   </w:t>
      </w:r>
      <w:r w:rsidR="007D4295">
        <w:rPr>
          <w:rFonts w:ascii="Arial" w:eastAsiaTheme="majorEastAsia" w:hAnsi="Arial" w:cs="Arial"/>
          <w:bCs/>
          <w:sz w:val="24"/>
          <w:szCs w:val="24"/>
        </w:rPr>
        <w:t>………………………………</w:t>
      </w:r>
      <w:r w:rsidR="00034E3C">
        <w:rPr>
          <w:rFonts w:ascii="Arial" w:eastAsiaTheme="majorEastAsia" w:hAnsi="Arial" w:cs="Arial"/>
          <w:bCs/>
          <w:sz w:val="24"/>
          <w:szCs w:val="24"/>
        </w:rPr>
        <w:t>...</w:t>
      </w:r>
      <w:r w:rsidR="007D4295">
        <w:rPr>
          <w:rFonts w:ascii="Arial" w:eastAsiaTheme="majorEastAsia" w:hAnsi="Arial" w:cs="Arial"/>
          <w:bCs/>
          <w:sz w:val="24"/>
          <w:szCs w:val="24"/>
        </w:rPr>
        <w:t>………………………………10</w:t>
      </w:r>
    </w:p>
    <w:p w:rsidR="00493325" w:rsidRPr="00A6702D" w:rsidRDefault="00493325" w:rsidP="00431EC6">
      <w:pPr>
        <w:rPr>
          <w:rFonts w:ascii="Arial" w:hAnsi="Arial" w:cs="Arial"/>
          <w:sz w:val="24"/>
          <w:szCs w:val="24"/>
        </w:rPr>
      </w:pPr>
      <w:r w:rsidRPr="00A6702D">
        <w:rPr>
          <w:rFonts w:ascii="Arial" w:eastAsiaTheme="majorEastAsia" w:hAnsi="Arial" w:cs="Arial"/>
          <w:bCs/>
          <w:sz w:val="24"/>
          <w:szCs w:val="24"/>
        </w:rPr>
        <w:t>C</w:t>
      </w:r>
      <w:r w:rsidRPr="00A6702D">
        <w:rPr>
          <w:rFonts w:ascii="Arial" w:hAnsi="Arial" w:cs="Arial"/>
          <w:sz w:val="24"/>
          <w:szCs w:val="24"/>
        </w:rPr>
        <w:t>alifornia Conservation Corps Requirement</w:t>
      </w:r>
      <w:r>
        <w:rPr>
          <w:rFonts w:ascii="Arial" w:hAnsi="Arial" w:cs="Arial"/>
          <w:sz w:val="24"/>
          <w:szCs w:val="24"/>
        </w:rPr>
        <w:t>…</w:t>
      </w:r>
      <w:r w:rsidR="00034E3C">
        <w:rPr>
          <w:rFonts w:ascii="Arial" w:hAnsi="Arial" w:cs="Arial"/>
          <w:sz w:val="24"/>
          <w:szCs w:val="24"/>
        </w:rPr>
        <w:t>………………………………………….</w:t>
      </w:r>
      <w:r>
        <w:rPr>
          <w:rFonts w:ascii="Arial" w:hAnsi="Arial" w:cs="Arial"/>
          <w:sz w:val="24"/>
          <w:szCs w:val="24"/>
        </w:rPr>
        <w:t>.12</w:t>
      </w:r>
    </w:p>
    <w:p w:rsidR="00CD6598" w:rsidRPr="00CD6598" w:rsidRDefault="003F0D3F" w:rsidP="00431EC6">
      <w:pPr>
        <w:rPr>
          <w:rFonts w:ascii="Arial" w:hAnsi="Arial" w:cs="Arial"/>
          <w:sz w:val="24"/>
          <w:szCs w:val="24"/>
        </w:rPr>
      </w:pPr>
      <w:r w:rsidRPr="00CD6598">
        <w:rPr>
          <w:rFonts w:ascii="Arial" w:hAnsi="Arial" w:cs="Arial"/>
          <w:sz w:val="24"/>
          <w:szCs w:val="24"/>
        </w:rPr>
        <w:t xml:space="preserve">Grant </w:t>
      </w:r>
      <w:r w:rsidR="00431EC6">
        <w:rPr>
          <w:rFonts w:ascii="Arial" w:hAnsi="Arial" w:cs="Arial"/>
          <w:sz w:val="24"/>
          <w:szCs w:val="24"/>
        </w:rPr>
        <w:t>A</w:t>
      </w:r>
      <w:r w:rsidRPr="00CD6598">
        <w:rPr>
          <w:rFonts w:ascii="Arial" w:hAnsi="Arial" w:cs="Arial"/>
          <w:sz w:val="24"/>
          <w:szCs w:val="24"/>
        </w:rPr>
        <w:t>greement</w:t>
      </w:r>
      <w:r w:rsidR="00493325">
        <w:rPr>
          <w:rFonts w:ascii="Arial" w:hAnsi="Arial" w:cs="Arial"/>
          <w:sz w:val="24"/>
          <w:szCs w:val="24"/>
        </w:rPr>
        <w:t>…</w:t>
      </w:r>
      <w:r w:rsidR="00431EC6">
        <w:rPr>
          <w:rFonts w:ascii="Arial" w:hAnsi="Arial" w:cs="Arial"/>
          <w:sz w:val="24"/>
          <w:szCs w:val="24"/>
        </w:rPr>
        <w:t>……………………………………………………………………</w:t>
      </w:r>
      <w:r w:rsidR="00034E3C">
        <w:rPr>
          <w:rFonts w:ascii="Arial" w:hAnsi="Arial" w:cs="Arial"/>
          <w:sz w:val="24"/>
          <w:szCs w:val="24"/>
        </w:rPr>
        <w:t>……</w:t>
      </w:r>
      <w:r w:rsidR="00493325">
        <w:rPr>
          <w:rFonts w:ascii="Arial" w:hAnsi="Arial" w:cs="Arial"/>
          <w:sz w:val="24"/>
          <w:szCs w:val="24"/>
        </w:rPr>
        <w:t>.12</w:t>
      </w:r>
      <w:r w:rsidR="00CD6598" w:rsidRPr="00CD6598">
        <w:rPr>
          <w:rFonts w:ascii="Arial" w:hAnsi="Arial" w:cs="Arial"/>
          <w:sz w:val="24"/>
          <w:szCs w:val="24"/>
        </w:rPr>
        <w:t xml:space="preserve"> </w:t>
      </w:r>
    </w:p>
    <w:p w:rsidR="00CD6598" w:rsidRPr="00CD6598" w:rsidRDefault="00CD6598" w:rsidP="00CC79A2">
      <w:pPr>
        <w:jc w:val="both"/>
        <w:rPr>
          <w:rFonts w:ascii="Arial" w:hAnsi="Arial" w:cs="Arial"/>
          <w:sz w:val="24"/>
          <w:szCs w:val="24"/>
        </w:rPr>
      </w:pPr>
      <w:r w:rsidRPr="00CD6598">
        <w:rPr>
          <w:rFonts w:ascii="Arial" w:hAnsi="Arial" w:cs="Arial"/>
          <w:sz w:val="24"/>
          <w:szCs w:val="24"/>
        </w:rPr>
        <w:t>Payment</w:t>
      </w:r>
      <w:r w:rsidR="00F40144">
        <w:rPr>
          <w:rFonts w:ascii="Arial" w:hAnsi="Arial" w:cs="Arial"/>
          <w:sz w:val="24"/>
          <w:szCs w:val="24"/>
        </w:rPr>
        <w:t xml:space="preserve"> of Grant Fun</w:t>
      </w:r>
      <w:r w:rsidR="00431EC6">
        <w:rPr>
          <w:rFonts w:ascii="Arial" w:hAnsi="Arial" w:cs="Arial"/>
          <w:sz w:val="24"/>
          <w:szCs w:val="24"/>
        </w:rPr>
        <w:t>ds……………………………………………………………………...</w:t>
      </w:r>
      <w:r w:rsidR="00F40144">
        <w:rPr>
          <w:rFonts w:ascii="Arial" w:hAnsi="Arial" w:cs="Arial"/>
          <w:sz w:val="24"/>
          <w:szCs w:val="24"/>
        </w:rPr>
        <w:t>13</w:t>
      </w:r>
    </w:p>
    <w:p w:rsidR="00F40144" w:rsidRPr="00CD6598" w:rsidRDefault="00F40144" w:rsidP="00F40144">
      <w:pPr>
        <w:jc w:val="both"/>
        <w:rPr>
          <w:rFonts w:ascii="Arial" w:hAnsi="Arial" w:cs="Arial"/>
          <w:sz w:val="24"/>
          <w:szCs w:val="24"/>
        </w:rPr>
      </w:pPr>
      <w:r w:rsidRPr="00CD6598">
        <w:rPr>
          <w:rFonts w:ascii="Arial" w:hAnsi="Arial" w:cs="Arial"/>
          <w:sz w:val="24"/>
          <w:szCs w:val="24"/>
        </w:rPr>
        <w:t>Responsibility of the Grantee</w:t>
      </w:r>
      <w:r w:rsidR="00431EC6">
        <w:rPr>
          <w:rFonts w:ascii="Arial" w:hAnsi="Arial" w:cs="Arial"/>
          <w:sz w:val="24"/>
          <w:szCs w:val="24"/>
        </w:rPr>
        <w:t>……………………………………………………...…………</w:t>
      </w:r>
      <w:r>
        <w:rPr>
          <w:rFonts w:ascii="Arial" w:hAnsi="Arial" w:cs="Arial"/>
          <w:sz w:val="24"/>
          <w:szCs w:val="24"/>
        </w:rPr>
        <w:t>14</w:t>
      </w:r>
      <w:r w:rsidRPr="00CD6598">
        <w:rPr>
          <w:rFonts w:ascii="Arial" w:hAnsi="Arial" w:cs="Arial"/>
          <w:sz w:val="24"/>
          <w:szCs w:val="24"/>
        </w:rPr>
        <w:t xml:space="preserve"> </w:t>
      </w:r>
    </w:p>
    <w:p w:rsidR="00CD6598" w:rsidRDefault="003F0D3F" w:rsidP="00CC79A2">
      <w:pPr>
        <w:jc w:val="both"/>
        <w:rPr>
          <w:rFonts w:ascii="Arial" w:hAnsi="Arial" w:cs="Arial"/>
          <w:sz w:val="24"/>
          <w:szCs w:val="24"/>
        </w:rPr>
      </w:pPr>
      <w:r w:rsidRPr="00CD6598">
        <w:rPr>
          <w:rFonts w:ascii="Arial" w:hAnsi="Arial" w:cs="Arial"/>
          <w:sz w:val="24"/>
          <w:szCs w:val="24"/>
        </w:rPr>
        <w:t>Loss</w:t>
      </w:r>
      <w:r w:rsidR="00431EC6">
        <w:rPr>
          <w:rFonts w:ascii="Arial" w:hAnsi="Arial" w:cs="Arial"/>
          <w:sz w:val="24"/>
          <w:szCs w:val="24"/>
        </w:rPr>
        <w:t xml:space="preserve"> </w:t>
      </w:r>
      <w:r w:rsidRPr="00CD6598">
        <w:rPr>
          <w:rFonts w:ascii="Arial" w:hAnsi="Arial" w:cs="Arial"/>
          <w:sz w:val="24"/>
          <w:szCs w:val="24"/>
        </w:rPr>
        <w:t>of Funding</w:t>
      </w:r>
      <w:r w:rsidR="008D4C34">
        <w:rPr>
          <w:rFonts w:ascii="Arial" w:hAnsi="Arial" w:cs="Arial"/>
          <w:sz w:val="24"/>
          <w:szCs w:val="24"/>
        </w:rPr>
        <w:t>……………………………………………………………………………...15</w:t>
      </w:r>
      <w:r w:rsidRPr="00CD6598">
        <w:rPr>
          <w:rFonts w:ascii="Arial" w:hAnsi="Arial" w:cs="Arial"/>
          <w:sz w:val="24"/>
          <w:szCs w:val="24"/>
        </w:rPr>
        <w:t xml:space="preserve"> </w:t>
      </w:r>
    </w:p>
    <w:p w:rsidR="00544D4A" w:rsidRPr="00CD6598" w:rsidRDefault="00544D4A" w:rsidP="00CD6598">
      <w:pPr>
        <w:rPr>
          <w:rFonts w:ascii="Arial" w:hAnsi="Arial" w:cs="Arial"/>
          <w:sz w:val="24"/>
          <w:szCs w:val="24"/>
        </w:rPr>
      </w:pPr>
    </w:p>
    <w:p w:rsidR="006D34D0" w:rsidRPr="004E6FFA" w:rsidRDefault="00F434A0">
      <w:pPr>
        <w:pStyle w:val="Heading1"/>
        <w:spacing w:before="0" w:line="240" w:lineRule="auto"/>
        <w:rPr>
          <w:rFonts w:ascii="Arial" w:hAnsi="Arial" w:cs="Arial"/>
          <w:color w:val="auto"/>
        </w:rPr>
      </w:pPr>
      <w:r w:rsidRPr="004E6FFA">
        <w:rPr>
          <w:rFonts w:ascii="Arial" w:hAnsi="Arial" w:cs="Arial"/>
          <w:color w:val="auto"/>
        </w:rPr>
        <w:lastRenderedPageBreak/>
        <w:t>I</w:t>
      </w:r>
      <w:r w:rsidR="006674DF" w:rsidRPr="004E6FFA">
        <w:rPr>
          <w:rFonts w:ascii="Arial" w:hAnsi="Arial" w:cs="Arial"/>
          <w:color w:val="auto"/>
        </w:rPr>
        <w:t>.</w:t>
      </w:r>
      <w:r w:rsidR="00C8497E" w:rsidRPr="004E6FFA">
        <w:rPr>
          <w:rFonts w:ascii="Arial" w:hAnsi="Arial" w:cs="Arial"/>
          <w:color w:val="auto"/>
        </w:rPr>
        <w:t xml:space="preserve">  </w:t>
      </w:r>
      <w:r w:rsidR="003D2150" w:rsidRPr="004E6FFA">
        <w:rPr>
          <w:rFonts w:ascii="Arial" w:hAnsi="Arial" w:cs="Arial"/>
          <w:color w:val="auto"/>
        </w:rPr>
        <w:t>Introduction</w:t>
      </w:r>
    </w:p>
    <w:p w:rsidR="006D34D0" w:rsidRPr="004E6FFA" w:rsidRDefault="006D34D0">
      <w:pPr>
        <w:pStyle w:val="ListParagraph"/>
        <w:spacing w:after="0" w:line="240" w:lineRule="auto"/>
        <w:ind w:left="360"/>
        <w:rPr>
          <w:rFonts w:ascii="Arial" w:hAnsi="Arial" w:cs="Arial"/>
          <w:b/>
        </w:rPr>
      </w:pPr>
    </w:p>
    <w:p w:rsidR="006D34D0" w:rsidRPr="004E6FFA" w:rsidRDefault="00E54304" w:rsidP="00CC79A2">
      <w:pPr>
        <w:pStyle w:val="ListParagraph"/>
        <w:numPr>
          <w:ilvl w:val="0"/>
          <w:numId w:val="40"/>
        </w:numPr>
        <w:spacing w:after="0" w:line="240" w:lineRule="auto"/>
        <w:rPr>
          <w:rFonts w:ascii="Arial" w:hAnsi="Arial" w:cs="Arial"/>
          <w:b/>
          <w:sz w:val="24"/>
          <w:szCs w:val="24"/>
        </w:rPr>
      </w:pPr>
      <w:r w:rsidRPr="004E6FFA">
        <w:rPr>
          <w:rFonts w:ascii="Arial" w:hAnsi="Arial" w:cs="Arial"/>
          <w:b/>
          <w:sz w:val="24"/>
          <w:szCs w:val="24"/>
        </w:rPr>
        <w:t>The</w:t>
      </w:r>
      <w:r w:rsidR="00593CE7" w:rsidRPr="004E6FFA">
        <w:rPr>
          <w:rFonts w:ascii="Arial" w:hAnsi="Arial" w:cs="Arial"/>
          <w:b/>
          <w:sz w:val="24"/>
          <w:szCs w:val="24"/>
        </w:rPr>
        <w:t xml:space="preserve"> </w:t>
      </w:r>
      <w:r w:rsidR="00A83EE3" w:rsidRPr="004E6FFA">
        <w:rPr>
          <w:rFonts w:ascii="Arial" w:hAnsi="Arial" w:cs="Arial"/>
          <w:b/>
          <w:sz w:val="24"/>
          <w:szCs w:val="24"/>
        </w:rPr>
        <w:t>San Diego River</w:t>
      </w:r>
      <w:r w:rsidRPr="004E6FFA">
        <w:rPr>
          <w:rFonts w:ascii="Arial" w:hAnsi="Arial" w:cs="Arial"/>
          <w:b/>
          <w:sz w:val="24"/>
          <w:szCs w:val="24"/>
        </w:rPr>
        <w:t xml:space="preserve"> Conservancy</w:t>
      </w:r>
      <w:r w:rsidR="006379D3" w:rsidRPr="004E6FFA">
        <w:rPr>
          <w:rFonts w:ascii="Arial" w:hAnsi="Arial" w:cs="Arial"/>
          <w:b/>
          <w:sz w:val="24"/>
          <w:szCs w:val="24"/>
        </w:rPr>
        <w:t xml:space="preserve"> </w:t>
      </w:r>
    </w:p>
    <w:p w:rsidR="006D34D0" w:rsidRPr="004E6FFA" w:rsidRDefault="00A83EE3">
      <w:pPr>
        <w:spacing w:after="0" w:line="240" w:lineRule="auto"/>
        <w:ind w:left="360"/>
        <w:rPr>
          <w:rFonts w:ascii="Arial" w:hAnsi="Arial" w:cs="Arial"/>
          <w:sz w:val="24"/>
          <w:szCs w:val="24"/>
        </w:rPr>
      </w:pPr>
      <w:r w:rsidRPr="004E6FFA">
        <w:rPr>
          <w:rFonts w:ascii="Arial" w:eastAsia="Times New Roman" w:hAnsi="Arial" w:cs="Arial"/>
          <w:sz w:val="24"/>
          <w:szCs w:val="24"/>
        </w:rPr>
        <w:t xml:space="preserve">The San Diego River </w:t>
      </w:r>
      <w:r w:rsidR="00824E11" w:rsidRPr="004E6FFA">
        <w:rPr>
          <w:rFonts w:ascii="Arial" w:eastAsia="Times New Roman" w:hAnsi="Arial" w:cs="Arial"/>
          <w:sz w:val="24"/>
          <w:szCs w:val="24"/>
        </w:rPr>
        <w:t>Conservancy (</w:t>
      </w:r>
      <w:r w:rsidR="00504CA8" w:rsidRPr="004E6FFA">
        <w:rPr>
          <w:rFonts w:ascii="Arial" w:eastAsia="Times New Roman" w:hAnsi="Arial" w:cs="Arial"/>
          <w:sz w:val="24"/>
          <w:szCs w:val="24"/>
        </w:rPr>
        <w:t>“</w:t>
      </w:r>
      <w:r w:rsidR="00824E11" w:rsidRPr="004E6FFA">
        <w:rPr>
          <w:rFonts w:ascii="Arial" w:eastAsia="Times New Roman" w:hAnsi="Arial" w:cs="Arial"/>
          <w:sz w:val="24"/>
          <w:szCs w:val="24"/>
        </w:rPr>
        <w:t>Conservancy</w:t>
      </w:r>
      <w:r w:rsidR="00504CA8" w:rsidRPr="004E6FFA">
        <w:rPr>
          <w:rFonts w:ascii="Arial" w:eastAsia="Times New Roman" w:hAnsi="Arial" w:cs="Arial"/>
          <w:sz w:val="24"/>
          <w:szCs w:val="24"/>
        </w:rPr>
        <w:t>”</w:t>
      </w:r>
      <w:r w:rsidR="00824E11" w:rsidRPr="004E6FFA">
        <w:rPr>
          <w:rFonts w:ascii="Arial" w:eastAsia="Times New Roman" w:hAnsi="Arial" w:cs="Arial"/>
          <w:sz w:val="24"/>
          <w:szCs w:val="24"/>
        </w:rPr>
        <w:t xml:space="preserve">) </w:t>
      </w:r>
      <w:r w:rsidR="00824E11" w:rsidRPr="004E6FFA">
        <w:rPr>
          <w:rFonts w:ascii="Arial" w:hAnsi="Arial" w:cs="Arial"/>
          <w:sz w:val="24"/>
          <w:szCs w:val="24"/>
        </w:rPr>
        <w:t>is a s</w:t>
      </w:r>
      <w:r w:rsidRPr="004E6FFA">
        <w:rPr>
          <w:rFonts w:ascii="Arial" w:hAnsi="Arial" w:cs="Arial"/>
          <w:sz w:val="24"/>
          <w:szCs w:val="24"/>
        </w:rPr>
        <w:t>tate agency, established in 2002</w:t>
      </w:r>
      <w:r w:rsidR="00824E11" w:rsidRPr="004E6FFA">
        <w:rPr>
          <w:rFonts w:ascii="Arial" w:hAnsi="Arial" w:cs="Arial"/>
          <w:sz w:val="24"/>
          <w:szCs w:val="24"/>
        </w:rPr>
        <w:t xml:space="preserve">, to work </w:t>
      </w:r>
      <w:r w:rsidRPr="004E6FFA">
        <w:rPr>
          <w:rFonts w:ascii="Arial" w:hAnsi="Arial" w:cs="Arial"/>
          <w:sz w:val="24"/>
          <w:szCs w:val="24"/>
        </w:rPr>
        <w:t xml:space="preserve">specifically </w:t>
      </w:r>
      <w:r w:rsidR="00824E11" w:rsidRPr="004E6FFA">
        <w:rPr>
          <w:rFonts w:ascii="Arial" w:hAnsi="Arial" w:cs="Arial"/>
          <w:sz w:val="24"/>
          <w:szCs w:val="24"/>
        </w:rPr>
        <w:t>with</w:t>
      </w:r>
      <w:r w:rsidRPr="004E6FFA">
        <w:rPr>
          <w:rFonts w:ascii="Arial" w:hAnsi="Arial" w:cs="Arial"/>
          <w:sz w:val="24"/>
          <w:szCs w:val="24"/>
        </w:rPr>
        <w:t>in the San Diego River watershed</w:t>
      </w:r>
      <w:r w:rsidR="00824E11" w:rsidRPr="004E6FFA">
        <w:rPr>
          <w:rFonts w:ascii="Arial" w:hAnsi="Arial" w:cs="Arial"/>
          <w:sz w:val="24"/>
          <w:szCs w:val="24"/>
        </w:rPr>
        <w:t xml:space="preserve"> to implement multi-benefit projects t</w:t>
      </w:r>
      <w:r w:rsidRPr="004E6FFA">
        <w:rPr>
          <w:rFonts w:ascii="Arial" w:hAnsi="Arial" w:cs="Arial"/>
          <w:sz w:val="24"/>
          <w:szCs w:val="24"/>
        </w:rPr>
        <w:t xml:space="preserve">hat protect and enhance the San Diego River and its connected </w:t>
      </w:r>
      <w:r w:rsidR="00824E11" w:rsidRPr="004E6FFA">
        <w:rPr>
          <w:rFonts w:ascii="Arial" w:hAnsi="Arial" w:cs="Arial"/>
          <w:sz w:val="24"/>
          <w:szCs w:val="24"/>
        </w:rPr>
        <w:t>resources</w:t>
      </w:r>
      <w:r w:rsidR="009C165C" w:rsidRPr="004E6FFA">
        <w:rPr>
          <w:rFonts w:ascii="Arial" w:hAnsi="Arial" w:cs="Arial"/>
          <w:sz w:val="24"/>
          <w:szCs w:val="24"/>
        </w:rPr>
        <w:t xml:space="preserve">.  </w:t>
      </w:r>
      <w:r w:rsidR="00504CA8" w:rsidRPr="004E6FFA">
        <w:rPr>
          <w:rFonts w:ascii="Arial" w:eastAsia="Times New Roman" w:hAnsi="Arial" w:cs="Arial"/>
          <w:sz w:val="24"/>
          <w:szCs w:val="24"/>
        </w:rPr>
        <w:t>The Conserva</w:t>
      </w:r>
      <w:r w:rsidR="00C412A1" w:rsidRPr="004E6FFA">
        <w:rPr>
          <w:rFonts w:ascii="Arial" w:eastAsia="Times New Roman" w:hAnsi="Arial" w:cs="Arial"/>
          <w:sz w:val="24"/>
          <w:szCs w:val="24"/>
        </w:rPr>
        <w:t>ncy’s enabling legislation is</w:t>
      </w:r>
      <w:r w:rsidR="00504CA8" w:rsidRPr="004E6FFA">
        <w:rPr>
          <w:rFonts w:ascii="Arial" w:eastAsia="Times New Roman" w:hAnsi="Arial" w:cs="Arial"/>
          <w:sz w:val="24"/>
          <w:szCs w:val="24"/>
        </w:rPr>
        <w:t xml:space="preserve"> Division 2</w:t>
      </w:r>
      <w:r w:rsidRPr="004E6FFA">
        <w:rPr>
          <w:rFonts w:ascii="Arial" w:eastAsia="Times New Roman" w:hAnsi="Arial" w:cs="Arial"/>
          <w:sz w:val="24"/>
          <w:szCs w:val="24"/>
        </w:rPr>
        <w:t>2.9</w:t>
      </w:r>
      <w:r w:rsidR="00504CA8" w:rsidRPr="004E6FFA">
        <w:rPr>
          <w:rFonts w:ascii="Arial" w:eastAsia="Times New Roman" w:hAnsi="Arial" w:cs="Arial"/>
          <w:sz w:val="24"/>
          <w:szCs w:val="24"/>
        </w:rPr>
        <w:t xml:space="preserve"> of the Public Resources Code.  Division 2</w:t>
      </w:r>
      <w:r w:rsidRPr="004E6FFA">
        <w:rPr>
          <w:rFonts w:ascii="Arial" w:eastAsia="Times New Roman" w:hAnsi="Arial" w:cs="Arial"/>
          <w:sz w:val="24"/>
          <w:szCs w:val="24"/>
        </w:rPr>
        <w:t>2.9</w:t>
      </w:r>
      <w:r w:rsidR="00504CA8" w:rsidRPr="004E6FFA">
        <w:rPr>
          <w:rFonts w:ascii="Arial" w:eastAsia="Times New Roman" w:hAnsi="Arial" w:cs="Arial"/>
          <w:sz w:val="24"/>
          <w:szCs w:val="24"/>
        </w:rPr>
        <w:t xml:space="preserve"> authorizes the Conservancy to undertake projects and award grants to achieve the goals set forth in Division 2</w:t>
      </w:r>
      <w:r w:rsidRPr="004E6FFA">
        <w:rPr>
          <w:rFonts w:ascii="Arial" w:eastAsia="Times New Roman" w:hAnsi="Arial" w:cs="Arial"/>
          <w:sz w:val="24"/>
          <w:szCs w:val="24"/>
        </w:rPr>
        <w:t>2.9</w:t>
      </w:r>
      <w:r w:rsidR="00504CA8" w:rsidRPr="004E6FFA">
        <w:rPr>
          <w:rFonts w:ascii="Arial" w:eastAsia="Times New Roman" w:hAnsi="Arial" w:cs="Arial"/>
          <w:sz w:val="24"/>
          <w:szCs w:val="24"/>
        </w:rPr>
        <w:t xml:space="preserve">.  </w:t>
      </w:r>
      <w:r w:rsidR="00504CA8" w:rsidRPr="004E6FFA">
        <w:rPr>
          <w:rFonts w:ascii="Arial" w:hAnsi="Arial" w:cs="Arial"/>
          <w:sz w:val="24"/>
          <w:szCs w:val="24"/>
        </w:rPr>
        <w:t>The Conservancy works along the ent</w:t>
      </w:r>
      <w:r w:rsidRPr="004E6FFA">
        <w:rPr>
          <w:rFonts w:ascii="Arial" w:hAnsi="Arial" w:cs="Arial"/>
          <w:sz w:val="24"/>
          <w:szCs w:val="24"/>
        </w:rPr>
        <w:t xml:space="preserve">ire length of the San Diego River, from its mouth </w:t>
      </w:r>
      <w:r w:rsidR="00817514" w:rsidRPr="004E6FFA">
        <w:rPr>
          <w:rFonts w:ascii="Arial" w:hAnsi="Arial" w:cs="Arial"/>
          <w:sz w:val="24"/>
          <w:szCs w:val="24"/>
        </w:rPr>
        <w:t xml:space="preserve">in the City of San Diego </w:t>
      </w:r>
      <w:r w:rsidRPr="004E6FFA">
        <w:rPr>
          <w:rFonts w:ascii="Arial" w:hAnsi="Arial" w:cs="Arial"/>
          <w:sz w:val="24"/>
          <w:szCs w:val="24"/>
        </w:rPr>
        <w:t>at Ocean Beach t</w:t>
      </w:r>
      <w:r w:rsidR="00817514" w:rsidRPr="004E6FFA">
        <w:rPr>
          <w:rFonts w:ascii="Arial" w:hAnsi="Arial" w:cs="Arial"/>
          <w:sz w:val="24"/>
          <w:szCs w:val="24"/>
        </w:rPr>
        <w:t>o its headwaters in the mountains near Julian, California</w:t>
      </w:r>
      <w:r w:rsidRPr="004E6FFA">
        <w:rPr>
          <w:rFonts w:ascii="Arial" w:hAnsi="Arial" w:cs="Arial"/>
          <w:sz w:val="24"/>
          <w:szCs w:val="24"/>
        </w:rPr>
        <w:t xml:space="preserve">.  </w:t>
      </w:r>
      <w:r w:rsidR="00504CA8" w:rsidRPr="004E6FFA">
        <w:rPr>
          <w:rFonts w:ascii="Arial" w:hAnsi="Arial" w:cs="Arial"/>
          <w:sz w:val="24"/>
          <w:szCs w:val="24"/>
        </w:rPr>
        <w:t xml:space="preserve"> </w:t>
      </w:r>
      <w:r w:rsidRPr="004E6FFA">
        <w:rPr>
          <w:rFonts w:ascii="Arial" w:hAnsi="Arial" w:cs="Arial"/>
          <w:sz w:val="24"/>
          <w:szCs w:val="24"/>
        </w:rPr>
        <w:t>This area also includes all of the contributing area to the San Diego River (its “</w:t>
      </w:r>
      <w:r w:rsidR="00504CA8" w:rsidRPr="004E6FFA">
        <w:rPr>
          <w:rFonts w:ascii="Arial" w:hAnsi="Arial" w:cs="Arial"/>
          <w:sz w:val="24"/>
          <w:szCs w:val="24"/>
        </w:rPr>
        <w:t>watershed</w:t>
      </w:r>
      <w:r w:rsidRPr="004E6FFA">
        <w:rPr>
          <w:rFonts w:ascii="Arial" w:hAnsi="Arial" w:cs="Arial"/>
          <w:sz w:val="24"/>
          <w:szCs w:val="24"/>
        </w:rPr>
        <w:t>”) consisting</w:t>
      </w:r>
      <w:r w:rsidR="00504CA8" w:rsidRPr="004E6FFA">
        <w:rPr>
          <w:rFonts w:ascii="Arial" w:hAnsi="Arial" w:cs="Arial"/>
          <w:sz w:val="24"/>
          <w:szCs w:val="24"/>
        </w:rPr>
        <w:t xml:space="preserve"> of </w:t>
      </w:r>
      <w:r w:rsidRPr="004E6FFA">
        <w:rPr>
          <w:rFonts w:ascii="Arial" w:hAnsi="Arial" w:cs="Arial"/>
          <w:sz w:val="24"/>
          <w:szCs w:val="24"/>
        </w:rPr>
        <w:t xml:space="preserve">several </w:t>
      </w:r>
      <w:r w:rsidR="00504CA8" w:rsidRPr="004E6FFA">
        <w:rPr>
          <w:rFonts w:ascii="Arial" w:hAnsi="Arial" w:cs="Arial"/>
          <w:sz w:val="24"/>
          <w:szCs w:val="24"/>
        </w:rPr>
        <w:t>streams</w:t>
      </w:r>
      <w:r w:rsidRPr="004E6FFA">
        <w:rPr>
          <w:rFonts w:ascii="Arial" w:hAnsi="Arial" w:cs="Arial"/>
          <w:sz w:val="24"/>
          <w:szCs w:val="24"/>
        </w:rPr>
        <w:t xml:space="preserve">, reservoirs, wetlands, </w:t>
      </w:r>
      <w:r w:rsidR="0091640C" w:rsidRPr="004E6FFA">
        <w:rPr>
          <w:rFonts w:ascii="Arial" w:hAnsi="Arial" w:cs="Arial"/>
          <w:sz w:val="24"/>
          <w:szCs w:val="24"/>
        </w:rPr>
        <w:t xml:space="preserve">the </w:t>
      </w:r>
      <w:r w:rsidRPr="004E6FFA">
        <w:rPr>
          <w:rFonts w:ascii="Arial" w:hAnsi="Arial" w:cs="Arial"/>
          <w:sz w:val="24"/>
          <w:szCs w:val="24"/>
        </w:rPr>
        <w:t>estuary and uplands</w:t>
      </w:r>
      <w:r w:rsidR="00504CA8" w:rsidRPr="004E6FFA">
        <w:rPr>
          <w:rFonts w:ascii="Arial" w:hAnsi="Arial" w:cs="Arial"/>
          <w:sz w:val="24"/>
          <w:szCs w:val="24"/>
        </w:rPr>
        <w:t>.</w:t>
      </w:r>
      <w:r w:rsidRPr="004E6FFA">
        <w:rPr>
          <w:rFonts w:ascii="Arial" w:hAnsi="Arial" w:cs="Arial"/>
          <w:sz w:val="24"/>
          <w:szCs w:val="24"/>
        </w:rPr>
        <w:t xml:space="preserve">  A map of the Conservancy’s jurisdiction can be viewed at </w:t>
      </w:r>
      <w:hyperlink r:id="rId11" w:history="1">
        <w:r w:rsidRPr="004E6FFA">
          <w:rPr>
            <w:rStyle w:val="Hyperlink"/>
            <w:rFonts w:ascii="Arial" w:hAnsi="Arial" w:cs="Arial"/>
            <w:sz w:val="24"/>
            <w:szCs w:val="24"/>
          </w:rPr>
          <w:t>www.sdrc.ca.gov</w:t>
        </w:r>
      </w:hyperlink>
      <w:r w:rsidRPr="004E6FFA">
        <w:rPr>
          <w:rFonts w:ascii="Arial" w:hAnsi="Arial" w:cs="Arial"/>
          <w:sz w:val="24"/>
          <w:szCs w:val="24"/>
        </w:rPr>
        <w:t xml:space="preserve"> .</w:t>
      </w:r>
    </w:p>
    <w:p w:rsidR="006D34D0" w:rsidRPr="004E6FFA" w:rsidRDefault="006D34D0">
      <w:pPr>
        <w:spacing w:after="0" w:line="240" w:lineRule="auto"/>
        <w:ind w:left="360"/>
        <w:rPr>
          <w:rFonts w:ascii="Arial" w:hAnsi="Arial" w:cs="Arial"/>
          <w:sz w:val="24"/>
          <w:szCs w:val="24"/>
        </w:rPr>
      </w:pPr>
    </w:p>
    <w:p w:rsidR="006D34D0" w:rsidRPr="004E6FFA" w:rsidRDefault="00FE2B2D">
      <w:pPr>
        <w:spacing w:after="0" w:line="240" w:lineRule="auto"/>
        <w:ind w:left="360"/>
        <w:rPr>
          <w:rFonts w:ascii="Arial" w:hAnsi="Arial" w:cs="Arial"/>
          <w:sz w:val="24"/>
          <w:szCs w:val="24"/>
        </w:rPr>
      </w:pPr>
      <w:r w:rsidRPr="004E6FFA">
        <w:rPr>
          <w:rFonts w:ascii="Arial" w:hAnsi="Arial" w:cs="Arial"/>
          <w:sz w:val="24"/>
          <w:szCs w:val="24"/>
        </w:rPr>
        <w:t>The Conservancy provides technical assistance through its staff and it provides grant funds to help develop and implement projects that achieve its goals</w:t>
      </w:r>
      <w:r w:rsidR="009C165C" w:rsidRPr="004E6FFA">
        <w:rPr>
          <w:rFonts w:ascii="Arial" w:hAnsi="Arial" w:cs="Arial"/>
          <w:sz w:val="24"/>
          <w:szCs w:val="24"/>
        </w:rPr>
        <w:t xml:space="preserve">.  </w:t>
      </w:r>
      <w:r w:rsidR="00824E11" w:rsidRPr="004E6FFA">
        <w:rPr>
          <w:rFonts w:ascii="Arial" w:hAnsi="Arial" w:cs="Arial"/>
          <w:sz w:val="24"/>
          <w:szCs w:val="24"/>
        </w:rPr>
        <w:t xml:space="preserve">The Conservancy develops and supports </w:t>
      </w:r>
      <w:r w:rsidR="006505F5" w:rsidRPr="004E6FFA">
        <w:rPr>
          <w:rFonts w:ascii="Arial" w:hAnsi="Arial" w:cs="Arial"/>
          <w:sz w:val="24"/>
          <w:szCs w:val="24"/>
        </w:rPr>
        <w:t xml:space="preserve">multi-benefit </w:t>
      </w:r>
      <w:r w:rsidR="00824E11" w:rsidRPr="004E6FFA">
        <w:rPr>
          <w:rFonts w:ascii="Arial" w:hAnsi="Arial" w:cs="Arial"/>
          <w:sz w:val="24"/>
          <w:szCs w:val="24"/>
        </w:rPr>
        <w:t xml:space="preserve">projects that </w:t>
      </w:r>
      <w:r w:rsidR="006505F5" w:rsidRPr="004E6FFA">
        <w:rPr>
          <w:rFonts w:ascii="Arial" w:hAnsi="Arial" w:cs="Arial"/>
          <w:sz w:val="24"/>
          <w:szCs w:val="24"/>
        </w:rPr>
        <w:t>advance a number of goals, including:</w:t>
      </w:r>
    </w:p>
    <w:p w:rsidR="006D34D0" w:rsidRPr="004E6FFA" w:rsidRDefault="00824E11">
      <w:pPr>
        <w:pStyle w:val="ListParagraph"/>
        <w:numPr>
          <w:ilvl w:val="0"/>
          <w:numId w:val="27"/>
        </w:numPr>
        <w:spacing w:after="0" w:line="240" w:lineRule="auto"/>
        <w:rPr>
          <w:rFonts w:ascii="Arial" w:hAnsi="Arial" w:cs="Arial"/>
          <w:sz w:val="24"/>
          <w:szCs w:val="24"/>
        </w:rPr>
      </w:pPr>
      <w:r w:rsidRPr="004E6FFA">
        <w:rPr>
          <w:rFonts w:ascii="Arial" w:hAnsi="Arial" w:cs="Arial"/>
          <w:sz w:val="24"/>
          <w:szCs w:val="24"/>
        </w:rPr>
        <w:t>protect</w:t>
      </w:r>
      <w:r w:rsidR="00FE2B2D" w:rsidRPr="004E6FFA">
        <w:rPr>
          <w:rFonts w:ascii="Arial" w:hAnsi="Arial" w:cs="Arial"/>
          <w:sz w:val="24"/>
          <w:szCs w:val="24"/>
        </w:rPr>
        <w:t>ing</w:t>
      </w:r>
      <w:r w:rsidRPr="004E6FFA">
        <w:rPr>
          <w:rFonts w:ascii="Arial" w:hAnsi="Arial" w:cs="Arial"/>
          <w:sz w:val="24"/>
          <w:szCs w:val="24"/>
        </w:rPr>
        <w:t xml:space="preserve"> the natura</w:t>
      </w:r>
      <w:r w:rsidR="00A83EE3" w:rsidRPr="004E6FFA">
        <w:rPr>
          <w:rFonts w:ascii="Arial" w:hAnsi="Arial" w:cs="Arial"/>
          <w:sz w:val="24"/>
          <w:szCs w:val="24"/>
        </w:rPr>
        <w:t>l and scenic beauty of the San Diego River</w:t>
      </w:r>
    </w:p>
    <w:p w:rsidR="006D34D0" w:rsidRPr="004E6FFA" w:rsidRDefault="00FE2B2D">
      <w:pPr>
        <w:pStyle w:val="ListParagraph"/>
        <w:numPr>
          <w:ilvl w:val="0"/>
          <w:numId w:val="27"/>
        </w:numPr>
        <w:spacing w:after="0" w:line="240" w:lineRule="auto"/>
        <w:rPr>
          <w:rFonts w:ascii="Arial" w:hAnsi="Arial" w:cs="Arial"/>
          <w:sz w:val="24"/>
          <w:szCs w:val="24"/>
        </w:rPr>
      </w:pPr>
      <w:r w:rsidRPr="004E6FFA">
        <w:rPr>
          <w:rFonts w:ascii="Arial" w:hAnsi="Arial" w:cs="Arial"/>
          <w:sz w:val="24"/>
          <w:szCs w:val="24"/>
        </w:rPr>
        <w:t>improving</w:t>
      </w:r>
      <w:r w:rsidR="00824E11" w:rsidRPr="004E6FFA">
        <w:rPr>
          <w:rFonts w:ascii="Arial" w:hAnsi="Arial" w:cs="Arial"/>
          <w:sz w:val="24"/>
          <w:szCs w:val="24"/>
        </w:rPr>
        <w:t xml:space="preserve"> water quality </w:t>
      </w:r>
    </w:p>
    <w:p w:rsidR="006D34D0" w:rsidRPr="004E6FFA" w:rsidRDefault="00FE2B2D">
      <w:pPr>
        <w:pStyle w:val="ListParagraph"/>
        <w:numPr>
          <w:ilvl w:val="0"/>
          <w:numId w:val="27"/>
        </w:numPr>
        <w:spacing w:after="0" w:line="240" w:lineRule="auto"/>
        <w:rPr>
          <w:rFonts w:ascii="Arial" w:hAnsi="Arial" w:cs="Arial"/>
          <w:sz w:val="24"/>
          <w:szCs w:val="24"/>
        </w:rPr>
      </w:pPr>
      <w:r w:rsidRPr="004E6FFA">
        <w:rPr>
          <w:rFonts w:ascii="Arial" w:hAnsi="Arial" w:cs="Arial"/>
          <w:sz w:val="24"/>
          <w:szCs w:val="24"/>
        </w:rPr>
        <w:t xml:space="preserve">enhancing </w:t>
      </w:r>
      <w:r w:rsidR="00824E11" w:rsidRPr="004E6FFA">
        <w:rPr>
          <w:rFonts w:ascii="Arial" w:hAnsi="Arial" w:cs="Arial"/>
          <w:sz w:val="24"/>
          <w:szCs w:val="24"/>
        </w:rPr>
        <w:t>wildlife habitats</w:t>
      </w:r>
    </w:p>
    <w:p w:rsidR="006D34D0" w:rsidRPr="004E6FFA" w:rsidRDefault="00A83EE3">
      <w:pPr>
        <w:pStyle w:val="ListParagraph"/>
        <w:numPr>
          <w:ilvl w:val="0"/>
          <w:numId w:val="27"/>
        </w:numPr>
        <w:spacing w:after="0" w:line="240" w:lineRule="auto"/>
        <w:rPr>
          <w:rFonts w:ascii="Arial" w:hAnsi="Arial" w:cs="Arial"/>
          <w:sz w:val="24"/>
          <w:szCs w:val="24"/>
        </w:rPr>
      </w:pPr>
      <w:r w:rsidRPr="004E6FFA">
        <w:rPr>
          <w:rFonts w:ascii="Arial" w:hAnsi="Arial" w:cs="Arial"/>
          <w:sz w:val="24"/>
          <w:szCs w:val="24"/>
        </w:rPr>
        <w:t>removing invasive plant species from the river corridor and its tributaries to enhance habitat, reduce flood and fire risk and promote the re-establishment of the area’s native species</w:t>
      </w:r>
    </w:p>
    <w:p w:rsidR="006D2C66" w:rsidRPr="004E6FFA" w:rsidRDefault="006D2C66" w:rsidP="006D2C66">
      <w:pPr>
        <w:pStyle w:val="ListParagraph"/>
        <w:numPr>
          <w:ilvl w:val="0"/>
          <w:numId w:val="27"/>
        </w:numPr>
        <w:spacing w:after="0" w:line="240" w:lineRule="auto"/>
        <w:rPr>
          <w:rFonts w:ascii="Arial" w:hAnsi="Arial" w:cs="Arial"/>
          <w:sz w:val="24"/>
          <w:szCs w:val="24"/>
        </w:rPr>
      </w:pPr>
      <w:r w:rsidRPr="004E6FFA">
        <w:rPr>
          <w:rFonts w:ascii="Arial" w:hAnsi="Arial" w:cs="Arial"/>
          <w:sz w:val="24"/>
          <w:szCs w:val="24"/>
        </w:rPr>
        <w:t>helping people recreate and enjoy the developing San Diego River Park and associated open spaces</w:t>
      </w:r>
    </w:p>
    <w:p w:rsidR="006D34D0" w:rsidRPr="004E6FFA" w:rsidRDefault="00A83EE3" w:rsidP="006D2C66">
      <w:pPr>
        <w:pStyle w:val="ListParagraph"/>
        <w:numPr>
          <w:ilvl w:val="0"/>
          <w:numId w:val="27"/>
        </w:numPr>
        <w:spacing w:after="0" w:line="240" w:lineRule="auto"/>
        <w:rPr>
          <w:rFonts w:ascii="Arial" w:hAnsi="Arial" w:cs="Arial"/>
          <w:sz w:val="24"/>
          <w:szCs w:val="24"/>
        </w:rPr>
      </w:pPr>
      <w:r w:rsidRPr="004E6FFA">
        <w:rPr>
          <w:rFonts w:ascii="Arial" w:hAnsi="Arial" w:cs="Arial"/>
          <w:sz w:val="24"/>
          <w:szCs w:val="24"/>
        </w:rPr>
        <w:t>promoting cultural and historical interpretation of the San Diego River and its people, including the history of how the search and development of water resources</w:t>
      </w:r>
      <w:r w:rsidR="00AD3DBC" w:rsidRPr="004E6FFA">
        <w:rPr>
          <w:rFonts w:ascii="Arial" w:hAnsi="Arial" w:cs="Arial"/>
          <w:sz w:val="24"/>
          <w:szCs w:val="24"/>
        </w:rPr>
        <w:t>,</w:t>
      </w:r>
      <w:r w:rsidRPr="004E6FFA">
        <w:rPr>
          <w:rFonts w:ascii="Arial" w:hAnsi="Arial" w:cs="Arial"/>
          <w:sz w:val="24"/>
          <w:szCs w:val="24"/>
        </w:rPr>
        <w:t xml:space="preserve"> including the San Diego River</w:t>
      </w:r>
      <w:r w:rsidR="00AD3DBC" w:rsidRPr="004E6FFA">
        <w:rPr>
          <w:rFonts w:ascii="Arial" w:hAnsi="Arial" w:cs="Arial"/>
          <w:sz w:val="24"/>
          <w:szCs w:val="24"/>
        </w:rPr>
        <w:t>,</w:t>
      </w:r>
      <w:r w:rsidRPr="004E6FFA">
        <w:rPr>
          <w:rFonts w:ascii="Arial" w:hAnsi="Arial" w:cs="Arial"/>
          <w:sz w:val="24"/>
          <w:szCs w:val="24"/>
        </w:rPr>
        <w:t xml:space="preserve"> have defined </w:t>
      </w:r>
      <w:r w:rsidR="006D2C66" w:rsidRPr="004E6FFA">
        <w:rPr>
          <w:rFonts w:ascii="Arial" w:hAnsi="Arial" w:cs="Arial"/>
          <w:sz w:val="24"/>
          <w:szCs w:val="24"/>
        </w:rPr>
        <w:t>the area’s history</w:t>
      </w:r>
      <w:r w:rsidR="00824E11" w:rsidRPr="004E6FFA">
        <w:rPr>
          <w:rFonts w:ascii="Arial" w:hAnsi="Arial" w:cs="Arial"/>
          <w:sz w:val="24"/>
          <w:szCs w:val="24"/>
        </w:rPr>
        <w:t xml:space="preserve">. </w:t>
      </w:r>
    </w:p>
    <w:p w:rsidR="006D34D0" w:rsidRPr="004E6FFA" w:rsidRDefault="006D34D0" w:rsidP="00CC79A2">
      <w:pPr>
        <w:spacing w:after="0" w:line="240" w:lineRule="auto"/>
        <w:rPr>
          <w:rFonts w:ascii="Arial" w:hAnsi="Arial" w:cs="Arial"/>
          <w:sz w:val="24"/>
          <w:szCs w:val="24"/>
        </w:rPr>
      </w:pPr>
    </w:p>
    <w:p w:rsidR="006D34D0" w:rsidRPr="004E6FFA" w:rsidRDefault="00C412A1">
      <w:pPr>
        <w:spacing w:after="0" w:line="240" w:lineRule="auto"/>
        <w:ind w:left="360"/>
        <w:rPr>
          <w:rFonts w:ascii="Arial" w:eastAsia="Times New Roman" w:hAnsi="Arial" w:cs="Arial"/>
          <w:sz w:val="24"/>
          <w:szCs w:val="24"/>
        </w:rPr>
      </w:pPr>
      <w:r w:rsidRPr="004E6FFA">
        <w:rPr>
          <w:rFonts w:ascii="Arial" w:eastAsia="Times New Roman" w:hAnsi="Arial" w:cs="Arial"/>
          <w:sz w:val="24"/>
          <w:szCs w:val="24"/>
        </w:rPr>
        <w:t>T</w:t>
      </w:r>
      <w:r w:rsidR="00EC6EEC" w:rsidRPr="004E6FFA">
        <w:rPr>
          <w:rFonts w:ascii="Arial" w:hAnsi="Arial" w:cs="Arial"/>
          <w:color w:val="000000"/>
          <w:sz w:val="24"/>
          <w:szCs w:val="24"/>
        </w:rPr>
        <w:t xml:space="preserve">he Conservancy has </w:t>
      </w:r>
      <w:r w:rsidR="006D2C66" w:rsidRPr="004E6FFA">
        <w:rPr>
          <w:rFonts w:ascii="Arial" w:hAnsi="Arial" w:cs="Arial"/>
          <w:color w:val="000000"/>
          <w:sz w:val="24"/>
          <w:szCs w:val="24"/>
        </w:rPr>
        <w:t xml:space="preserve">an </w:t>
      </w:r>
      <w:r w:rsidR="00EC6EEC" w:rsidRPr="004E6FFA">
        <w:rPr>
          <w:rFonts w:ascii="Arial" w:hAnsi="Arial" w:cs="Arial"/>
          <w:color w:val="000000"/>
          <w:sz w:val="24"/>
          <w:szCs w:val="24"/>
        </w:rPr>
        <w:t xml:space="preserve">adopted </w:t>
      </w:r>
      <w:r w:rsidR="00EC6EEC" w:rsidRPr="004E6FFA">
        <w:rPr>
          <w:rFonts w:ascii="Arial" w:hAnsi="Arial" w:cs="Arial"/>
          <w:i/>
          <w:color w:val="000000"/>
          <w:sz w:val="24"/>
          <w:szCs w:val="24"/>
        </w:rPr>
        <w:t xml:space="preserve">Strategic Plan </w:t>
      </w:r>
      <w:r w:rsidR="007A730F">
        <w:rPr>
          <w:rFonts w:ascii="Arial" w:hAnsi="Arial" w:cs="Arial"/>
          <w:i/>
          <w:color w:val="000000"/>
          <w:sz w:val="24"/>
          <w:szCs w:val="24"/>
        </w:rPr>
        <w:t xml:space="preserve">[Update] </w:t>
      </w:r>
      <w:r w:rsidR="008157B8" w:rsidRPr="005E05CF">
        <w:rPr>
          <w:rFonts w:ascii="Arial" w:hAnsi="Arial" w:cs="Arial"/>
          <w:i/>
          <w:color w:val="000000"/>
          <w:sz w:val="24"/>
          <w:szCs w:val="24"/>
        </w:rPr>
        <w:t>201</w:t>
      </w:r>
      <w:r w:rsidR="00DE4B71" w:rsidRPr="00F668EB">
        <w:rPr>
          <w:rFonts w:ascii="Arial" w:hAnsi="Arial" w:cs="Arial"/>
          <w:i/>
          <w:color w:val="000000"/>
          <w:sz w:val="24"/>
          <w:szCs w:val="24"/>
        </w:rPr>
        <w:t>8</w:t>
      </w:r>
      <w:r w:rsidR="008157B8" w:rsidRPr="005E05CF">
        <w:rPr>
          <w:rFonts w:ascii="Arial" w:hAnsi="Arial" w:cs="Arial"/>
          <w:i/>
          <w:color w:val="000000"/>
          <w:sz w:val="24"/>
          <w:szCs w:val="24"/>
        </w:rPr>
        <w:t>-20</w:t>
      </w:r>
      <w:r w:rsidR="00DE4B71" w:rsidRPr="00F668EB">
        <w:rPr>
          <w:rFonts w:ascii="Arial" w:hAnsi="Arial" w:cs="Arial"/>
          <w:i/>
          <w:color w:val="000000"/>
          <w:sz w:val="24"/>
          <w:szCs w:val="24"/>
        </w:rPr>
        <w:t>23</w:t>
      </w:r>
      <w:r w:rsidR="008157B8" w:rsidRPr="005E05CF">
        <w:rPr>
          <w:rFonts w:ascii="Arial" w:hAnsi="Arial" w:cs="Arial"/>
          <w:color w:val="000000"/>
          <w:sz w:val="24"/>
          <w:szCs w:val="24"/>
        </w:rPr>
        <w:t>, which identifies the Conservancy’s goals and objectives through 20</w:t>
      </w:r>
      <w:r w:rsidR="00DE4B71" w:rsidRPr="00F668EB">
        <w:rPr>
          <w:rFonts w:ascii="Arial" w:hAnsi="Arial" w:cs="Arial"/>
          <w:color w:val="000000"/>
          <w:sz w:val="24"/>
          <w:szCs w:val="24"/>
        </w:rPr>
        <w:t>2</w:t>
      </w:r>
      <w:r w:rsidR="007E41F5">
        <w:rPr>
          <w:rFonts w:ascii="Arial" w:hAnsi="Arial" w:cs="Arial"/>
          <w:color w:val="000000"/>
          <w:sz w:val="24"/>
          <w:szCs w:val="24"/>
        </w:rPr>
        <w:t>3</w:t>
      </w:r>
      <w:r w:rsidR="008157B8" w:rsidRPr="005E05CF">
        <w:rPr>
          <w:rFonts w:ascii="Arial" w:hAnsi="Arial" w:cs="Arial"/>
          <w:color w:val="000000"/>
          <w:sz w:val="24"/>
          <w:szCs w:val="24"/>
        </w:rPr>
        <w:t xml:space="preserve">.  The Conservancy’s Strategic Plan </w:t>
      </w:r>
      <w:r w:rsidR="007A730F">
        <w:rPr>
          <w:rFonts w:ascii="Arial" w:hAnsi="Arial" w:cs="Arial"/>
          <w:color w:val="000000"/>
          <w:sz w:val="24"/>
          <w:szCs w:val="24"/>
        </w:rPr>
        <w:t xml:space="preserve">[Update] </w:t>
      </w:r>
      <w:r w:rsidR="008157B8" w:rsidRPr="005E05CF">
        <w:rPr>
          <w:rFonts w:ascii="Arial" w:hAnsi="Arial" w:cs="Arial"/>
          <w:color w:val="000000"/>
          <w:sz w:val="24"/>
          <w:szCs w:val="24"/>
        </w:rPr>
        <w:t xml:space="preserve">is consistent with Proposition 1 priorities, specifically: Program 1 </w:t>
      </w:r>
      <w:r w:rsidR="008157B8" w:rsidRPr="005E05CF">
        <w:rPr>
          <w:rFonts w:ascii="Arial" w:hAnsi="Arial" w:cs="Arial"/>
          <w:i/>
          <w:color w:val="000000"/>
          <w:sz w:val="24"/>
          <w:szCs w:val="24"/>
        </w:rPr>
        <w:t xml:space="preserve">Conserve Land Along the San Diego River; </w:t>
      </w:r>
      <w:r w:rsidR="008157B8" w:rsidRPr="005E05CF">
        <w:rPr>
          <w:rFonts w:ascii="Arial" w:hAnsi="Arial" w:cs="Arial"/>
          <w:color w:val="000000"/>
          <w:sz w:val="24"/>
          <w:szCs w:val="24"/>
        </w:rPr>
        <w:t xml:space="preserve">Program 3 </w:t>
      </w:r>
      <w:r w:rsidR="008157B8" w:rsidRPr="005E05CF">
        <w:rPr>
          <w:rFonts w:ascii="Arial" w:hAnsi="Arial" w:cs="Arial"/>
          <w:i/>
          <w:color w:val="000000"/>
          <w:sz w:val="24"/>
          <w:szCs w:val="24"/>
        </w:rPr>
        <w:t xml:space="preserve">Preserve and Restore Natural Resources; </w:t>
      </w:r>
      <w:r w:rsidR="008157B8" w:rsidRPr="005E05CF">
        <w:rPr>
          <w:rFonts w:ascii="Arial" w:hAnsi="Arial" w:cs="Arial"/>
          <w:color w:val="000000"/>
          <w:sz w:val="24"/>
          <w:szCs w:val="24"/>
        </w:rPr>
        <w:t xml:space="preserve">and Program </w:t>
      </w:r>
      <w:r w:rsidR="00DE4B71" w:rsidRPr="00F668EB">
        <w:rPr>
          <w:rFonts w:ascii="Arial" w:hAnsi="Arial" w:cs="Arial"/>
          <w:color w:val="000000"/>
          <w:sz w:val="24"/>
          <w:szCs w:val="24"/>
        </w:rPr>
        <w:t>5</w:t>
      </w:r>
      <w:r w:rsidR="008157B8" w:rsidRPr="005E05CF">
        <w:rPr>
          <w:rFonts w:ascii="Arial" w:hAnsi="Arial" w:cs="Arial"/>
          <w:color w:val="000000"/>
          <w:sz w:val="24"/>
          <w:szCs w:val="24"/>
        </w:rPr>
        <w:t xml:space="preserve"> </w:t>
      </w:r>
      <w:r w:rsidR="008157B8" w:rsidRPr="005E05CF">
        <w:rPr>
          <w:rFonts w:ascii="Arial" w:hAnsi="Arial" w:cs="Arial"/>
          <w:i/>
          <w:color w:val="000000"/>
          <w:sz w:val="24"/>
          <w:szCs w:val="24"/>
        </w:rPr>
        <w:t>Enhance Water Quality and Natural Flood Conveyance</w:t>
      </w:r>
      <w:r w:rsidR="00EC6EEC" w:rsidRPr="005E05CF">
        <w:rPr>
          <w:rFonts w:ascii="Arial" w:hAnsi="Arial" w:cs="Arial"/>
          <w:color w:val="000000"/>
          <w:sz w:val="24"/>
          <w:szCs w:val="24"/>
        </w:rPr>
        <w:t>.</w:t>
      </w:r>
      <w:r w:rsidR="00EC6EEC" w:rsidRPr="004E6FFA">
        <w:rPr>
          <w:rFonts w:ascii="Arial" w:hAnsi="Arial" w:cs="Arial"/>
          <w:color w:val="000000"/>
          <w:sz w:val="24"/>
          <w:szCs w:val="24"/>
        </w:rPr>
        <w:t xml:space="preserve">  </w:t>
      </w:r>
      <w:r w:rsidR="006D2C66" w:rsidRPr="004E6FFA">
        <w:rPr>
          <w:rFonts w:ascii="Arial" w:hAnsi="Arial" w:cs="Arial"/>
          <w:color w:val="000000"/>
          <w:sz w:val="24"/>
          <w:szCs w:val="24"/>
        </w:rPr>
        <w:t>The Conservancy’s existing program areas address several of the purposes outlined in section 79732 of Prop</w:t>
      </w:r>
      <w:r w:rsidR="00AD3DBC" w:rsidRPr="004E6FFA">
        <w:rPr>
          <w:rFonts w:ascii="Arial" w:hAnsi="Arial" w:cs="Arial"/>
          <w:color w:val="000000"/>
          <w:sz w:val="24"/>
          <w:szCs w:val="24"/>
        </w:rPr>
        <w:t xml:space="preserve">osition </w:t>
      </w:r>
      <w:r w:rsidR="006D2C66" w:rsidRPr="004E6FFA">
        <w:rPr>
          <w:rFonts w:ascii="Arial" w:hAnsi="Arial" w:cs="Arial"/>
          <w:color w:val="000000"/>
          <w:sz w:val="24"/>
          <w:szCs w:val="24"/>
        </w:rPr>
        <w:t xml:space="preserve">1.  The </w:t>
      </w:r>
      <w:r w:rsidR="00B16A0A" w:rsidRPr="004E6FFA">
        <w:rPr>
          <w:rFonts w:ascii="Arial" w:hAnsi="Arial" w:cs="Arial"/>
          <w:color w:val="000000"/>
          <w:sz w:val="24"/>
          <w:szCs w:val="24"/>
        </w:rPr>
        <w:t>Conservancy</w:t>
      </w:r>
      <w:r w:rsidR="006D770B" w:rsidRPr="004E6FFA">
        <w:rPr>
          <w:rFonts w:ascii="Arial" w:hAnsi="Arial" w:cs="Arial"/>
          <w:color w:val="000000"/>
          <w:sz w:val="24"/>
          <w:szCs w:val="24"/>
        </w:rPr>
        <w:t>’s</w:t>
      </w:r>
      <w:r w:rsidR="00B16A0A" w:rsidRPr="004E6FFA">
        <w:rPr>
          <w:rFonts w:ascii="Arial" w:hAnsi="Arial" w:cs="Arial"/>
          <w:color w:val="000000"/>
          <w:sz w:val="24"/>
          <w:szCs w:val="24"/>
        </w:rPr>
        <w:t xml:space="preserve"> </w:t>
      </w:r>
      <w:r w:rsidR="006D2C66" w:rsidRPr="004E6FFA">
        <w:rPr>
          <w:rFonts w:ascii="Arial" w:hAnsi="Arial" w:cs="Arial"/>
          <w:color w:val="000000"/>
          <w:sz w:val="24"/>
          <w:szCs w:val="24"/>
        </w:rPr>
        <w:t>Prop</w:t>
      </w:r>
      <w:r w:rsidR="00AD3DBC" w:rsidRPr="004E6FFA">
        <w:rPr>
          <w:rFonts w:ascii="Arial" w:hAnsi="Arial" w:cs="Arial"/>
          <w:color w:val="000000"/>
          <w:sz w:val="24"/>
          <w:szCs w:val="24"/>
        </w:rPr>
        <w:t xml:space="preserve">osition </w:t>
      </w:r>
      <w:r w:rsidR="006D2C66" w:rsidRPr="004E6FFA">
        <w:rPr>
          <w:rFonts w:ascii="Arial" w:hAnsi="Arial" w:cs="Arial"/>
          <w:color w:val="000000"/>
          <w:sz w:val="24"/>
          <w:szCs w:val="24"/>
        </w:rPr>
        <w:t>1 funded grants will</w:t>
      </w:r>
      <w:r w:rsidR="00B16A0A" w:rsidRPr="004E6FFA">
        <w:rPr>
          <w:rFonts w:ascii="Arial" w:hAnsi="Arial" w:cs="Arial"/>
          <w:color w:val="000000"/>
          <w:sz w:val="24"/>
          <w:szCs w:val="24"/>
        </w:rPr>
        <w:t xml:space="preserve"> be consistent with</w:t>
      </w:r>
      <w:r w:rsidR="006D2C66" w:rsidRPr="004E6FFA">
        <w:rPr>
          <w:rFonts w:ascii="Arial" w:hAnsi="Arial" w:cs="Arial"/>
          <w:color w:val="000000"/>
          <w:sz w:val="24"/>
          <w:szCs w:val="24"/>
        </w:rPr>
        <w:t xml:space="preserve"> specific purposes in section 79732 and the applicable program areas outlined</w:t>
      </w:r>
      <w:r w:rsidR="00504CA8" w:rsidRPr="004E6FFA">
        <w:rPr>
          <w:rFonts w:ascii="Arial" w:hAnsi="Arial" w:cs="Arial"/>
          <w:color w:val="000000"/>
          <w:sz w:val="24"/>
          <w:szCs w:val="24"/>
        </w:rPr>
        <w:t xml:space="preserve"> in</w:t>
      </w:r>
      <w:r w:rsidR="00B16A0A" w:rsidRPr="004E6FFA">
        <w:rPr>
          <w:rFonts w:ascii="Arial" w:hAnsi="Arial" w:cs="Arial"/>
          <w:color w:val="000000"/>
          <w:sz w:val="24"/>
          <w:szCs w:val="24"/>
        </w:rPr>
        <w:t xml:space="preserve"> the Conservancy’s Strategic Plan</w:t>
      </w:r>
      <w:r w:rsidR="007A730F">
        <w:rPr>
          <w:rFonts w:ascii="Arial" w:hAnsi="Arial" w:cs="Arial"/>
          <w:color w:val="000000"/>
          <w:sz w:val="24"/>
          <w:szCs w:val="24"/>
        </w:rPr>
        <w:t xml:space="preserve"> [Update] </w:t>
      </w:r>
      <w:r w:rsidR="006D2C66" w:rsidRPr="004E6FFA">
        <w:rPr>
          <w:rFonts w:ascii="Arial" w:hAnsi="Arial" w:cs="Arial"/>
          <w:color w:val="000000"/>
          <w:sz w:val="24"/>
          <w:szCs w:val="24"/>
        </w:rPr>
        <w:t>above</w:t>
      </w:r>
      <w:r w:rsidR="00B16A0A" w:rsidRPr="004E6FFA">
        <w:rPr>
          <w:rFonts w:ascii="Arial" w:hAnsi="Arial" w:cs="Arial"/>
          <w:color w:val="000000"/>
          <w:sz w:val="24"/>
          <w:szCs w:val="24"/>
        </w:rPr>
        <w:t>.</w:t>
      </w:r>
    </w:p>
    <w:p w:rsidR="004E6FFA" w:rsidRDefault="004E6FFA" w:rsidP="00CC79A2">
      <w:pPr>
        <w:rPr>
          <w:rFonts w:ascii="Arial" w:eastAsia="Times New Roman" w:hAnsi="Arial" w:cs="Arial"/>
          <w:b/>
          <w:sz w:val="24"/>
          <w:szCs w:val="24"/>
        </w:rPr>
      </w:pPr>
    </w:p>
    <w:p w:rsidR="006D34D0" w:rsidRPr="00F668EB" w:rsidRDefault="00E54304" w:rsidP="00CC79A2">
      <w:pPr>
        <w:pStyle w:val="ListParagraph"/>
        <w:numPr>
          <w:ilvl w:val="0"/>
          <w:numId w:val="40"/>
        </w:numPr>
        <w:spacing w:after="0" w:line="240" w:lineRule="auto"/>
        <w:rPr>
          <w:rFonts w:ascii="Arial" w:hAnsi="Arial" w:cs="Arial"/>
          <w:b/>
          <w:sz w:val="24"/>
          <w:szCs w:val="24"/>
        </w:rPr>
      </w:pPr>
      <w:r w:rsidRPr="00F668EB">
        <w:rPr>
          <w:rFonts w:ascii="Arial" w:hAnsi="Arial" w:cs="Arial"/>
          <w:b/>
          <w:sz w:val="24"/>
          <w:szCs w:val="24"/>
        </w:rPr>
        <w:lastRenderedPageBreak/>
        <w:t>Proposition 1</w:t>
      </w:r>
    </w:p>
    <w:p w:rsidR="006D34D0" w:rsidRDefault="00CB0CB7">
      <w:pPr>
        <w:pStyle w:val="ListParagraph"/>
        <w:spacing w:after="0" w:line="240" w:lineRule="auto"/>
        <w:ind w:left="360"/>
        <w:rPr>
          <w:rFonts w:ascii="Arial" w:eastAsia="Times New Roman" w:hAnsi="Arial" w:cs="Arial"/>
          <w:sz w:val="24"/>
          <w:szCs w:val="24"/>
        </w:rPr>
      </w:pPr>
      <w:r w:rsidRPr="004E6FFA">
        <w:rPr>
          <w:rFonts w:ascii="Arial" w:eastAsia="Times New Roman" w:hAnsi="Arial" w:cs="Arial"/>
          <w:sz w:val="24"/>
          <w:szCs w:val="24"/>
        </w:rPr>
        <w:t>The Water Quality, Supply, and Infras</w:t>
      </w:r>
      <w:r w:rsidR="004A0126" w:rsidRPr="004E6FFA">
        <w:rPr>
          <w:rFonts w:ascii="Arial" w:eastAsia="Times New Roman" w:hAnsi="Arial" w:cs="Arial"/>
          <w:sz w:val="24"/>
          <w:szCs w:val="24"/>
        </w:rPr>
        <w:t>tructure Improvement Act of 2014 (</w:t>
      </w:r>
      <w:r w:rsidR="00960F6D" w:rsidRPr="004E6FFA">
        <w:rPr>
          <w:rFonts w:ascii="Arial" w:eastAsia="Times New Roman" w:hAnsi="Arial" w:cs="Arial"/>
          <w:sz w:val="24"/>
          <w:szCs w:val="24"/>
        </w:rPr>
        <w:t>“</w:t>
      </w:r>
      <w:r w:rsidR="004F7618" w:rsidRPr="004E6FFA">
        <w:rPr>
          <w:rFonts w:ascii="Arial" w:eastAsia="Times New Roman" w:hAnsi="Arial" w:cs="Arial"/>
          <w:sz w:val="24"/>
          <w:szCs w:val="24"/>
        </w:rPr>
        <w:t>Prop 1</w:t>
      </w:r>
      <w:r w:rsidR="00960F6D" w:rsidRPr="004E6FFA">
        <w:rPr>
          <w:rFonts w:ascii="Arial" w:eastAsia="Times New Roman" w:hAnsi="Arial" w:cs="Arial"/>
          <w:sz w:val="24"/>
          <w:szCs w:val="24"/>
        </w:rPr>
        <w:t>”</w:t>
      </w:r>
      <w:r w:rsidR="004A0126" w:rsidRPr="004E6FFA">
        <w:rPr>
          <w:rFonts w:ascii="Arial" w:eastAsia="Times New Roman" w:hAnsi="Arial" w:cs="Arial"/>
          <w:sz w:val="24"/>
          <w:szCs w:val="24"/>
        </w:rPr>
        <w:t>)</w:t>
      </w:r>
      <w:r w:rsidRPr="004E6FFA">
        <w:rPr>
          <w:rFonts w:ascii="Arial" w:eastAsia="Times New Roman" w:hAnsi="Arial" w:cs="Arial"/>
          <w:sz w:val="24"/>
          <w:szCs w:val="24"/>
        </w:rPr>
        <w:t xml:space="preserve"> was approved by voters</w:t>
      </w:r>
      <w:r w:rsidR="00633674" w:rsidRPr="004E6FFA">
        <w:rPr>
          <w:rFonts w:ascii="Arial" w:eastAsia="Times New Roman" w:hAnsi="Arial" w:cs="Arial"/>
          <w:sz w:val="24"/>
          <w:szCs w:val="24"/>
        </w:rPr>
        <w:t xml:space="preserve"> in</w:t>
      </w:r>
      <w:r w:rsidRPr="004E6FFA">
        <w:rPr>
          <w:rFonts w:ascii="Arial" w:eastAsia="Times New Roman" w:hAnsi="Arial" w:cs="Arial"/>
          <w:sz w:val="24"/>
          <w:szCs w:val="24"/>
        </w:rPr>
        <w:t xml:space="preserve"> November 2014</w:t>
      </w:r>
      <w:r w:rsidR="00960F6D" w:rsidRPr="004E6FFA">
        <w:rPr>
          <w:rFonts w:ascii="Arial" w:eastAsia="Times New Roman" w:hAnsi="Arial" w:cs="Arial"/>
          <w:sz w:val="24"/>
          <w:szCs w:val="24"/>
        </w:rPr>
        <w:t xml:space="preserve">.  Prop 1 is codified as Division 26.7 of the </w:t>
      </w:r>
      <w:r w:rsidR="00C8497E" w:rsidRPr="004E6FFA">
        <w:rPr>
          <w:rFonts w:ascii="Arial" w:eastAsia="Times New Roman" w:hAnsi="Arial" w:cs="Arial"/>
          <w:sz w:val="24"/>
          <w:szCs w:val="24"/>
        </w:rPr>
        <w:t>Water Code</w:t>
      </w:r>
      <w:r w:rsidR="00960F6D" w:rsidRPr="004E6FFA">
        <w:rPr>
          <w:rFonts w:ascii="Arial" w:eastAsia="Times New Roman" w:hAnsi="Arial" w:cs="Arial"/>
          <w:sz w:val="24"/>
          <w:szCs w:val="24"/>
        </w:rPr>
        <w:t xml:space="preserve">. </w:t>
      </w:r>
      <w:r w:rsidR="00C8497E" w:rsidRPr="004E6FFA">
        <w:rPr>
          <w:rFonts w:ascii="Arial" w:eastAsia="Times New Roman" w:hAnsi="Arial" w:cs="Arial"/>
          <w:sz w:val="24"/>
          <w:szCs w:val="24"/>
        </w:rPr>
        <w:t xml:space="preserve"> </w:t>
      </w:r>
      <w:r w:rsidR="009879DF" w:rsidRPr="004E6FFA">
        <w:rPr>
          <w:rFonts w:ascii="Arial" w:eastAsia="Times New Roman" w:hAnsi="Arial" w:cs="Arial"/>
          <w:sz w:val="24"/>
          <w:szCs w:val="24"/>
        </w:rPr>
        <w:t>The purposes of Prop 1 include</w:t>
      </w:r>
      <w:r w:rsidR="00633674" w:rsidRPr="004E6FFA">
        <w:rPr>
          <w:rFonts w:ascii="Arial" w:eastAsia="Times New Roman" w:hAnsi="Arial" w:cs="Arial"/>
          <w:sz w:val="24"/>
          <w:szCs w:val="24"/>
        </w:rPr>
        <w:t xml:space="preserve"> </w:t>
      </w:r>
      <w:r w:rsidR="009879DF" w:rsidRPr="004E6FFA">
        <w:rPr>
          <w:rFonts w:ascii="Arial" w:eastAsia="Times New Roman" w:hAnsi="Arial" w:cs="Arial"/>
          <w:sz w:val="24"/>
          <w:szCs w:val="24"/>
        </w:rPr>
        <w:t xml:space="preserve">generating funding to address </w:t>
      </w:r>
      <w:r w:rsidR="00C8497E" w:rsidRPr="004E6FFA">
        <w:rPr>
          <w:rFonts w:ascii="Arial" w:eastAsia="Times New Roman" w:hAnsi="Arial" w:cs="Arial"/>
          <w:sz w:val="24"/>
          <w:szCs w:val="24"/>
        </w:rPr>
        <w:t>water quality, water supply and</w:t>
      </w:r>
      <w:r w:rsidRPr="004E6FFA">
        <w:rPr>
          <w:rFonts w:ascii="Arial" w:eastAsia="Times New Roman" w:hAnsi="Arial" w:cs="Arial"/>
          <w:sz w:val="24"/>
          <w:szCs w:val="24"/>
        </w:rPr>
        <w:t xml:space="preserve"> watershed protection</w:t>
      </w:r>
      <w:r w:rsidR="00C8497E" w:rsidRPr="004E6FFA">
        <w:rPr>
          <w:rFonts w:ascii="Arial" w:eastAsia="Times New Roman" w:hAnsi="Arial" w:cs="Arial"/>
          <w:sz w:val="24"/>
          <w:szCs w:val="24"/>
        </w:rPr>
        <w:t xml:space="preserve"> and restoration.</w:t>
      </w:r>
      <w:r w:rsidRPr="004E6FFA">
        <w:rPr>
          <w:rFonts w:ascii="Arial" w:eastAsia="Times New Roman" w:hAnsi="Arial" w:cs="Arial"/>
          <w:sz w:val="24"/>
          <w:szCs w:val="24"/>
        </w:rPr>
        <w:t xml:space="preserve"> </w:t>
      </w:r>
      <w:r w:rsidR="009879DF" w:rsidRPr="004E6FFA">
        <w:rPr>
          <w:rFonts w:ascii="Arial" w:eastAsia="Times New Roman" w:hAnsi="Arial" w:cs="Arial"/>
          <w:sz w:val="24"/>
          <w:szCs w:val="24"/>
        </w:rPr>
        <w:t xml:space="preserve"> </w:t>
      </w:r>
      <w:r w:rsidR="009F356B" w:rsidRPr="004E6FFA">
        <w:rPr>
          <w:rFonts w:ascii="Arial" w:eastAsia="Times New Roman" w:hAnsi="Arial" w:cs="Arial"/>
          <w:sz w:val="24"/>
          <w:szCs w:val="24"/>
        </w:rPr>
        <w:t xml:space="preserve">Chapter 6 of </w:t>
      </w:r>
      <w:r w:rsidR="00960F6D" w:rsidRPr="004E6FFA">
        <w:rPr>
          <w:rFonts w:ascii="Arial" w:eastAsia="Times New Roman" w:hAnsi="Arial" w:cs="Arial"/>
          <w:sz w:val="24"/>
          <w:szCs w:val="24"/>
        </w:rPr>
        <w:t>Prop 1</w:t>
      </w:r>
      <w:r w:rsidR="009879DF" w:rsidRPr="004E6FFA">
        <w:rPr>
          <w:rFonts w:ascii="Arial" w:eastAsia="Times New Roman" w:hAnsi="Arial" w:cs="Arial"/>
          <w:sz w:val="24"/>
          <w:szCs w:val="24"/>
        </w:rPr>
        <w:t xml:space="preserve"> allocate</w:t>
      </w:r>
      <w:r w:rsidR="006D770B" w:rsidRPr="004E6FFA">
        <w:rPr>
          <w:rFonts w:ascii="Arial" w:eastAsia="Times New Roman" w:hAnsi="Arial" w:cs="Arial"/>
          <w:sz w:val="24"/>
          <w:szCs w:val="24"/>
        </w:rPr>
        <w:t>d</w:t>
      </w:r>
      <w:r w:rsidR="00F70EC6" w:rsidRPr="004E6FFA">
        <w:rPr>
          <w:rFonts w:ascii="Arial" w:eastAsia="Times New Roman" w:hAnsi="Arial" w:cs="Arial"/>
          <w:sz w:val="24"/>
          <w:szCs w:val="24"/>
        </w:rPr>
        <w:t xml:space="preserve"> $</w:t>
      </w:r>
      <w:r w:rsidR="006D2C66" w:rsidRPr="004E6FFA">
        <w:rPr>
          <w:rFonts w:ascii="Arial" w:eastAsia="Times New Roman" w:hAnsi="Arial" w:cs="Arial"/>
          <w:sz w:val="24"/>
          <w:szCs w:val="24"/>
        </w:rPr>
        <w:t>17</w:t>
      </w:r>
      <w:r w:rsidR="00F70EC6" w:rsidRPr="004E6FFA">
        <w:rPr>
          <w:rFonts w:ascii="Arial" w:eastAsia="Times New Roman" w:hAnsi="Arial" w:cs="Arial"/>
          <w:sz w:val="24"/>
          <w:szCs w:val="24"/>
        </w:rPr>
        <w:t xml:space="preserve"> million </w:t>
      </w:r>
      <w:r w:rsidR="009879DF" w:rsidRPr="004E6FFA">
        <w:rPr>
          <w:rFonts w:ascii="Arial" w:eastAsia="Times New Roman" w:hAnsi="Arial" w:cs="Arial"/>
          <w:sz w:val="24"/>
          <w:szCs w:val="24"/>
        </w:rPr>
        <w:t>to</w:t>
      </w:r>
      <w:r w:rsidR="00F70EC6" w:rsidRPr="004E6FFA">
        <w:rPr>
          <w:rFonts w:ascii="Arial" w:eastAsia="Times New Roman" w:hAnsi="Arial" w:cs="Arial"/>
          <w:sz w:val="24"/>
          <w:szCs w:val="24"/>
        </w:rPr>
        <w:t xml:space="preserve"> the Conservancy for competitive grants for multibenefit ecosystem and watershed protection and restoration projects</w:t>
      </w:r>
      <w:r w:rsidR="00280250" w:rsidRPr="004E6FFA">
        <w:rPr>
          <w:rFonts w:ascii="Arial" w:eastAsia="Times New Roman" w:hAnsi="Arial" w:cs="Arial"/>
          <w:sz w:val="24"/>
          <w:szCs w:val="24"/>
        </w:rPr>
        <w:t xml:space="preserve">, </w:t>
      </w:r>
      <w:r w:rsidR="00C8497E" w:rsidRPr="004E6FFA">
        <w:rPr>
          <w:rFonts w:ascii="Arial" w:eastAsia="Times New Roman" w:hAnsi="Arial" w:cs="Arial"/>
          <w:sz w:val="24"/>
          <w:szCs w:val="24"/>
        </w:rPr>
        <w:t xml:space="preserve">Water Code </w:t>
      </w:r>
      <w:r w:rsidR="00F70EC6" w:rsidRPr="004E6FFA">
        <w:rPr>
          <w:rFonts w:ascii="Arial" w:eastAsia="Times New Roman" w:hAnsi="Arial" w:cs="Arial"/>
          <w:sz w:val="24"/>
          <w:szCs w:val="24"/>
        </w:rPr>
        <w:t>Sec</w:t>
      </w:r>
      <w:r w:rsidR="00C8497E" w:rsidRPr="004E6FFA">
        <w:rPr>
          <w:rFonts w:ascii="Arial" w:eastAsia="Times New Roman" w:hAnsi="Arial" w:cs="Arial"/>
          <w:sz w:val="24"/>
          <w:szCs w:val="24"/>
        </w:rPr>
        <w:t>tion</w:t>
      </w:r>
      <w:r w:rsidR="00F70EC6" w:rsidRPr="004E6FFA">
        <w:rPr>
          <w:rFonts w:ascii="Arial" w:eastAsia="Times New Roman" w:hAnsi="Arial" w:cs="Arial"/>
          <w:sz w:val="24"/>
          <w:szCs w:val="24"/>
        </w:rPr>
        <w:t xml:space="preserve"> 7973</w:t>
      </w:r>
      <w:r w:rsidR="009F356B" w:rsidRPr="004E6FFA">
        <w:rPr>
          <w:rFonts w:ascii="Arial" w:eastAsia="Times New Roman" w:hAnsi="Arial" w:cs="Arial"/>
          <w:sz w:val="24"/>
          <w:szCs w:val="24"/>
        </w:rPr>
        <w:t>1(</w:t>
      </w:r>
      <w:r w:rsidR="00602982">
        <w:rPr>
          <w:rFonts w:ascii="Arial" w:eastAsia="Times New Roman" w:hAnsi="Arial" w:cs="Arial"/>
          <w:sz w:val="24"/>
          <w:szCs w:val="24"/>
        </w:rPr>
        <w:t>e</w:t>
      </w:r>
      <w:r w:rsidR="009F356B" w:rsidRPr="004E6FFA">
        <w:rPr>
          <w:rFonts w:ascii="Arial" w:eastAsia="Times New Roman" w:hAnsi="Arial" w:cs="Arial"/>
          <w:sz w:val="24"/>
          <w:szCs w:val="24"/>
        </w:rPr>
        <w:t>)</w:t>
      </w:r>
      <w:r w:rsidR="00F70EC6" w:rsidRPr="004E6FFA">
        <w:rPr>
          <w:rFonts w:ascii="Arial" w:eastAsia="Times New Roman" w:hAnsi="Arial" w:cs="Arial"/>
          <w:sz w:val="24"/>
          <w:szCs w:val="24"/>
        </w:rPr>
        <w:t>.</w:t>
      </w:r>
      <w:r w:rsidR="009F356B" w:rsidRPr="004E6FFA">
        <w:rPr>
          <w:rFonts w:ascii="Arial" w:eastAsia="Times New Roman" w:hAnsi="Arial" w:cs="Arial"/>
          <w:sz w:val="24"/>
          <w:szCs w:val="24"/>
        </w:rPr>
        <w:t xml:space="preserve">  </w:t>
      </w:r>
    </w:p>
    <w:p w:rsidR="008421E6" w:rsidRPr="00CC79A2" w:rsidRDefault="008421E6" w:rsidP="00CC79A2">
      <w:pPr>
        <w:pStyle w:val="ListParagraph"/>
        <w:spacing w:after="0" w:line="240" w:lineRule="auto"/>
        <w:ind w:left="360"/>
        <w:rPr>
          <w:rFonts w:ascii="Arial" w:hAnsi="Arial"/>
          <w:sz w:val="24"/>
        </w:rPr>
      </w:pPr>
    </w:p>
    <w:p w:rsidR="006D34D0" w:rsidRPr="004E6FFA" w:rsidRDefault="00F434A0">
      <w:pPr>
        <w:pStyle w:val="Heading1"/>
        <w:spacing w:before="0" w:line="240" w:lineRule="auto"/>
        <w:rPr>
          <w:rFonts w:ascii="Arial" w:hAnsi="Arial" w:cs="Arial"/>
          <w:color w:val="auto"/>
        </w:rPr>
      </w:pPr>
      <w:r w:rsidRPr="004E6FFA">
        <w:rPr>
          <w:rFonts w:ascii="Arial" w:hAnsi="Arial" w:cs="Arial"/>
          <w:color w:val="auto"/>
        </w:rPr>
        <w:t xml:space="preserve">II.  </w:t>
      </w:r>
      <w:r w:rsidR="003D2150" w:rsidRPr="004E6FFA">
        <w:rPr>
          <w:rFonts w:ascii="Arial" w:hAnsi="Arial" w:cs="Arial"/>
          <w:color w:val="auto"/>
        </w:rPr>
        <w:t xml:space="preserve">Program </w:t>
      </w:r>
      <w:r w:rsidR="006D64F3" w:rsidRPr="004E6FFA">
        <w:rPr>
          <w:rFonts w:ascii="Arial" w:hAnsi="Arial" w:cs="Arial"/>
          <w:color w:val="auto"/>
        </w:rPr>
        <w:t>Purposes</w:t>
      </w:r>
      <w:r w:rsidR="00D755F4" w:rsidRPr="004E6FFA">
        <w:rPr>
          <w:rFonts w:ascii="Arial" w:hAnsi="Arial" w:cs="Arial"/>
          <w:color w:val="auto"/>
        </w:rPr>
        <w:t xml:space="preserve">, </w:t>
      </w:r>
      <w:r w:rsidR="006D64F3" w:rsidRPr="004E6FFA">
        <w:rPr>
          <w:rFonts w:ascii="Arial" w:hAnsi="Arial" w:cs="Arial"/>
          <w:color w:val="auto"/>
        </w:rPr>
        <w:t xml:space="preserve">Required </w:t>
      </w:r>
      <w:r w:rsidRPr="004E6FFA">
        <w:rPr>
          <w:rFonts w:ascii="Arial" w:hAnsi="Arial" w:cs="Arial"/>
          <w:color w:val="auto"/>
        </w:rPr>
        <w:t>Criteria</w:t>
      </w:r>
      <w:r w:rsidR="00D755F4" w:rsidRPr="004E6FFA">
        <w:rPr>
          <w:rFonts w:ascii="Arial" w:hAnsi="Arial" w:cs="Arial"/>
          <w:color w:val="auto"/>
        </w:rPr>
        <w:t xml:space="preserve"> and Eligibility</w:t>
      </w:r>
    </w:p>
    <w:p w:rsidR="006D34D0" w:rsidRPr="004E6FFA" w:rsidRDefault="006D34D0">
      <w:pPr>
        <w:spacing w:after="0" w:line="240" w:lineRule="auto"/>
        <w:rPr>
          <w:rFonts w:ascii="Arial" w:hAnsi="Arial" w:cs="Arial"/>
        </w:rPr>
      </w:pPr>
    </w:p>
    <w:p w:rsidR="00D755F4" w:rsidRPr="00DF6B9F" w:rsidRDefault="00D755F4" w:rsidP="00CC79A2">
      <w:pPr>
        <w:pStyle w:val="ListParagraph"/>
        <w:numPr>
          <w:ilvl w:val="0"/>
          <w:numId w:val="42"/>
        </w:numPr>
        <w:spacing w:after="0" w:line="240" w:lineRule="auto"/>
        <w:rPr>
          <w:rFonts w:ascii="Arial" w:hAnsi="Arial" w:cs="Arial"/>
          <w:b/>
          <w:sz w:val="24"/>
          <w:szCs w:val="24"/>
        </w:rPr>
      </w:pPr>
      <w:r w:rsidRPr="00DF6B9F">
        <w:rPr>
          <w:rFonts w:ascii="Arial" w:hAnsi="Arial" w:cs="Arial"/>
          <w:b/>
          <w:sz w:val="24"/>
          <w:szCs w:val="24"/>
        </w:rPr>
        <w:t xml:space="preserve">Purpose of Proposition 1 Grant Program Guidelines </w:t>
      </w:r>
    </w:p>
    <w:p w:rsidR="00D755F4" w:rsidRPr="00DF6B9F" w:rsidRDefault="00D755F4" w:rsidP="00D755F4">
      <w:pPr>
        <w:pStyle w:val="ListParagraph"/>
        <w:spacing w:after="0" w:line="240" w:lineRule="auto"/>
        <w:ind w:left="360"/>
        <w:rPr>
          <w:rFonts w:ascii="Arial" w:hAnsi="Arial" w:cs="Arial"/>
          <w:color w:val="000000"/>
          <w:sz w:val="24"/>
          <w:szCs w:val="24"/>
        </w:rPr>
      </w:pPr>
      <w:r w:rsidRPr="00DF6B9F">
        <w:rPr>
          <w:rFonts w:ascii="Arial" w:hAnsi="Arial" w:cs="Arial"/>
          <w:color w:val="000000"/>
          <w:sz w:val="24"/>
          <w:szCs w:val="24"/>
        </w:rPr>
        <w:t xml:space="preserve">These Proposition 1 Grant Program Guidelines (“Prop 1 Guidelines”) establish the process and criteria that the Conservancy will use to solicit applications, evaluate proposals, and award grants, pursuant to Prop 1.  All projects </w:t>
      </w:r>
      <w:r w:rsidR="009938FC" w:rsidRPr="00DF6B9F">
        <w:rPr>
          <w:rFonts w:ascii="Arial" w:hAnsi="Arial" w:cs="Arial"/>
          <w:color w:val="000000"/>
          <w:sz w:val="24"/>
          <w:szCs w:val="24"/>
        </w:rPr>
        <w:t xml:space="preserve">funded by the Conservancy with Prop 1 </w:t>
      </w:r>
      <w:r w:rsidRPr="00DF6B9F">
        <w:rPr>
          <w:rFonts w:ascii="Arial" w:hAnsi="Arial" w:cs="Arial"/>
          <w:color w:val="000000"/>
          <w:sz w:val="24"/>
          <w:szCs w:val="24"/>
        </w:rPr>
        <w:t>must be consistent with the Conservancy’s enabling legislation, its Strategic Plan</w:t>
      </w:r>
      <w:r w:rsidR="00207F48" w:rsidRPr="00DF6B9F">
        <w:rPr>
          <w:rFonts w:ascii="Arial" w:hAnsi="Arial" w:cs="Arial"/>
          <w:color w:val="000000"/>
          <w:sz w:val="24"/>
          <w:szCs w:val="24"/>
        </w:rPr>
        <w:t xml:space="preserve"> [Update]</w:t>
      </w:r>
      <w:r w:rsidR="006D770B" w:rsidRPr="00DF6B9F">
        <w:rPr>
          <w:rFonts w:ascii="Arial" w:hAnsi="Arial" w:cs="Arial"/>
          <w:color w:val="000000"/>
          <w:sz w:val="24"/>
          <w:szCs w:val="24"/>
        </w:rPr>
        <w:t>,</w:t>
      </w:r>
      <w:r w:rsidRPr="00DF6B9F">
        <w:rPr>
          <w:rFonts w:ascii="Arial" w:hAnsi="Arial" w:cs="Arial"/>
          <w:color w:val="000000"/>
          <w:sz w:val="24"/>
          <w:szCs w:val="24"/>
        </w:rPr>
        <w:t xml:space="preserve"> its </w:t>
      </w:r>
      <w:r w:rsidR="00EB3CF0" w:rsidRPr="00DF6B9F">
        <w:rPr>
          <w:rFonts w:ascii="Arial" w:hAnsi="Arial" w:cs="Arial"/>
          <w:color w:val="000000"/>
          <w:sz w:val="24"/>
          <w:szCs w:val="24"/>
        </w:rPr>
        <w:t>p</w:t>
      </w:r>
      <w:r w:rsidRPr="00DF6B9F">
        <w:rPr>
          <w:rFonts w:ascii="Arial" w:hAnsi="Arial" w:cs="Arial"/>
          <w:color w:val="000000"/>
          <w:sz w:val="24"/>
          <w:szCs w:val="24"/>
        </w:rPr>
        <w:t xml:space="preserve">roject </w:t>
      </w:r>
      <w:r w:rsidR="00EB3CF0" w:rsidRPr="00DF6B9F">
        <w:rPr>
          <w:rFonts w:ascii="Arial" w:hAnsi="Arial" w:cs="Arial"/>
          <w:color w:val="000000"/>
          <w:sz w:val="24"/>
          <w:szCs w:val="24"/>
        </w:rPr>
        <w:t>s</w:t>
      </w:r>
      <w:r w:rsidRPr="00DF6B9F">
        <w:rPr>
          <w:rFonts w:ascii="Arial" w:hAnsi="Arial" w:cs="Arial"/>
          <w:color w:val="000000"/>
          <w:sz w:val="24"/>
          <w:szCs w:val="24"/>
        </w:rPr>
        <w:t xml:space="preserve">election </w:t>
      </w:r>
      <w:r w:rsidR="00EB3CF0" w:rsidRPr="00DF6B9F">
        <w:rPr>
          <w:rFonts w:ascii="Arial" w:hAnsi="Arial" w:cs="Arial"/>
          <w:color w:val="000000"/>
          <w:sz w:val="24"/>
          <w:szCs w:val="24"/>
        </w:rPr>
        <w:t>c</w:t>
      </w:r>
      <w:r w:rsidRPr="00DF6B9F">
        <w:rPr>
          <w:rFonts w:ascii="Arial" w:hAnsi="Arial" w:cs="Arial"/>
          <w:color w:val="000000"/>
          <w:sz w:val="24"/>
          <w:szCs w:val="24"/>
        </w:rPr>
        <w:t>riteria</w:t>
      </w:r>
      <w:r w:rsidR="009938FC" w:rsidRPr="00DF6B9F">
        <w:rPr>
          <w:rFonts w:ascii="Arial" w:hAnsi="Arial" w:cs="Arial"/>
          <w:color w:val="000000"/>
          <w:sz w:val="24"/>
          <w:szCs w:val="24"/>
        </w:rPr>
        <w:t xml:space="preserve"> and Prop 1</w:t>
      </w:r>
      <w:r w:rsidRPr="00DF6B9F">
        <w:rPr>
          <w:rFonts w:ascii="Arial" w:hAnsi="Arial" w:cs="Arial"/>
          <w:color w:val="000000"/>
          <w:sz w:val="24"/>
          <w:szCs w:val="24"/>
        </w:rPr>
        <w:t>.  These Prop 1 Guidelines identify the additional requirements applicable to Prop 1 funded projects and the project evaluation process for those projects.  These Guidelines are adopted pursuant to Water Code Section 79706(a).</w:t>
      </w:r>
    </w:p>
    <w:p w:rsidR="006D34D0" w:rsidRPr="00DF6B9F" w:rsidRDefault="006D34D0">
      <w:pPr>
        <w:spacing w:after="0" w:line="240" w:lineRule="auto"/>
        <w:ind w:left="360"/>
        <w:rPr>
          <w:rFonts w:ascii="Arial" w:hAnsi="Arial" w:cs="Arial"/>
          <w:b/>
          <w:color w:val="000000"/>
          <w:sz w:val="24"/>
          <w:szCs w:val="24"/>
        </w:rPr>
      </w:pPr>
    </w:p>
    <w:p w:rsidR="00976766" w:rsidRPr="002B0BC0" w:rsidRDefault="00976766" w:rsidP="00976766">
      <w:pPr>
        <w:pStyle w:val="ListParagraph"/>
        <w:spacing w:after="0" w:line="240" w:lineRule="auto"/>
        <w:ind w:left="360"/>
        <w:rPr>
          <w:rFonts w:ascii="Arial" w:eastAsia="Times New Roman" w:hAnsi="Arial" w:cs="Arial"/>
          <w:sz w:val="24"/>
          <w:szCs w:val="24"/>
        </w:rPr>
      </w:pPr>
      <w:r w:rsidRPr="00DF6B9F">
        <w:rPr>
          <w:rFonts w:ascii="Arial" w:eastAsia="Times New Roman" w:hAnsi="Arial" w:cs="Arial"/>
          <w:sz w:val="24"/>
          <w:szCs w:val="24"/>
        </w:rPr>
        <w:t xml:space="preserve">Prior to finalizing the guidelines, </w:t>
      </w:r>
      <w:r w:rsidR="00207F48" w:rsidRPr="00DF6B9F">
        <w:rPr>
          <w:rFonts w:ascii="Arial" w:eastAsia="Times New Roman" w:hAnsi="Arial" w:cs="Arial"/>
          <w:sz w:val="24"/>
          <w:szCs w:val="24"/>
        </w:rPr>
        <w:t>the Conservancy</w:t>
      </w:r>
      <w:r w:rsidRPr="00DF6B9F">
        <w:rPr>
          <w:rFonts w:ascii="Arial" w:eastAsia="Times New Roman" w:hAnsi="Arial" w:cs="Arial"/>
          <w:sz w:val="24"/>
          <w:szCs w:val="24"/>
        </w:rPr>
        <w:t xml:space="preserve"> posted the draft guidelines on its website for 30 days and then held </w:t>
      </w:r>
      <w:r w:rsidR="005236AD" w:rsidRPr="00DF6B9F">
        <w:rPr>
          <w:rFonts w:ascii="Arial" w:eastAsia="Times New Roman" w:hAnsi="Arial" w:cs="Arial"/>
          <w:sz w:val="24"/>
          <w:szCs w:val="24"/>
        </w:rPr>
        <w:t>two</w:t>
      </w:r>
      <w:r w:rsidRPr="00DF6B9F">
        <w:rPr>
          <w:rFonts w:ascii="Arial" w:eastAsia="Times New Roman" w:hAnsi="Arial" w:cs="Arial"/>
          <w:sz w:val="24"/>
          <w:szCs w:val="24"/>
        </w:rPr>
        <w:t xml:space="preserve"> public meetings, as a means to solicit and consider public comments. The California Natural Resources Agency (CNRA) also posted the draft guidelines on its website and will post the final guidelines on the bond accountability website along with a verification that the g</w:t>
      </w:r>
      <w:r w:rsidRPr="002B0BC0">
        <w:rPr>
          <w:rFonts w:ascii="Arial" w:eastAsia="Times New Roman" w:hAnsi="Arial" w:cs="Arial"/>
          <w:sz w:val="24"/>
          <w:szCs w:val="24"/>
        </w:rPr>
        <w:t xml:space="preserve">uidelines are consistent with applicable </w:t>
      </w:r>
      <w:r w:rsidR="009A4F6D" w:rsidRPr="002B0BC0">
        <w:rPr>
          <w:rFonts w:ascii="Arial" w:eastAsia="Times New Roman" w:hAnsi="Arial" w:cs="Arial"/>
          <w:sz w:val="24"/>
          <w:szCs w:val="24"/>
        </w:rPr>
        <w:t>statutes (</w:t>
      </w:r>
      <w:r w:rsidRPr="002B0BC0">
        <w:rPr>
          <w:rFonts w:ascii="Arial" w:eastAsia="Times New Roman" w:hAnsi="Arial" w:cs="Arial"/>
          <w:sz w:val="24"/>
          <w:szCs w:val="24"/>
        </w:rPr>
        <w:t>CWC § 79708[d]).</w:t>
      </w:r>
    </w:p>
    <w:p w:rsidR="006D34D0" w:rsidRPr="004E6FFA" w:rsidRDefault="006D34D0">
      <w:pPr>
        <w:spacing w:after="0" w:line="240" w:lineRule="auto"/>
        <w:ind w:left="360"/>
        <w:rPr>
          <w:rFonts w:ascii="Arial" w:hAnsi="Arial" w:cs="Arial"/>
          <w:b/>
          <w:color w:val="000000"/>
          <w:sz w:val="24"/>
          <w:szCs w:val="24"/>
        </w:rPr>
      </w:pPr>
    </w:p>
    <w:p w:rsidR="006D34D0" w:rsidRPr="00CC79A2" w:rsidRDefault="00F2458E" w:rsidP="00CC79A2">
      <w:pPr>
        <w:pStyle w:val="ListParagraph"/>
        <w:numPr>
          <w:ilvl w:val="0"/>
          <w:numId w:val="42"/>
        </w:numPr>
        <w:spacing w:after="0" w:line="240" w:lineRule="auto"/>
        <w:rPr>
          <w:rFonts w:ascii="Arial" w:hAnsi="Arial" w:cs="Arial"/>
          <w:b/>
          <w:sz w:val="24"/>
          <w:szCs w:val="24"/>
        </w:rPr>
      </w:pPr>
      <w:r w:rsidRPr="00CC79A2">
        <w:rPr>
          <w:rFonts w:ascii="Arial" w:hAnsi="Arial" w:cs="Arial"/>
          <w:b/>
          <w:sz w:val="24"/>
          <w:szCs w:val="24"/>
        </w:rPr>
        <w:t>Conservancy Required Project Selection Criteria</w:t>
      </w:r>
    </w:p>
    <w:p w:rsidR="006D34D0" w:rsidRPr="004E6FFA" w:rsidRDefault="00F2458E">
      <w:pPr>
        <w:spacing w:after="0" w:line="240" w:lineRule="auto"/>
        <w:ind w:left="360"/>
        <w:rPr>
          <w:rFonts w:ascii="Arial" w:hAnsi="Arial" w:cs="Arial"/>
          <w:color w:val="000000"/>
          <w:sz w:val="24"/>
          <w:szCs w:val="24"/>
        </w:rPr>
      </w:pPr>
      <w:r w:rsidRPr="004E6FFA">
        <w:rPr>
          <w:rFonts w:ascii="Arial" w:hAnsi="Arial" w:cs="Arial"/>
          <w:color w:val="000000"/>
          <w:sz w:val="24"/>
          <w:szCs w:val="24"/>
        </w:rPr>
        <w:t>The Conservancy</w:t>
      </w:r>
      <w:r w:rsidR="005236AD">
        <w:rPr>
          <w:rFonts w:ascii="Arial" w:hAnsi="Arial" w:cs="Arial"/>
          <w:color w:val="000000"/>
          <w:sz w:val="24"/>
          <w:szCs w:val="24"/>
        </w:rPr>
        <w:t>’s Governing Board</w:t>
      </w:r>
      <w:r w:rsidRPr="004E6FFA">
        <w:rPr>
          <w:rFonts w:ascii="Arial" w:hAnsi="Arial" w:cs="Arial"/>
          <w:color w:val="000000"/>
          <w:sz w:val="24"/>
          <w:szCs w:val="24"/>
        </w:rPr>
        <w:t xml:space="preserve"> adopted</w:t>
      </w:r>
      <w:r w:rsidR="003302A0" w:rsidRPr="004E6FFA">
        <w:rPr>
          <w:rFonts w:ascii="Arial" w:hAnsi="Arial" w:cs="Arial"/>
          <w:color w:val="000000"/>
          <w:sz w:val="24"/>
          <w:szCs w:val="24"/>
        </w:rPr>
        <w:t xml:space="preserve"> these</w:t>
      </w:r>
      <w:r w:rsidRPr="004E6FFA">
        <w:rPr>
          <w:rFonts w:ascii="Arial" w:hAnsi="Arial" w:cs="Arial"/>
          <w:color w:val="000000"/>
          <w:sz w:val="24"/>
          <w:szCs w:val="24"/>
        </w:rPr>
        <w:t xml:space="preserve"> </w:t>
      </w:r>
      <w:r w:rsidR="00DC6EEE">
        <w:rPr>
          <w:rFonts w:ascii="Arial" w:hAnsi="Arial" w:cs="Arial"/>
          <w:i/>
          <w:color w:val="000000"/>
          <w:sz w:val="24"/>
          <w:szCs w:val="24"/>
        </w:rPr>
        <w:t xml:space="preserve">Prop 1 </w:t>
      </w:r>
      <w:r w:rsidRPr="004E6FFA">
        <w:rPr>
          <w:rFonts w:ascii="Arial" w:hAnsi="Arial" w:cs="Arial"/>
          <w:i/>
          <w:color w:val="000000"/>
          <w:sz w:val="24"/>
          <w:szCs w:val="24"/>
        </w:rPr>
        <w:t>Guidelines</w:t>
      </w:r>
      <w:r w:rsidRPr="004E6FFA">
        <w:rPr>
          <w:rFonts w:ascii="Arial" w:hAnsi="Arial" w:cs="Arial"/>
          <w:color w:val="000000"/>
          <w:sz w:val="24"/>
          <w:szCs w:val="24"/>
        </w:rPr>
        <w:t xml:space="preserve">, </w:t>
      </w:r>
      <w:r w:rsidR="003302A0" w:rsidRPr="004E6FFA">
        <w:rPr>
          <w:rFonts w:ascii="Arial" w:hAnsi="Arial" w:cs="Arial"/>
          <w:color w:val="000000"/>
          <w:sz w:val="24"/>
          <w:szCs w:val="24"/>
        </w:rPr>
        <w:t xml:space="preserve">on </w:t>
      </w:r>
      <w:r w:rsidR="00431EC6">
        <w:rPr>
          <w:rFonts w:ascii="Arial" w:hAnsi="Arial" w:cs="Arial"/>
          <w:color w:val="000000"/>
          <w:sz w:val="24"/>
          <w:szCs w:val="24"/>
        </w:rPr>
        <w:t xml:space="preserve">&lt;&lt;insert date&gt;&gt; </w:t>
      </w:r>
      <w:r w:rsidR="0097765F" w:rsidRPr="004E6FFA">
        <w:rPr>
          <w:rFonts w:ascii="Arial" w:hAnsi="Arial" w:cs="Arial"/>
          <w:color w:val="000000"/>
          <w:sz w:val="24"/>
          <w:szCs w:val="24"/>
        </w:rPr>
        <w:t>,</w:t>
      </w:r>
      <w:r w:rsidRPr="004E6FFA">
        <w:rPr>
          <w:rFonts w:ascii="Arial" w:hAnsi="Arial" w:cs="Arial"/>
          <w:color w:val="000000"/>
          <w:sz w:val="24"/>
          <w:szCs w:val="24"/>
        </w:rPr>
        <w:t xml:space="preserve"> which set forth the evaluation criteria </w:t>
      </w:r>
      <w:r w:rsidR="003E60AD">
        <w:rPr>
          <w:rFonts w:ascii="Arial" w:hAnsi="Arial" w:cs="Arial"/>
          <w:color w:val="000000"/>
          <w:sz w:val="24"/>
          <w:szCs w:val="24"/>
        </w:rPr>
        <w:t xml:space="preserve">for </w:t>
      </w:r>
      <w:r w:rsidR="003302A0" w:rsidRPr="004E6FFA">
        <w:rPr>
          <w:rFonts w:ascii="Arial" w:hAnsi="Arial" w:cs="Arial"/>
          <w:color w:val="000000"/>
          <w:sz w:val="24"/>
          <w:szCs w:val="24"/>
        </w:rPr>
        <w:t>the Conservancy</w:t>
      </w:r>
      <w:r w:rsidR="005236AD">
        <w:rPr>
          <w:rFonts w:ascii="Arial" w:hAnsi="Arial" w:cs="Arial"/>
          <w:color w:val="000000"/>
          <w:sz w:val="24"/>
          <w:szCs w:val="24"/>
        </w:rPr>
        <w:t xml:space="preserve">’s Prop 1 </w:t>
      </w:r>
      <w:r w:rsidR="003302A0" w:rsidRPr="004E6FFA">
        <w:rPr>
          <w:rFonts w:ascii="Arial" w:hAnsi="Arial" w:cs="Arial"/>
          <w:color w:val="000000"/>
          <w:sz w:val="24"/>
          <w:szCs w:val="24"/>
        </w:rPr>
        <w:t xml:space="preserve"> grant program</w:t>
      </w:r>
      <w:r w:rsidRPr="004E6FFA">
        <w:rPr>
          <w:rFonts w:ascii="Arial" w:hAnsi="Arial" w:cs="Arial"/>
          <w:color w:val="000000"/>
          <w:sz w:val="24"/>
          <w:szCs w:val="24"/>
        </w:rPr>
        <w:t>.</w:t>
      </w:r>
      <w:r w:rsidR="00EB3CF0" w:rsidRPr="004E6FFA">
        <w:rPr>
          <w:rFonts w:ascii="Arial" w:hAnsi="Arial" w:cs="Arial"/>
          <w:color w:val="000000"/>
          <w:sz w:val="24"/>
          <w:szCs w:val="24"/>
        </w:rPr>
        <w:t xml:space="preserve">  </w:t>
      </w:r>
      <w:r w:rsidRPr="004E6FFA">
        <w:rPr>
          <w:rFonts w:ascii="Arial" w:hAnsi="Arial" w:cs="Arial"/>
          <w:color w:val="000000"/>
          <w:sz w:val="24"/>
          <w:szCs w:val="24"/>
        </w:rPr>
        <w:t>The Conservancy Program Guidelines consist of required criteria that must be satisfied by all projects and additional criteria that are not mandatory</w:t>
      </w:r>
      <w:r w:rsidR="00AC3463">
        <w:rPr>
          <w:rFonts w:ascii="Arial" w:hAnsi="Arial" w:cs="Arial"/>
          <w:color w:val="000000"/>
          <w:sz w:val="24"/>
          <w:szCs w:val="24"/>
        </w:rPr>
        <w:t>,</w:t>
      </w:r>
      <w:r w:rsidRPr="004E6FFA">
        <w:rPr>
          <w:rFonts w:ascii="Arial" w:hAnsi="Arial" w:cs="Arial"/>
          <w:color w:val="000000"/>
          <w:sz w:val="24"/>
          <w:szCs w:val="24"/>
        </w:rPr>
        <w:t xml:space="preserve"> but are taken into account for purposes of priority.  The required selection criteria are:</w:t>
      </w:r>
    </w:p>
    <w:p w:rsidR="00B11EA6" w:rsidRPr="004E6FFA" w:rsidRDefault="00B11EA6" w:rsidP="00B11EA6">
      <w:pPr>
        <w:pStyle w:val="ListParagraph"/>
        <w:numPr>
          <w:ilvl w:val="0"/>
          <w:numId w:val="19"/>
        </w:numPr>
        <w:spacing w:after="0" w:line="240" w:lineRule="auto"/>
        <w:ind w:right="-20"/>
        <w:rPr>
          <w:rFonts w:ascii="Arial" w:eastAsia="Times New Roman" w:hAnsi="Arial" w:cs="Arial"/>
          <w:sz w:val="24"/>
          <w:szCs w:val="24"/>
        </w:rPr>
      </w:pPr>
      <w:r w:rsidRPr="004E6FFA">
        <w:rPr>
          <w:rFonts w:ascii="Arial" w:eastAsia="Times New Roman" w:hAnsi="Arial" w:cs="Arial"/>
          <w:b/>
          <w:bCs/>
          <w:spacing w:val="1"/>
          <w:sz w:val="24"/>
          <w:szCs w:val="24"/>
        </w:rPr>
        <w:t>L</w:t>
      </w:r>
      <w:r w:rsidRPr="004E6FFA">
        <w:rPr>
          <w:rFonts w:ascii="Arial" w:eastAsia="Times New Roman" w:hAnsi="Arial" w:cs="Arial"/>
          <w:b/>
          <w:bCs/>
          <w:sz w:val="24"/>
          <w:szCs w:val="24"/>
        </w:rPr>
        <w:t>o</w:t>
      </w:r>
      <w:r w:rsidRPr="004E6FFA">
        <w:rPr>
          <w:rFonts w:ascii="Arial" w:eastAsia="Times New Roman" w:hAnsi="Arial" w:cs="Arial"/>
          <w:b/>
          <w:bCs/>
          <w:spacing w:val="-1"/>
          <w:sz w:val="24"/>
          <w:szCs w:val="24"/>
        </w:rPr>
        <w:t>c</w:t>
      </w:r>
      <w:r w:rsidRPr="004E6FFA">
        <w:rPr>
          <w:rFonts w:ascii="Arial" w:eastAsia="Times New Roman" w:hAnsi="Arial" w:cs="Arial"/>
          <w:b/>
          <w:bCs/>
          <w:sz w:val="24"/>
          <w:szCs w:val="24"/>
        </w:rPr>
        <w:t>a</w:t>
      </w:r>
      <w:r w:rsidRPr="004E6FFA">
        <w:rPr>
          <w:rFonts w:ascii="Arial" w:eastAsia="Times New Roman" w:hAnsi="Arial" w:cs="Arial"/>
          <w:b/>
          <w:bCs/>
          <w:spacing w:val="-1"/>
          <w:sz w:val="24"/>
          <w:szCs w:val="24"/>
        </w:rPr>
        <w:t>t</w:t>
      </w:r>
      <w:r w:rsidRPr="004E6FFA">
        <w:rPr>
          <w:rFonts w:ascii="Arial" w:eastAsia="Times New Roman" w:hAnsi="Arial" w:cs="Arial"/>
          <w:b/>
          <w:bCs/>
          <w:sz w:val="24"/>
          <w:szCs w:val="24"/>
        </w:rPr>
        <w:t>ion</w:t>
      </w:r>
      <w:r w:rsidRPr="004E6FFA">
        <w:rPr>
          <w:rFonts w:ascii="Arial" w:eastAsia="Times New Roman" w:hAnsi="Arial" w:cs="Arial"/>
          <w:b/>
          <w:bCs/>
          <w:spacing w:val="1"/>
          <w:sz w:val="24"/>
          <w:szCs w:val="24"/>
        </w:rPr>
        <w:t xml:space="preserve"> </w:t>
      </w:r>
      <w:r w:rsidRPr="004E6FFA">
        <w:rPr>
          <w:rFonts w:ascii="Arial" w:eastAsia="Times New Roman" w:hAnsi="Arial" w:cs="Arial"/>
          <w:spacing w:val="-1"/>
          <w:sz w:val="24"/>
          <w:szCs w:val="24"/>
        </w:rPr>
        <w:t>(must be within the San Diego River watershed)</w:t>
      </w:r>
    </w:p>
    <w:p w:rsidR="006D34D0" w:rsidRPr="004E6FFA" w:rsidRDefault="00F2458E">
      <w:pPr>
        <w:pStyle w:val="ListParagraph"/>
        <w:numPr>
          <w:ilvl w:val="0"/>
          <w:numId w:val="19"/>
        </w:numPr>
        <w:spacing w:after="0" w:line="240" w:lineRule="auto"/>
        <w:ind w:right="-20"/>
        <w:rPr>
          <w:rFonts w:ascii="Arial" w:eastAsia="Times New Roman" w:hAnsi="Arial" w:cs="Arial"/>
          <w:sz w:val="24"/>
          <w:szCs w:val="24"/>
        </w:rPr>
      </w:pPr>
      <w:r w:rsidRPr="004E6FFA">
        <w:rPr>
          <w:rFonts w:ascii="Arial" w:eastAsia="Times New Roman" w:hAnsi="Arial" w:cs="Arial"/>
          <w:b/>
          <w:bCs/>
          <w:spacing w:val="-3"/>
          <w:sz w:val="24"/>
          <w:szCs w:val="24"/>
        </w:rPr>
        <w:t>P</w:t>
      </w:r>
      <w:r w:rsidRPr="004E6FFA">
        <w:rPr>
          <w:rFonts w:ascii="Arial" w:eastAsia="Times New Roman" w:hAnsi="Arial" w:cs="Arial"/>
          <w:b/>
          <w:bCs/>
          <w:spacing w:val="-1"/>
          <w:sz w:val="24"/>
          <w:szCs w:val="24"/>
        </w:rPr>
        <w:t>r</w:t>
      </w:r>
      <w:r w:rsidRPr="004E6FFA">
        <w:rPr>
          <w:rFonts w:ascii="Arial" w:eastAsia="Times New Roman" w:hAnsi="Arial" w:cs="Arial"/>
          <w:b/>
          <w:bCs/>
          <w:spacing w:val="2"/>
          <w:sz w:val="24"/>
          <w:szCs w:val="24"/>
        </w:rPr>
        <w:t>o</w:t>
      </w:r>
      <w:r w:rsidRPr="004E6FFA">
        <w:rPr>
          <w:rFonts w:ascii="Arial" w:eastAsia="Times New Roman" w:hAnsi="Arial" w:cs="Arial"/>
          <w:b/>
          <w:bCs/>
          <w:spacing w:val="-1"/>
          <w:sz w:val="24"/>
          <w:szCs w:val="24"/>
        </w:rPr>
        <w:t>m</w:t>
      </w:r>
      <w:r w:rsidRPr="004E6FFA">
        <w:rPr>
          <w:rFonts w:ascii="Arial" w:eastAsia="Times New Roman" w:hAnsi="Arial" w:cs="Arial"/>
          <w:b/>
          <w:bCs/>
          <w:sz w:val="24"/>
          <w:szCs w:val="24"/>
        </w:rPr>
        <w:t>o</w:t>
      </w:r>
      <w:r w:rsidRPr="004E6FFA">
        <w:rPr>
          <w:rFonts w:ascii="Arial" w:eastAsia="Times New Roman" w:hAnsi="Arial" w:cs="Arial"/>
          <w:b/>
          <w:bCs/>
          <w:spacing w:val="-1"/>
          <w:sz w:val="24"/>
          <w:szCs w:val="24"/>
        </w:rPr>
        <w:t>t</w:t>
      </w:r>
      <w:r w:rsidRPr="004E6FFA">
        <w:rPr>
          <w:rFonts w:ascii="Arial" w:eastAsia="Times New Roman" w:hAnsi="Arial" w:cs="Arial"/>
          <w:b/>
          <w:bCs/>
          <w:sz w:val="24"/>
          <w:szCs w:val="24"/>
        </w:rPr>
        <w:t>ion</w:t>
      </w:r>
      <w:r w:rsidRPr="004E6FFA">
        <w:rPr>
          <w:rFonts w:ascii="Arial" w:eastAsia="Times New Roman" w:hAnsi="Arial" w:cs="Arial"/>
          <w:b/>
          <w:bCs/>
          <w:spacing w:val="1"/>
          <w:sz w:val="24"/>
          <w:szCs w:val="24"/>
        </w:rPr>
        <w:t xml:space="preserve"> </w:t>
      </w:r>
      <w:r w:rsidRPr="004E6FFA">
        <w:rPr>
          <w:rFonts w:ascii="Arial" w:eastAsia="Times New Roman" w:hAnsi="Arial" w:cs="Arial"/>
          <w:b/>
          <w:bCs/>
          <w:sz w:val="24"/>
          <w:szCs w:val="24"/>
        </w:rPr>
        <w:t>of</w:t>
      </w:r>
      <w:r w:rsidRPr="004E6FFA">
        <w:rPr>
          <w:rFonts w:ascii="Arial" w:eastAsia="Times New Roman" w:hAnsi="Arial" w:cs="Arial"/>
          <w:b/>
          <w:bCs/>
          <w:spacing w:val="2"/>
          <w:sz w:val="24"/>
          <w:szCs w:val="24"/>
        </w:rPr>
        <w:t xml:space="preserve"> </w:t>
      </w:r>
      <w:r w:rsidRPr="004E6FFA">
        <w:rPr>
          <w:rFonts w:ascii="Arial" w:eastAsia="Times New Roman" w:hAnsi="Arial" w:cs="Arial"/>
          <w:b/>
          <w:bCs/>
          <w:spacing w:val="-1"/>
          <w:sz w:val="24"/>
          <w:szCs w:val="24"/>
        </w:rPr>
        <w:t>t</w:t>
      </w:r>
      <w:r w:rsidRPr="004E6FFA">
        <w:rPr>
          <w:rFonts w:ascii="Arial" w:eastAsia="Times New Roman" w:hAnsi="Arial" w:cs="Arial"/>
          <w:b/>
          <w:bCs/>
          <w:spacing w:val="1"/>
          <w:sz w:val="24"/>
          <w:szCs w:val="24"/>
        </w:rPr>
        <w:t>h</w:t>
      </w:r>
      <w:r w:rsidRPr="004E6FFA">
        <w:rPr>
          <w:rFonts w:ascii="Arial" w:eastAsia="Times New Roman" w:hAnsi="Arial" w:cs="Arial"/>
          <w:b/>
          <w:bCs/>
          <w:sz w:val="24"/>
          <w:szCs w:val="24"/>
        </w:rPr>
        <w:t>e</w:t>
      </w:r>
      <w:r w:rsidRPr="004E6FFA">
        <w:rPr>
          <w:rFonts w:ascii="Arial" w:eastAsia="Times New Roman" w:hAnsi="Arial" w:cs="Arial"/>
          <w:b/>
          <w:bCs/>
          <w:spacing w:val="-1"/>
          <w:sz w:val="24"/>
          <w:szCs w:val="24"/>
        </w:rPr>
        <w:t xml:space="preserve"> </w:t>
      </w:r>
      <w:r w:rsidRPr="004E6FFA">
        <w:rPr>
          <w:rFonts w:ascii="Arial" w:eastAsia="Times New Roman" w:hAnsi="Arial" w:cs="Arial"/>
          <w:b/>
          <w:bCs/>
          <w:sz w:val="24"/>
          <w:szCs w:val="24"/>
        </w:rPr>
        <w:t>Co</w:t>
      </w:r>
      <w:r w:rsidRPr="004E6FFA">
        <w:rPr>
          <w:rFonts w:ascii="Arial" w:eastAsia="Times New Roman" w:hAnsi="Arial" w:cs="Arial"/>
          <w:b/>
          <w:bCs/>
          <w:spacing w:val="1"/>
          <w:sz w:val="24"/>
          <w:szCs w:val="24"/>
        </w:rPr>
        <w:t>n</w:t>
      </w:r>
      <w:r w:rsidRPr="004E6FFA">
        <w:rPr>
          <w:rFonts w:ascii="Arial" w:eastAsia="Times New Roman" w:hAnsi="Arial" w:cs="Arial"/>
          <w:b/>
          <w:bCs/>
          <w:sz w:val="24"/>
          <w:szCs w:val="24"/>
        </w:rPr>
        <w:t>s</w:t>
      </w:r>
      <w:r w:rsidRPr="004E6FFA">
        <w:rPr>
          <w:rFonts w:ascii="Arial" w:eastAsia="Times New Roman" w:hAnsi="Arial" w:cs="Arial"/>
          <w:b/>
          <w:bCs/>
          <w:spacing w:val="-1"/>
          <w:sz w:val="24"/>
          <w:szCs w:val="24"/>
        </w:rPr>
        <w:t>er</w:t>
      </w:r>
      <w:r w:rsidRPr="004E6FFA">
        <w:rPr>
          <w:rFonts w:ascii="Arial" w:eastAsia="Times New Roman" w:hAnsi="Arial" w:cs="Arial"/>
          <w:b/>
          <w:bCs/>
          <w:sz w:val="24"/>
          <w:szCs w:val="24"/>
        </w:rPr>
        <w:t>va</w:t>
      </w:r>
      <w:r w:rsidRPr="004E6FFA">
        <w:rPr>
          <w:rFonts w:ascii="Arial" w:eastAsia="Times New Roman" w:hAnsi="Arial" w:cs="Arial"/>
          <w:b/>
          <w:bCs/>
          <w:spacing w:val="1"/>
          <w:sz w:val="24"/>
          <w:szCs w:val="24"/>
        </w:rPr>
        <w:t>n</w:t>
      </w:r>
      <w:r w:rsidRPr="004E6FFA">
        <w:rPr>
          <w:rFonts w:ascii="Arial" w:eastAsia="Times New Roman" w:hAnsi="Arial" w:cs="Arial"/>
          <w:b/>
          <w:bCs/>
          <w:spacing w:val="-1"/>
          <w:sz w:val="24"/>
          <w:szCs w:val="24"/>
        </w:rPr>
        <w:t>c</w:t>
      </w:r>
      <w:r w:rsidRPr="004E6FFA">
        <w:rPr>
          <w:rFonts w:ascii="Arial" w:eastAsia="Times New Roman" w:hAnsi="Arial" w:cs="Arial"/>
          <w:b/>
          <w:bCs/>
          <w:sz w:val="24"/>
          <w:szCs w:val="24"/>
        </w:rPr>
        <w:t>y</w:t>
      </w:r>
      <w:r w:rsidRPr="004E6FFA">
        <w:rPr>
          <w:rFonts w:ascii="Arial" w:eastAsia="Times New Roman" w:hAnsi="Arial" w:cs="Arial"/>
          <w:b/>
          <w:bCs/>
          <w:spacing w:val="-1"/>
          <w:sz w:val="24"/>
          <w:szCs w:val="24"/>
        </w:rPr>
        <w:t>’</w:t>
      </w:r>
      <w:r w:rsidRPr="004E6FFA">
        <w:rPr>
          <w:rFonts w:ascii="Arial" w:eastAsia="Times New Roman" w:hAnsi="Arial" w:cs="Arial"/>
          <w:b/>
          <w:bCs/>
          <w:sz w:val="24"/>
          <w:szCs w:val="24"/>
        </w:rPr>
        <w:t>s s</w:t>
      </w:r>
      <w:r w:rsidRPr="004E6FFA">
        <w:rPr>
          <w:rFonts w:ascii="Arial" w:eastAsia="Times New Roman" w:hAnsi="Arial" w:cs="Arial"/>
          <w:b/>
          <w:bCs/>
          <w:spacing w:val="-1"/>
          <w:sz w:val="24"/>
          <w:szCs w:val="24"/>
        </w:rPr>
        <w:t>t</w:t>
      </w:r>
      <w:r w:rsidRPr="004E6FFA">
        <w:rPr>
          <w:rFonts w:ascii="Arial" w:eastAsia="Times New Roman" w:hAnsi="Arial" w:cs="Arial"/>
          <w:b/>
          <w:bCs/>
          <w:sz w:val="24"/>
          <w:szCs w:val="24"/>
        </w:rPr>
        <w:t>a</w:t>
      </w:r>
      <w:r w:rsidRPr="004E6FFA">
        <w:rPr>
          <w:rFonts w:ascii="Arial" w:eastAsia="Times New Roman" w:hAnsi="Arial" w:cs="Arial"/>
          <w:b/>
          <w:bCs/>
          <w:spacing w:val="-1"/>
          <w:sz w:val="24"/>
          <w:szCs w:val="24"/>
        </w:rPr>
        <w:t>t</w:t>
      </w:r>
      <w:r w:rsidRPr="004E6FFA">
        <w:rPr>
          <w:rFonts w:ascii="Arial" w:eastAsia="Times New Roman" w:hAnsi="Arial" w:cs="Arial"/>
          <w:b/>
          <w:bCs/>
          <w:spacing w:val="1"/>
          <w:sz w:val="24"/>
          <w:szCs w:val="24"/>
        </w:rPr>
        <w:t>u</w:t>
      </w:r>
      <w:r w:rsidRPr="004E6FFA">
        <w:rPr>
          <w:rFonts w:ascii="Arial" w:eastAsia="Times New Roman" w:hAnsi="Arial" w:cs="Arial"/>
          <w:b/>
          <w:bCs/>
          <w:spacing w:val="-1"/>
          <w:sz w:val="24"/>
          <w:szCs w:val="24"/>
        </w:rPr>
        <w:t>t</w:t>
      </w:r>
      <w:r w:rsidRPr="004E6FFA">
        <w:rPr>
          <w:rFonts w:ascii="Arial" w:eastAsia="Times New Roman" w:hAnsi="Arial" w:cs="Arial"/>
          <w:b/>
          <w:bCs/>
          <w:sz w:val="24"/>
          <w:szCs w:val="24"/>
        </w:rPr>
        <w:t>o</w:t>
      </w:r>
      <w:r w:rsidRPr="004E6FFA">
        <w:rPr>
          <w:rFonts w:ascii="Arial" w:eastAsia="Times New Roman" w:hAnsi="Arial" w:cs="Arial"/>
          <w:b/>
          <w:bCs/>
          <w:spacing w:val="-1"/>
          <w:sz w:val="24"/>
          <w:szCs w:val="24"/>
        </w:rPr>
        <w:t>r</w:t>
      </w:r>
      <w:r w:rsidRPr="004E6FFA">
        <w:rPr>
          <w:rFonts w:ascii="Arial" w:eastAsia="Times New Roman" w:hAnsi="Arial" w:cs="Arial"/>
          <w:b/>
          <w:bCs/>
          <w:sz w:val="24"/>
          <w:szCs w:val="24"/>
        </w:rPr>
        <w:t xml:space="preserve">y </w:t>
      </w:r>
      <w:r w:rsidRPr="004E6FFA">
        <w:rPr>
          <w:rFonts w:ascii="Arial" w:eastAsia="Times New Roman" w:hAnsi="Arial" w:cs="Arial"/>
          <w:b/>
          <w:bCs/>
          <w:spacing w:val="1"/>
          <w:sz w:val="24"/>
          <w:szCs w:val="24"/>
        </w:rPr>
        <w:t>p</w:t>
      </w:r>
      <w:r w:rsidRPr="004E6FFA">
        <w:rPr>
          <w:rFonts w:ascii="Arial" w:eastAsia="Times New Roman" w:hAnsi="Arial" w:cs="Arial"/>
          <w:b/>
          <w:bCs/>
          <w:spacing w:val="-1"/>
          <w:sz w:val="24"/>
          <w:szCs w:val="24"/>
        </w:rPr>
        <w:t>r</w:t>
      </w:r>
      <w:r w:rsidRPr="004E6FFA">
        <w:rPr>
          <w:rFonts w:ascii="Arial" w:eastAsia="Times New Roman" w:hAnsi="Arial" w:cs="Arial"/>
          <w:b/>
          <w:bCs/>
          <w:sz w:val="24"/>
          <w:szCs w:val="24"/>
        </w:rPr>
        <w:t>o</w:t>
      </w:r>
      <w:r w:rsidRPr="004E6FFA">
        <w:rPr>
          <w:rFonts w:ascii="Arial" w:eastAsia="Times New Roman" w:hAnsi="Arial" w:cs="Arial"/>
          <w:b/>
          <w:bCs/>
          <w:spacing w:val="2"/>
          <w:sz w:val="24"/>
          <w:szCs w:val="24"/>
        </w:rPr>
        <w:t>g</w:t>
      </w:r>
      <w:r w:rsidRPr="004E6FFA">
        <w:rPr>
          <w:rFonts w:ascii="Arial" w:eastAsia="Times New Roman" w:hAnsi="Arial" w:cs="Arial"/>
          <w:b/>
          <w:bCs/>
          <w:spacing w:val="-1"/>
          <w:sz w:val="24"/>
          <w:szCs w:val="24"/>
        </w:rPr>
        <w:t>r</w:t>
      </w:r>
      <w:r w:rsidRPr="004E6FFA">
        <w:rPr>
          <w:rFonts w:ascii="Arial" w:eastAsia="Times New Roman" w:hAnsi="Arial" w:cs="Arial"/>
          <w:b/>
          <w:bCs/>
          <w:spacing w:val="2"/>
          <w:sz w:val="24"/>
          <w:szCs w:val="24"/>
        </w:rPr>
        <w:t>a</w:t>
      </w:r>
      <w:r w:rsidRPr="004E6FFA">
        <w:rPr>
          <w:rFonts w:ascii="Arial" w:eastAsia="Times New Roman" w:hAnsi="Arial" w:cs="Arial"/>
          <w:b/>
          <w:bCs/>
          <w:spacing w:val="-3"/>
          <w:sz w:val="24"/>
          <w:szCs w:val="24"/>
        </w:rPr>
        <w:t>m</w:t>
      </w:r>
      <w:r w:rsidRPr="004E6FFA">
        <w:rPr>
          <w:rFonts w:ascii="Arial" w:eastAsia="Times New Roman" w:hAnsi="Arial" w:cs="Arial"/>
          <w:b/>
          <w:bCs/>
          <w:sz w:val="24"/>
          <w:szCs w:val="24"/>
        </w:rPr>
        <w:t>s</w:t>
      </w:r>
      <w:r w:rsidR="00266640" w:rsidRPr="004E6FFA">
        <w:rPr>
          <w:rFonts w:ascii="Arial" w:eastAsia="Times New Roman" w:hAnsi="Arial" w:cs="Arial"/>
          <w:b/>
          <w:bCs/>
          <w:sz w:val="24"/>
          <w:szCs w:val="24"/>
        </w:rPr>
        <w:t xml:space="preserve">, </w:t>
      </w:r>
      <w:r w:rsidRPr="004E6FFA">
        <w:rPr>
          <w:rFonts w:ascii="Arial" w:eastAsia="Times New Roman" w:hAnsi="Arial" w:cs="Arial"/>
          <w:b/>
          <w:bCs/>
          <w:spacing w:val="1"/>
          <w:sz w:val="24"/>
          <w:szCs w:val="24"/>
        </w:rPr>
        <w:t>pu</w:t>
      </w:r>
      <w:r w:rsidRPr="004E6FFA">
        <w:rPr>
          <w:rFonts w:ascii="Arial" w:eastAsia="Times New Roman" w:hAnsi="Arial" w:cs="Arial"/>
          <w:b/>
          <w:bCs/>
          <w:spacing w:val="-1"/>
          <w:sz w:val="24"/>
          <w:szCs w:val="24"/>
        </w:rPr>
        <w:t>r</w:t>
      </w:r>
      <w:r w:rsidRPr="004E6FFA">
        <w:rPr>
          <w:rFonts w:ascii="Arial" w:eastAsia="Times New Roman" w:hAnsi="Arial" w:cs="Arial"/>
          <w:b/>
          <w:bCs/>
          <w:spacing w:val="1"/>
          <w:sz w:val="24"/>
          <w:szCs w:val="24"/>
        </w:rPr>
        <w:t>p</w:t>
      </w:r>
      <w:r w:rsidRPr="004E6FFA">
        <w:rPr>
          <w:rFonts w:ascii="Arial" w:eastAsia="Times New Roman" w:hAnsi="Arial" w:cs="Arial"/>
          <w:b/>
          <w:bCs/>
          <w:sz w:val="24"/>
          <w:szCs w:val="24"/>
        </w:rPr>
        <w:t>os</w:t>
      </w:r>
      <w:r w:rsidRPr="004E6FFA">
        <w:rPr>
          <w:rFonts w:ascii="Arial" w:eastAsia="Times New Roman" w:hAnsi="Arial" w:cs="Arial"/>
          <w:b/>
          <w:bCs/>
          <w:spacing w:val="-1"/>
          <w:sz w:val="24"/>
          <w:szCs w:val="24"/>
        </w:rPr>
        <w:t>e</w:t>
      </w:r>
      <w:r w:rsidRPr="004E6FFA">
        <w:rPr>
          <w:rFonts w:ascii="Arial" w:eastAsia="Times New Roman" w:hAnsi="Arial" w:cs="Arial"/>
          <w:b/>
          <w:bCs/>
          <w:sz w:val="24"/>
          <w:szCs w:val="24"/>
        </w:rPr>
        <w:t>s</w:t>
      </w:r>
      <w:r w:rsidR="00266640" w:rsidRPr="004E6FFA">
        <w:rPr>
          <w:rFonts w:ascii="Arial" w:eastAsia="Times New Roman" w:hAnsi="Arial" w:cs="Arial"/>
          <w:b/>
          <w:bCs/>
          <w:sz w:val="24"/>
          <w:szCs w:val="24"/>
        </w:rPr>
        <w:t xml:space="preserve"> and strategic plan elements applicable to the purposes of Prop 1</w:t>
      </w:r>
    </w:p>
    <w:p w:rsidR="006D34D0" w:rsidRPr="004E6FFA" w:rsidRDefault="00F2458E">
      <w:pPr>
        <w:pStyle w:val="ListParagraph"/>
        <w:numPr>
          <w:ilvl w:val="0"/>
          <w:numId w:val="19"/>
        </w:numPr>
        <w:spacing w:after="0" w:line="240" w:lineRule="auto"/>
        <w:ind w:right="-20"/>
        <w:rPr>
          <w:rFonts w:ascii="Arial" w:eastAsia="Times New Roman" w:hAnsi="Arial" w:cs="Arial"/>
          <w:b/>
          <w:bCs/>
          <w:sz w:val="24"/>
          <w:szCs w:val="24"/>
        </w:rPr>
      </w:pPr>
      <w:r w:rsidRPr="004E6FFA">
        <w:rPr>
          <w:rFonts w:ascii="Arial" w:eastAsia="Times New Roman" w:hAnsi="Arial" w:cs="Arial"/>
          <w:b/>
          <w:bCs/>
          <w:sz w:val="24"/>
          <w:szCs w:val="24"/>
        </w:rPr>
        <w:t>Co</w:t>
      </w:r>
      <w:r w:rsidRPr="004E6FFA">
        <w:rPr>
          <w:rFonts w:ascii="Arial" w:eastAsia="Times New Roman" w:hAnsi="Arial" w:cs="Arial"/>
          <w:b/>
          <w:bCs/>
          <w:spacing w:val="1"/>
          <w:sz w:val="24"/>
          <w:szCs w:val="24"/>
        </w:rPr>
        <w:t>n</w:t>
      </w:r>
      <w:r w:rsidRPr="004E6FFA">
        <w:rPr>
          <w:rFonts w:ascii="Arial" w:eastAsia="Times New Roman" w:hAnsi="Arial" w:cs="Arial"/>
          <w:b/>
          <w:bCs/>
          <w:sz w:val="24"/>
          <w:szCs w:val="24"/>
        </w:rPr>
        <w:t>sis</w:t>
      </w:r>
      <w:r w:rsidRPr="004E6FFA">
        <w:rPr>
          <w:rFonts w:ascii="Arial" w:eastAsia="Times New Roman" w:hAnsi="Arial" w:cs="Arial"/>
          <w:b/>
          <w:bCs/>
          <w:spacing w:val="-1"/>
          <w:sz w:val="24"/>
          <w:szCs w:val="24"/>
        </w:rPr>
        <w:t>te</w:t>
      </w:r>
      <w:r w:rsidRPr="004E6FFA">
        <w:rPr>
          <w:rFonts w:ascii="Arial" w:eastAsia="Times New Roman" w:hAnsi="Arial" w:cs="Arial"/>
          <w:b/>
          <w:bCs/>
          <w:spacing w:val="1"/>
          <w:sz w:val="24"/>
          <w:szCs w:val="24"/>
        </w:rPr>
        <w:t>n</w:t>
      </w:r>
      <w:r w:rsidRPr="004E6FFA">
        <w:rPr>
          <w:rFonts w:ascii="Arial" w:eastAsia="Times New Roman" w:hAnsi="Arial" w:cs="Arial"/>
          <w:b/>
          <w:bCs/>
          <w:spacing w:val="-1"/>
          <w:sz w:val="24"/>
          <w:szCs w:val="24"/>
        </w:rPr>
        <w:t>c</w:t>
      </w:r>
      <w:r w:rsidRPr="004E6FFA">
        <w:rPr>
          <w:rFonts w:ascii="Arial" w:eastAsia="Times New Roman" w:hAnsi="Arial" w:cs="Arial"/>
          <w:b/>
          <w:bCs/>
          <w:sz w:val="24"/>
          <w:szCs w:val="24"/>
        </w:rPr>
        <w:t xml:space="preserve">y </w:t>
      </w:r>
      <w:r w:rsidRPr="004E6FFA">
        <w:rPr>
          <w:rFonts w:ascii="Arial" w:eastAsia="Times New Roman" w:hAnsi="Arial" w:cs="Arial"/>
          <w:b/>
          <w:bCs/>
          <w:spacing w:val="2"/>
          <w:sz w:val="24"/>
          <w:szCs w:val="24"/>
        </w:rPr>
        <w:t>w</w:t>
      </w:r>
      <w:r w:rsidRPr="004E6FFA">
        <w:rPr>
          <w:rFonts w:ascii="Arial" w:eastAsia="Times New Roman" w:hAnsi="Arial" w:cs="Arial"/>
          <w:b/>
          <w:bCs/>
          <w:sz w:val="24"/>
          <w:szCs w:val="24"/>
        </w:rPr>
        <w:t>i</w:t>
      </w:r>
      <w:r w:rsidRPr="004E6FFA">
        <w:rPr>
          <w:rFonts w:ascii="Arial" w:eastAsia="Times New Roman" w:hAnsi="Arial" w:cs="Arial"/>
          <w:b/>
          <w:bCs/>
          <w:spacing w:val="-1"/>
          <w:sz w:val="24"/>
          <w:szCs w:val="24"/>
        </w:rPr>
        <w:t>t</w:t>
      </w:r>
      <w:r w:rsidRPr="004E6FFA">
        <w:rPr>
          <w:rFonts w:ascii="Arial" w:eastAsia="Times New Roman" w:hAnsi="Arial" w:cs="Arial"/>
          <w:b/>
          <w:bCs/>
          <w:sz w:val="24"/>
          <w:szCs w:val="24"/>
        </w:rPr>
        <w:t>h</w:t>
      </w:r>
      <w:r w:rsidRPr="004E6FFA">
        <w:rPr>
          <w:rFonts w:ascii="Arial" w:eastAsia="Times New Roman" w:hAnsi="Arial" w:cs="Arial"/>
          <w:b/>
          <w:bCs/>
          <w:spacing w:val="1"/>
          <w:sz w:val="24"/>
          <w:szCs w:val="24"/>
        </w:rPr>
        <w:t xml:space="preserve"> </w:t>
      </w:r>
      <w:r w:rsidRPr="004E6FFA">
        <w:rPr>
          <w:rFonts w:ascii="Arial" w:eastAsia="Times New Roman" w:hAnsi="Arial" w:cs="Arial"/>
          <w:b/>
          <w:bCs/>
          <w:spacing w:val="-1"/>
          <w:sz w:val="24"/>
          <w:szCs w:val="24"/>
        </w:rPr>
        <w:t>p</w:t>
      </w:r>
      <w:r w:rsidRPr="004E6FFA">
        <w:rPr>
          <w:rFonts w:ascii="Arial" w:eastAsia="Times New Roman" w:hAnsi="Arial" w:cs="Arial"/>
          <w:b/>
          <w:bCs/>
          <w:spacing w:val="1"/>
          <w:sz w:val="24"/>
          <w:szCs w:val="24"/>
        </w:rPr>
        <w:t>u</w:t>
      </w:r>
      <w:r w:rsidRPr="004E6FFA">
        <w:rPr>
          <w:rFonts w:ascii="Arial" w:eastAsia="Times New Roman" w:hAnsi="Arial" w:cs="Arial"/>
          <w:b/>
          <w:bCs/>
          <w:spacing w:val="-1"/>
          <w:sz w:val="24"/>
          <w:szCs w:val="24"/>
        </w:rPr>
        <w:t>r</w:t>
      </w:r>
      <w:r w:rsidRPr="004E6FFA">
        <w:rPr>
          <w:rFonts w:ascii="Arial" w:eastAsia="Times New Roman" w:hAnsi="Arial" w:cs="Arial"/>
          <w:b/>
          <w:bCs/>
          <w:spacing w:val="1"/>
          <w:sz w:val="24"/>
          <w:szCs w:val="24"/>
        </w:rPr>
        <w:t>p</w:t>
      </w:r>
      <w:r w:rsidRPr="004E6FFA">
        <w:rPr>
          <w:rFonts w:ascii="Arial" w:eastAsia="Times New Roman" w:hAnsi="Arial" w:cs="Arial"/>
          <w:b/>
          <w:bCs/>
          <w:spacing w:val="-2"/>
          <w:sz w:val="24"/>
          <w:szCs w:val="24"/>
        </w:rPr>
        <w:t>o</w:t>
      </w:r>
      <w:r w:rsidRPr="004E6FFA">
        <w:rPr>
          <w:rFonts w:ascii="Arial" w:eastAsia="Times New Roman" w:hAnsi="Arial" w:cs="Arial"/>
          <w:b/>
          <w:bCs/>
          <w:sz w:val="24"/>
          <w:szCs w:val="24"/>
        </w:rPr>
        <w:t>s</w:t>
      </w:r>
      <w:r w:rsidRPr="004E6FFA">
        <w:rPr>
          <w:rFonts w:ascii="Arial" w:eastAsia="Times New Roman" w:hAnsi="Arial" w:cs="Arial"/>
          <w:b/>
          <w:bCs/>
          <w:spacing w:val="-1"/>
          <w:sz w:val="24"/>
          <w:szCs w:val="24"/>
        </w:rPr>
        <w:t>e</w:t>
      </w:r>
      <w:r w:rsidRPr="004E6FFA">
        <w:rPr>
          <w:rFonts w:ascii="Arial" w:eastAsia="Times New Roman" w:hAnsi="Arial" w:cs="Arial"/>
          <w:b/>
          <w:bCs/>
          <w:sz w:val="24"/>
          <w:szCs w:val="24"/>
        </w:rPr>
        <w:t>s of</w:t>
      </w:r>
      <w:r w:rsidRPr="004E6FFA">
        <w:rPr>
          <w:rFonts w:ascii="Arial" w:eastAsia="Times New Roman" w:hAnsi="Arial" w:cs="Arial"/>
          <w:b/>
          <w:bCs/>
          <w:spacing w:val="2"/>
          <w:sz w:val="24"/>
          <w:szCs w:val="24"/>
        </w:rPr>
        <w:t xml:space="preserve"> </w:t>
      </w:r>
      <w:r w:rsidRPr="004E6FFA">
        <w:rPr>
          <w:rFonts w:ascii="Arial" w:eastAsia="Times New Roman" w:hAnsi="Arial" w:cs="Arial"/>
          <w:b/>
          <w:bCs/>
          <w:spacing w:val="-1"/>
          <w:sz w:val="24"/>
          <w:szCs w:val="24"/>
        </w:rPr>
        <w:t>t</w:t>
      </w:r>
      <w:r w:rsidRPr="004E6FFA">
        <w:rPr>
          <w:rFonts w:ascii="Arial" w:eastAsia="Times New Roman" w:hAnsi="Arial" w:cs="Arial"/>
          <w:b/>
          <w:bCs/>
          <w:spacing w:val="1"/>
          <w:sz w:val="24"/>
          <w:szCs w:val="24"/>
        </w:rPr>
        <w:t>h</w:t>
      </w:r>
      <w:r w:rsidRPr="004E6FFA">
        <w:rPr>
          <w:rFonts w:ascii="Arial" w:eastAsia="Times New Roman" w:hAnsi="Arial" w:cs="Arial"/>
          <w:b/>
          <w:bCs/>
          <w:sz w:val="24"/>
          <w:szCs w:val="24"/>
        </w:rPr>
        <w:t>e</w:t>
      </w:r>
      <w:r w:rsidRPr="004E6FFA">
        <w:rPr>
          <w:rFonts w:ascii="Arial" w:eastAsia="Times New Roman" w:hAnsi="Arial" w:cs="Arial"/>
          <w:b/>
          <w:bCs/>
          <w:spacing w:val="-1"/>
          <w:sz w:val="24"/>
          <w:szCs w:val="24"/>
        </w:rPr>
        <w:t xml:space="preserve"> </w:t>
      </w:r>
      <w:r w:rsidRPr="004E6FFA">
        <w:rPr>
          <w:rFonts w:ascii="Arial" w:eastAsia="Times New Roman" w:hAnsi="Arial" w:cs="Arial"/>
          <w:b/>
          <w:bCs/>
          <w:spacing w:val="2"/>
          <w:sz w:val="24"/>
          <w:szCs w:val="24"/>
        </w:rPr>
        <w:t>f</w:t>
      </w:r>
      <w:r w:rsidRPr="004E6FFA">
        <w:rPr>
          <w:rFonts w:ascii="Arial" w:eastAsia="Times New Roman" w:hAnsi="Arial" w:cs="Arial"/>
          <w:b/>
          <w:bCs/>
          <w:spacing w:val="-1"/>
          <w:sz w:val="24"/>
          <w:szCs w:val="24"/>
        </w:rPr>
        <w:t>u</w:t>
      </w:r>
      <w:r w:rsidRPr="004E6FFA">
        <w:rPr>
          <w:rFonts w:ascii="Arial" w:eastAsia="Times New Roman" w:hAnsi="Arial" w:cs="Arial"/>
          <w:b/>
          <w:bCs/>
          <w:spacing w:val="1"/>
          <w:sz w:val="24"/>
          <w:szCs w:val="24"/>
        </w:rPr>
        <w:t>nd</w:t>
      </w:r>
      <w:r w:rsidRPr="004E6FFA">
        <w:rPr>
          <w:rFonts w:ascii="Arial" w:eastAsia="Times New Roman" w:hAnsi="Arial" w:cs="Arial"/>
          <w:b/>
          <w:bCs/>
          <w:spacing w:val="-2"/>
          <w:sz w:val="24"/>
          <w:szCs w:val="24"/>
        </w:rPr>
        <w:t>i</w:t>
      </w:r>
      <w:r w:rsidRPr="004E6FFA">
        <w:rPr>
          <w:rFonts w:ascii="Arial" w:eastAsia="Times New Roman" w:hAnsi="Arial" w:cs="Arial"/>
          <w:b/>
          <w:bCs/>
          <w:spacing w:val="1"/>
          <w:sz w:val="24"/>
          <w:szCs w:val="24"/>
        </w:rPr>
        <w:t>n</w:t>
      </w:r>
      <w:r w:rsidRPr="004E6FFA">
        <w:rPr>
          <w:rFonts w:ascii="Arial" w:eastAsia="Times New Roman" w:hAnsi="Arial" w:cs="Arial"/>
          <w:b/>
          <w:bCs/>
          <w:sz w:val="24"/>
          <w:szCs w:val="24"/>
        </w:rPr>
        <w:t>g so</w:t>
      </w:r>
      <w:r w:rsidRPr="004E6FFA">
        <w:rPr>
          <w:rFonts w:ascii="Arial" w:eastAsia="Times New Roman" w:hAnsi="Arial" w:cs="Arial"/>
          <w:b/>
          <w:bCs/>
          <w:spacing w:val="1"/>
          <w:sz w:val="24"/>
          <w:szCs w:val="24"/>
        </w:rPr>
        <w:t>u</w:t>
      </w:r>
      <w:r w:rsidRPr="004E6FFA">
        <w:rPr>
          <w:rFonts w:ascii="Arial" w:eastAsia="Times New Roman" w:hAnsi="Arial" w:cs="Arial"/>
          <w:b/>
          <w:bCs/>
          <w:spacing w:val="-1"/>
          <w:sz w:val="24"/>
          <w:szCs w:val="24"/>
        </w:rPr>
        <w:t>rc</w:t>
      </w:r>
      <w:r w:rsidRPr="004E6FFA">
        <w:rPr>
          <w:rFonts w:ascii="Arial" w:eastAsia="Times New Roman" w:hAnsi="Arial" w:cs="Arial"/>
          <w:b/>
          <w:bCs/>
          <w:sz w:val="24"/>
          <w:szCs w:val="24"/>
        </w:rPr>
        <w:t>e</w:t>
      </w:r>
      <w:r w:rsidR="00906B46" w:rsidRPr="004E6FFA">
        <w:rPr>
          <w:rFonts w:ascii="Arial" w:eastAsia="Times New Roman" w:hAnsi="Arial" w:cs="Arial"/>
          <w:b/>
          <w:bCs/>
          <w:sz w:val="24"/>
          <w:szCs w:val="24"/>
        </w:rPr>
        <w:t xml:space="preserve"> (Prop 1)</w:t>
      </w:r>
    </w:p>
    <w:p w:rsidR="006D34D0" w:rsidRPr="004E6FFA" w:rsidRDefault="00F2458E">
      <w:pPr>
        <w:pStyle w:val="ListParagraph"/>
        <w:numPr>
          <w:ilvl w:val="0"/>
          <w:numId w:val="19"/>
        </w:numPr>
        <w:spacing w:after="0" w:line="240" w:lineRule="auto"/>
        <w:ind w:right="-20"/>
        <w:rPr>
          <w:rFonts w:ascii="Arial" w:eastAsia="Times New Roman" w:hAnsi="Arial" w:cs="Arial"/>
          <w:sz w:val="24"/>
          <w:szCs w:val="24"/>
        </w:rPr>
      </w:pPr>
      <w:r w:rsidRPr="004E6FFA">
        <w:rPr>
          <w:rFonts w:ascii="Arial" w:eastAsia="Times New Roman" w:hAnsi="Arial" w:cs="Arial"/>
          <w:b/>
          <w:sz w:val="24"/>
          <w:szCs w:val="24"/>
        </w:rPr>
        <w:t>Promotion and implementation of state plans and policies</w:t>
      </w:r>
      <w:r w:rsidRPr="004E6FFA">
        <w:rPr>
          <w:rFonts w:ascii="Arial" w:eastAsia="Times New Roman" w:hAnsi="Arial" w:cs="Arial"/>
          <w:sz w:val="24"/>
          <w:szCs w:val="24"/>
        </w:rPr>
        <w:t xml:space="preserve"> (specific plans and policies that are being considered or implemented)</w:t>
      </w:r>
    </w:p>
    <w:p w:rsidR="006D34D0" w:rsidRPr="004E6FFA" w:rsidRDefault="00163DBD">
      <w:pPr>
        <w:pStyle w:val="ListParagraph"/>
        <w:numPr>
          <w:ilvl w:val="0"/>
          <w:numId w:val="19"/>
        </w:numPr>
        <w:spacing w:after="0" w:line="240" w:lineRule="auto"/>
        <w:ind w:right="-20"/>
        <w:rPr>
          <w:rFonts w:ascii="Arial" w:eastAsia="Times New Roman" w:hAnsi="Arial" w:cs="Arial"/>
          <w:sz w:val="24"/>
          <w:szCs w:val="24"/>
        </w:rPr>
      </w:pPr>
      <w:r>
        <w:rPr>
          <w:rFonts w:ascii="Arial" w:eastAsia="Times New Roman" w:hAnsi="Arial" w:cs="Arial"/>
          <w:b/>
          <w:bCs/>
          <w:spacing w:val="1"/>
          <w:sz w:val="24"/>
          <w:szCs w:val="24"/>
        </w:rPr>
        <w:t xml:space="preserve">Letter of </w:t>
      </w:r>
      <w:r w:rsidR="00F2458E" w:rsidRPr="004E6FFA">
        <w:rPr>
          <w:rFonts w:ascii="Arial" w:eastAsia="Times New Roman" w:hAnsi="Arial" w:cs="Arial"/>
          <w:b/>
          <w:bCs/>
          <w:spacing w:val="1"/>
          <w:sz w:val="24"/>
          <w:szCs w:val="24"/>
        </w:rPr>
        <w:t>Su</w:t>
      </w:r>
      <w:r w:rsidR="00F2458E" w:rsidRPr="004E6FFA">
        <w:rPr>
          <w:rFonts w:ascii="Arial" w:eastAsia="Times New Roman" w:hAnsi="Arial" w:cs="Arial"/>
          <w:b/>
          <w:bCs/>
          <w:spacing w:val="-1"/>
          <w:sz w:val="24"/>
          <w:szCs w:val="24"/>
        </w:rPr>
        <w:t>p</w:t>
      </w:r>
      <w:r w:rsidR="00F2458E" w:rsidRPr="004E6FFA">
        <w:rPr>
          <w:rFonts w:ascii="Arial" w:eastAsia="Times New Roman" w:hAnsi="Arial" w:cs="Arial"/>
          <w:b/>
          <w:bCs/>
          <w:spacing w:val="1"/>
          <w:sz w:val="24"/>
          <w:szCs w:val="24"/>
        </w:rPr>
        <w:t>p</w:t>
      </w:r>
      <w:r w:rsidR="00F2458E" w:rsidRPr="004E6FFA">
        <w:rPr>
          <w:rFonts w:ascii="Arial" w:eastAsia="Times New Roman" w:hAnsi="Arial" w:cs="Arial"/>
          <w:b/>
          <w:bCs/>
          <w:sz w:val="24"/>
          <w:szCs w:val="24"/>
        </w:rPr>
        <w:t>o</w:t>
      </w:r>
      <w:r w:rsidR="00F2458E" w:rsidRPr="004E6FFA">
        <w:rPr>
          <w:rFonts w:ascii="Arial" w:eastAsia="Times New Roman" w:hAnsi="Arial" w:cs="Arial"/>
          <w:b/>
          <w:bCs/>
          <w:spacing w:val="-1"/>
          <w:sz w:val="24"/>
          <w:szCs w:val="24"/>
        </w:rPr>
        <w:t>r</w:t>
      </w:r>
      <w:r w:rsidR="00F2458E" w:rsidRPr="004E6FFA">
        <w:rPr>
          <w:rFonts w:ascii="Arial" w:eastAsia="Times New Roman" w:hAnsi="Arial" w:cs="Arial"/>
          <w:b/>
          <w:bCs/>
          <w:sz w:val="24"/>
          <w:szCs w:val="24"/>
        </w:rPr>
        <w:t>t</w:t>
      </w:r>
      <w:r w:rsidR="00F2458E" w:rsidRPr="004E6FFA">
        <w:rPr>
          <w:rFonts w:ascii="Arial" w:eastAsia="Times New Roman" w:hAnsi="Arial" w:cs="Arial"/>
          <w:b/>
          <w:bCs/>
          <w:spacing w:val="-1"/>
          <w:sz w:val="24"/>
          <w:szCs w:val="24"/>
        </w:rPr>
        <w:t xml:space="preserve"> </w:t>
      </w:r>
      <w:r w:rsidR="00F2458E" w:rsidRPr="004E6FFA">
        <w:rPr>
          <w:rFonts w:ascii="Arial" w:eastAsia="Times New Roman" w:hAnsi="Arial" w:cs="Arial"/>
          <w:b/>
          <w:spacing w:val="-1"/>
          <w:sz w:val="24"/>
          <w:szCs w:val="24"/>
        </w:rPr>
        <w:t>fr</w:t>
      </w:r>
      <w:r w:rsidR="00F2458E" w:rsidRPr="004E6FFA">
        <w:rPr>
          <w:rFonts w:ascii="Arial" w:eastAsia="Times New Roman" w:hAnsi="Arial" w:cs="Arial"/>
          <w:b/>
          <w:sz w:val="24"/>
          <w:szCs w:val="24"/>
        </w:rPr>
        <w:t>om the</w:t>
      </w:r>
      <w:r w:rsidR="00F2458E" w:rsidRPr="004E6FFA">
        <w:rPr>
          <w:rFonts w:ascii="Arial" w:eastAsia="Times New Roman" w:hAnsi="Arial" w:cs="Arial"/>
          <w:b/>
          <w:spacing w:val="-1"/>
          <w:sz w:val="24"/>
          <w:szCs w:val="24"/>
        </w:rPr>
        <w:t xml:space="preserve"> </w:t>
      </w:r>
      <w:r w:rsidR="00B11EA6" w:rsidRPr="004E6FFA">
        <w:rPr>
          <w:rFonts w:ascii="Arial" w:eastAsia="Times New Roman" w:hAnsi="Arial" w:cs="Arial"/>
          <w:b/>
          <w:sz w:val="24"/>
          <w:szCs w:val="24"/>
        </w:rPr>
        <w:t>jurisdiction and department in which the project is proposed</w:t>
      </w:r>
      <w:r w:rsidR="001F1D31" w:rsidRPr="004E6FFA">
        <w:rPr>
          <w:rFonts w:ascii="Arial" w:eastAsia="Times New Roman" w:hAnsi="Arial" w:cs="Arial"/>
          <w:b/>
          <w:sz w:val="24"/>
          <w:szCs w:val="24"/>
        </w:rPr>
        <w:t xml:space="preserve"> </w:t>
      </w:r>
    </w:p>
    <w:p w:rsidR="006D34D0" w:rsidRDefault="00F2458E">
      <w:pPr>
        <w:pStyle w:val="ListParagraph"/>
        <w:numPr>
          <w:ilvl w:val="0"/>
          <w:numId w:val="19"/>
        </w:numPr>
        <w:spacing w:after="0" w:line="240" w:lineRule="auto"/>
        <w:ind w:right="-20"/>
        <w:rPr>
          <w:rFonts w:ascii="Arial" w:eastAsia="Times New Roman" w:hAnsi="Arial" w:cs="Arial"/>
          <w:sz w:val="24"/>
          <w:szCs w:val="24"/>
        </w:rPr>
      </w:pPr>
      <w:r w:rsidRPr="004E6FFA">
        <w:rPr>
          <w:rFonts w:ascii="Arial" w:eastAsia="Times New Roman" w:hAnsi="Arial" w:cs="Arial"/>
          <w:b/>
          <w:bCs/>
          <w:sz w:val="24"/>
          <w:szCs w:val="24"/>
        </w:rPr>
        <w:t>N</w:t>
      </w:r>
      <w:r w:rsidRPr="004E6FFA">
        <w:rPr>
          <w:rFonts w:ascii="Arial" w:eastAsia="Times New Roman" w:hAnsi="Arial" w:cs="Arial"/>
          <w:b/>
          <w:bCs/>
          <w:spacing w:val="-1"/>
          <w:sz w:val="24"/>
          <w:szCs w:val="24"/>
        </w:rPr>
        <w:t>ee</w:t>
      </w:r>
      <w:r w:rsidRPr="004E6FFA">
        <w:rPr>
          <w:rFonts w:ascii="Arial" w:eastAsia="Times New Roman" w:hAnsi="Arial" w:cs="Arial"/>
          <w:b/>
          <w:bCs/>
          <w:sz w:val="24"/>
          <w:szCs w:val="24"/>
        </w:rPr>
        <w:t>d</w:t>
      </w:r>
      <w:r w:rsidRPr="004E6FFA">
        <w:rPr>
          <w:rFonts w:ascii="Arial" w:eastAsia="Times New Roman" w:hAnsi="Arial" w:cs="Arial"/>
          <w:b/>
          <w:bCs/>
          <w:spacing w:val="1"/>
          <w:sz w:val="24"/>
          <w:szCs w:val="24"/>
        </w:rPr>
        <w:t xml:space="preserve"> </w:t>
      </w:r>
      <w:r w:rsidRPr="004E6FFA">
        <w:rPr>
          <w:rFonts w:ascii="Arial" w:eastAsia="Times New Roman" w:hAnsi="Arial" w:cs="Arial"/>
          <w:spacing w:val="-1"/>
          <w:sz w:val="24"/>
          <w:szCs w:val="24"/>
        </w:rPr>
        <w:t>(</w:t>
      </w:r>
      <w:r w:rsidRPr="004E6FFA">
        <w:rPr>
          <w:rFonts w:ascii="Arial" w:eastAsia="Times New Roman" w:hAnsi="Arial" w:cs="Arial"/>
          <w:sz w:val="24"/>
          <w:szCs w:val="24"/>
        </w:rPr>
        <w:t>d</w:t>
      </w:r>
      <w:r w:rsidRPr="004E6FFA">
        <w:rPr>
          <w:rFonts w:ascii="Arial" w:eastAsia="Times New Roman" w:hAnsi="Arial" w:cs="Arial"/>
          <w:spacing w:val="-1"/>
          <w:sz w:val="24"/>
          <w:szCs w:val="24"/>
        </w:rPr>
        <w:t>e</w:t>
      </w:r>
      <w:r w:rsidRPr="004E6FFA">
        <w:rPr>
          <w:rFonts w:ascii="Arial" w:eastAsia="Times New Roman" w:hAnsi="Arial" w:cs="Arial"/>
          <w:sz w:val="24"/>
          <w:szCs w:val="24"/>
        </w:rPr>
        <w:t>si</w:t>
      </w:r>
      <w:r w:rsidRPr="004E6FFA">
        <w:rPr>
          <w:rFonts w:ascii="Arial" w:eastAsia="Times New Roman" w:hAnsi="Arial" w:cs="Arial"/>
          <w:spacing w:val="2"/>
          <w:sz w:val="24"/>
          <w:szCs w:val="24"/>
        </w:rPr>
        <w:t>r</w:t>
      </w:r>
      <w:r w:rsidRPr="004E6FFA">
        <w:rPr>
          <w:rFonts w:ascii="Arial" w:eastAsia="Times New Roman" w:hAnsi="Arial" w:cs="Arial"/>
          <w:spacing w:val="-1"/>
          <w:sz w:val="24"/>
          <w:szCs w:val="24"/>
        </w:rPr>
        <w:t>e</w:t>
      </w:r>
      <w:r w:rsidRPr="004E6FFA">
        <w:rPr>
          <w:rFonts w:ascii="Arial" w:eastAsia="Times New Roman" w:hAnsi="Arial" w:cs="Arial"/>
          <w:sz w:val="24"/>
          <w:szCs w:val="24"/>
        </w:rPr>
        <w:t>d p</w:t>
      </w:r>
      <w:r w:rsidRPr="004E6FFA">
        <w:rPr>
          <w:rFonts w:ascii="Arial" w:eastAsia="Times New Roman" w:hAnsi="Arial" w:cs="Arial"/>
          <w:spacing w:val="-1"/>
          <w:sz w:val="24"/>
          <w:szCs w:val="24"/>
        </w:rPr>
        <w:t>r</w:t>
      </w:r>
      <w:r w:rsidRPr="004E6FFA">
        <w:rPr>
          <w:rFonts w:ascii="Arial" w:eastAsia="Times New Roman" w:hAnsi="Arial" w:cs="Arial"/>
          <w:sz w:val="24"/>
          <w:szCs w:val="24"/>
        </w:rPr>
        <w:t>oj</w:t>
      </w:r>
      <w:r w:rsidRPr="004E6FFA">
        <w:rPr>
          <w:rFonts w:ascii="Arial" w:eastAsia="Times New Roman" w:hAnsi="Arial" w:cs="Arial"/>
          <w:spacing w:val="1"/>
          <w:sz w:val="24"/>
          <w:szCs w:val="24"/>
        </w:rPr>
        <w:t>e</w:t>
      </w:r>
      <w:r w:rsidRPr="004E6FFA">
        <w:rPr>
          <w:rFonts w:ascii="Arial" w:eastAsia="Times New Roman" w:hAnsi="Arial" w:cs="Arial"/>
          <w:spacing w:val="-1"/>
          <w:sz w:val="24"/>
          <w:szCs w:val="24"/>
        </w:rPr>
        <w:t>c</w:t>
      </w:r>
      <w:r w:rsidRPr="004E6FFA">
        <w:rPr>
          <w:rFonts w:ascii="Arial" w:eastAsia="Times New Roman" w:hAnsi="Arial" w:cs="Arial"/>
          <w:sz w:val="24"/>
          <w:szCs w:val="24"/>
        </w:rPr>
        <w:t>t or</w:t>
      </w:r>
      <w:r w:rsidRPr="004E6FFA">
        <w:rPr>
          <w:rFonts w:ascii="Arial" w:eastAsia="Times New Roman" w:hAnsi="Arial" w:cs="Arial"/>
          <w:spacing w:val="2"/>
          <w:sz w:val="24"/>
          <w:szCs w:val="24"/>
        </w:rPr>
        <w:t xml:space="preserve"> </w:t>
      </w:r>
      <w:r w:rsidRPr="004E6FFA">
        <w:rPr>
          <w:rFonts w:ascii="Arial" w:eastAsia="Times New Roman" w:hAnsi="Arial" w:cs="Arial"/>
          <w:spacing w:val="-1"/>
          <w:sz w:val="24"/>
          <w:szCs w:val="24"/>
        </w:rPr>
        <w:t>re</w:t>
      </w:r>
      <w:r w:rsidRPr="004E6FFA">
        <w:rPr>
          <w:rFonts w:ascii="Arial" w:eastAsia="Times New Roman" w:hAnsi="Arial" w:cs="Arial"/>
          <w:sz w:val="24"/>
          <w:szCs w:val="24"/>
        </w:rPr>
        <w:t>sult will not o</w:t>
      </w:r>
      <w:r w:rsidRPr="004E6FFA">
        <w:rPr>
          <w:rFonts w:ascii="Arial" w:eastAsia="Times New Roman" w:hAnsi="Arial" w:cs="Arial"/>
          <w:spacing w:val="-1"/>
          <w:sz w:val="24"/>
          <w:szCs w:val="24"/>
        </w:rPr>
        <w:t>cc</w:t>
      </w:r>
      <w:r w:rsidRPr="004E6FFA">
        <w:rPr>
          <w:rFonts w:ascii="Arial" w:eastAsia="Times New Roman" w:hAnsi="Arial" w:cs="Arial"/>
          <w:sz w:val="24"/>
          <w:szCs w:val="24"/>
        </w:rPr>
        <w:t>ur</w:t>
      </w:r>
      <w:r w:rsidRPr="004E6FFA">
        <w:rPr>
          <w:rFonts w:ascii="Arial" w:eastAsia="Times New Roman" w:hAnsi="Arial" w:cs="Arial"/>
          <w:spacing w:val="-1"/>
          <w:sz w:val="24"/>
          <w:szCs w:val="24"/>
        </w:rPr>
        <w:t xml:space="preserve"> </w:t>
      </w:r>
      <w:r w:rsidRPr="004E6FFA">
        <w:rPr>
          <w:rFonts w:ascii="Arial" w:eastAsia="Times New Roman" w:hAnsi="Arial" w:cs="Arial"/>
          <w:sz w:val="24"/>
          <w:szCs w:val="24"/>
        </w:rPr>
        <w:t xml:space="preserve">without </w:t>
      </w:r>
      <w:r w:rsidRPr="004E6FFA">
        <w:rPr>
          <w:rFonts w:ascii="Arial" w:eastAsia="Times New Roman" w:hAnsi="Arial" w:cs="Arial"/>
          <w:spacing w:val="1"/>
          <w:sz w:val="24"/>
          <w:szCs w:val="24"/>
        </w:rPr>
        <w:t>C</w:t>
      </w:r>
      <w:r w:rsidRPr="004E6FFA">
        <w:rPr>
          <w:rFonts w:ascii="Arial" w:eastAsia="Times New Roman" w:hAnsi="Arial" w:cs="Arial"/>
          <w:sz w:val="24"/>
          <w:szCs w:val="24"/>
        </w:rPr>
        <w:t>ons</w:t>
      </w:r>
      <w:r w:rsidRPr="004E6FFA">
        <w:rPr>
          <w:rFonts w:ascii="Arial" w:eastAsia="Times New Roman" w:hAnsi="Arial" w:cs="Arial"/>
          <w:spacing w:val="-1"/>
          <w:sz w:val="24"/>
          <w:szCs w:val="24"/>
        </w:rPr>
        <w:t>er</w:t>
      </w:r>
      <w:r w:rsidRPr="004E6FFA">
        <w:rPr>
          <w:rFonts w:ascii="Arial" w:eastAsia="Times New Roman" w:hAnsi="Arial" w:cs="Arial"/>
          <w:sz w:val="24"/>
          <w:szCs w:val="24"/>
        </w:rPr>
        <w:t>v</w:t>
      </w:r>
      <w:r w:rsidRPr="004E6FFA">
        <w:rPr>
          <w:rFonts w:ascii="Arial" w:eastAsia="Times New Roman" w:hAnsi="Arial" w:cs="Arial"/>
          <w:spacing w:val="-1"/>
          <w:sz w:val="24"/>
          <w:szCs w:val="24"/>
        </w:rPr>
        <w:t>a</w:t>
      </w:r>
      <w:r w:rsidRPr="004E6FFA">
        <w:rPr>
          <w:rFonts w:ascii="Arial" w:eastAsia="Times New Roman" w:hAnsi="Arial" w:cs="Arial"/>
          <w:sz w:val="24"/>
          <w:szCs w:val="24"/>
        </w:rPr>
        <w:t>n</w:t>
      </w:r>
      <w:r w:rsidRPr="004E6FFA">
        <w:rPr>
          <w:rFonts w:ascii="Arial" w:eastAsia="Times New Roman" w:hAnsi="Arial" w:cs="Arial"/>
          <w:spacing w:val="4"/>
          <w:sz w:val="24"/>
          <w:szCs w:val="24"/>
        </w:rPr>
        <w:t>c</w:t>
      </w:r>
      <w:r w:rsidRPr="004E6FFA">
        <w:rPr>
          <w:rFonts w:ascii="Arial" w:eastAsia="Times New Roman" w:hAnsi="Arial" w:cs="Arial"/>
          <w:sz w:val="24"/>
          <w:szCs w:val="24"/>
        </w:rPr>
        <w:t>y</w:t>
      </w:r>
      <w:r w:rsidRPr="004E6FFA">
        <w:rPr>
          <w:rFonts w:ascii="Arial" w:eastAsia="Times New Roman" w:hAnsi="Arial" w:cs="Arial"/>
          <w:spacing w:val="-5"/>
          <w:sz w:val="24"/>
          <w:szCs w:val="24"/>
        </w:rPr>
        <w:t xml:space="preserve"> </w:t>
      </w:r>
      <w:r w:rsidRPr="004E6FFA">
        <w:rPr>
          <w:rFonts w:ascii="Arial" w:eastAsia="Times New Roman" w:hAnsi="Arial" w:cs="Arial"/>
          <w:sz w:val="24"/>
          <w:szCs w:val="24"/>
        </w:rPr>
        <w:t>p</w:t>
      </w:r>
      <w:r w:rsidRPr="004E6FFA">
        <w:rPr>
          <w:rFonts w:ascii="Arial" w:eastAsia="Times New Roman" w:hAnsi="Arial" w:cs="Arial"/>
          <w:spacing w:val="1"/>
          <w:sz w:val="24"/>
          <w:szCs w:val="24"/>
        </w:rPr>
        <w:t>a</w:t>
      </w:r>
      <w:r w:rsidRPr="004E6FFA">
        <w:rPr>
          <w:rFonts w:ascii="Arial" w:eastAsia="Times New Roman" w:hAnsi="Arial" w:cs="Arial"/>
          <w:spacing w:val="-1"/>
          <w:sz w:val="24"/>
          <w:szCs w:val="24"/>
        </w:rPr>
        <w:t>r</w:t>
      </w:r>
      <w:r w:rsidRPr="004E6FFA">
        <w:rPr>
          <w:rFonts w:ascii="Arial" w:eastAsia="Times New Roman" w:hAnsi="Arial" w:cs="Arial"/>
          <w:sz w:val="24"/>
          <w:szCs w:val="24"/>
        </w:rPr>
        <w:t>ti</w:t>
      </w:r>
      <w:r w:rsidRPr="004E6FFA">
        <w:rPr>
          <w:rFonts w:ascii="Arial" w:eastAsia="Times New Roman" w:hAnsi="Arial" w:cs="Arial"/>
          <w:spacing w:val="-1"/>
          <w:sz w:val="24"/>
          <w:szCs w:val="24"/>
        </w:rPr>
        <w:t>c</w:t>
      </w:r>
      <w:r w:rsidRPr="004E6FFA">
        <w:rPr>
          <w:rFonts w:ascii="Arial" w:eastAsia="Times New Roman" w:hAnsi="Arial" w:cs="Arial"/>
          <w:sz w:val="24"/>
          <w:szCs w:val="24"/>
        </w:rPr>
        <w:t>ip</w:t>
      </w:r>
      <w:r w:rsidRPr="004E6FFA">
        <w:rPr>
          <w:rFonts w:ascii="Arial" w:eastAsia="Times New Roman" w:hAnsi="Arial" w:cs="Arial"/>
          <w:spacing w:val="-1"/>
          <w:sz w:val="24"/>
          <w:szCs w:val="24"/>
        </w:rPr>
        <w:t>a</w:t>
      </w:r>
      <w:r w:rsidRPr="004E6FFA">
        <w:rPr>
          <w:rFonts w:ascii="Arial" w:eastAsia="Times New Roman" w:hAnsi="Arial" w:cs="Arial"/>
          <w:sz w:val="24"/>
          <w:szCs w:val="24"/>
        </w:rPr>
        <w:t>tion)</w:t>
      </w:r>
    </w:p>
    <w:p w:rsidR="001C65F9" w:rsidRDefault="001C65F9">
      <w:pPr>
        <w:pStyle w:val="ListParagraph"/>
        <w:numPr>
          <w:ilvl w:val="0"/>
          <w:numId w:val="19"/>
        </w:numPr>
        <w:spacing w:after="0" w:line="240" w:lineRule="auto"/>
        <w:ind w:right="-20"/>
        <w:rPr>
          <w:rFonts w:ascii="Arial" w:eastAsia="Times New Roman" w:hAnsi="Arial" w:cs="Arial"/>
          <w:sz w:val="24"/>
          <w:szCs w:val="24"/>
        </w:rPr>
      </w:pPr>
      <w:r>
        <w:rPr>
          <w:rFonts w:ascii="Arial" w:eastAsia="Times New Roman" w:hAnsi="Arial" w:cs="Arial"/>
          <w:b/>
          <w:bCs/>
          <w:sz w:val="24"/>
          <w:szCs w:val="24"/>
        </w:rPr>
        <w:lastRenderedPageBreak/>
        <w:t>Site Control/Land Tenure</w:t>
      </w:r>
    </w:p>
    <w:p w:rsidR="002A5DCD" w:rsidRPr="004E6FFA" w:rsidRDefault="00AC3463">
      <w:pPr>
        <w:pStyle w:val="ListParagraph"/>
        <w:numPr>
          <w:ilvl w:val="0"/>
          <w:numId w:val="19"/>
        </w:numPr>
        <w:spacing w:after="0" w:line="240" w:lineRule="auto"/>
        <w:ind w:right="-20"/>
        <w:rPr>
          <w:rFonts w:ascii="Arial" w:eastAsia="Times New Roman" w:hAnsi="Arial" w:cs="Arial"/>
          <w:sz w:val="24"/>
          <w:szCs w:val="24"/>
        </w:rPr>
      </w:pPr>
      <w:r>
        <w:rPr>
          <w:rFonts w:ascii="Arial" w:eastAsia="Times New Roman" w:hAnsi="Arial" w:cs="Arial"/>
          <w:b/>
          <w:bCs/>
          <w:sz w:val="24"/>
          <w:szCs w:val="24"/>
        </w:rPr>
        <w:t>California</w:t>
      </w:r>
      <w:r w:rsidR="002A5DCD">
        <w:rPr>
          <w:rFonts w:ascii="Arial" w:eastAsia="Times New Roman" w:hAnsi="Arial" w:cs="Arial"/>
          <w:b/>
          <w:bCs/>
          <w:sz w:val="24"/>
          <w:szCs w:val="24"/>
        </w:rPr>
        <w:t xml:space="preserve"> Indian Tribal </w:t>
      </w:r>
      <w:r w:rsidR="006008A4">
        <w:rPr>
          <w:rFonts w:ascii="Arial" w:eastAsia="Times New Roman" w:hAnsi="Arial" w:cs="Arial"/>
          <w:b/>
          <w:bCs/>
          <w:sz w:val="24"/>
          <w:szCs w:val="24"/>
        </w:rPr>
        <w:t>consultation</w:t>
      </w:r>
      <w:r w:rsidR="006008A4" w:rsidRPr="00431EC6">
        <w:rPr>
          <w:rFonts w:ascii="Arial" w:eastAsia="Times New Roman" w:hAnsi="Arial" w:cs="Arial"/>
          <w:bCs/>
          <w:sz w:val="24"/>
          <w:szCs w:val="24"/>
        </w:rPr>
        <w:t xml:space="preserve"> </w:t>
      </w:r>
      <w:r w:rsidR="00D51C4B" w:rsidRPr="00431EC6">
        <w:rPr>
          <w:rFonts w:ascii="Arial" w:eastAsia="Times New Roman" w:hAnsi="Arial" w:cs="Arial"/>
          <w:bCs/>
          <w:sz w:val="24"/>
          <w:szCs w:val="24"/>
        </w:rPr>
        <w:t>(</w:t>
      </w:r>
      <w:r w:rsidR="002838EE" w:rsidRPr="00431EC6">
        <w:rPr>
          <w:rFonts w:ascii="Arial" w:eastAsia="Times New Roman" w:hAnsi="Arial" w:cs="Arial"/>
          <w:bCs/>
          <w:sz w:val="24"/>
          <w:szCs w:val="24"/>
        </w:rPr>
        <w:t>pursuan</w:t>
      </w:r>
      <w:r w:rsidR="002838EE" w:rsidRPr="002838EE">
        <w:rPr>
          <w:rFonts w:ascii="Arial" w:eastAsia="Times New Roman" w:hAnsi="Arial" w:cs="Arial"/>
          <w:bCs/>
          <w:sz w:val="24"/>
          <w:szCs w:val="24"/>
        </w:rPr>
        <w:t>t to AB 52</w:t>
      </w:r>
      <w:r w:rsidR="00D51C4B">
        <w:rPr>
          <w:rFonts w:ascii="Arial" w:eastAsia="Times New Roman" w:hAnsi="Arial" w:cs="Arial"/>
          <w:bCs/>
          <w:sz w:val="24"/>
          <w:szCs w:val="24"/>
        </w:rPr>
        <w:t>)</w:t>
      </w:r>
      <w:r w:rsidR="006008A4">
        <w:rPr>
          <w:rFonts w:ascii="Arial" w:eastAsia="Times New Roman" w:hAnsi="Arial" w:cs="Arial"/>
          <w:b/>
          <w:bCs/>
          <w:sz w:val="24"/>
          <w:szCs w:val="24"/>
        </w:rPr>
        <w:t xml:space="preserve"> </w:t>
      </w:r>
    </w:p>
    <w:p w:rsidR="000E7F67" w:rsidRDefault="00EB3CF0" w:rsidP="00F668EB">
      <w:pPr>
        <w:pStyle w:val="ListParagraph"/>
        <w:spacing w:after="0" w:line="240" w:lineRule="auto"/>
        <w:ind w:left="1080" w:right="-20"/>
        <w:rPr>
          <w:rFonts w:ascii="Arial" w:eastAsia="Times New Roman" w:hAnsi="Arial" w:cs="Arial"/>
          <w:b/>
          <w:sz w:val="24"/>
          <w:szCs w:val="24"/>
        </w:rPr>
      </w:pPr>
      <w:r w:rsidRPr="004E6FFA">
        <w:rPr>
          <w:rFonts w:ascii="Arial" w:hAnsi="Arial" w:cs="Arial"/>
          <w:sz w:val="24"/>
          <w:szCs w:val="24"/>
        </w:rPr>
        <w:tab/>
      </w:r>
    </w:p>
    <w:p w:rsidR="006D34D0" w:rsidRPr="00F668EB" w:rsidRDefault="00F2458E" w:rsidP="00CC79A2">
      <w:pPr>
        <w:pStyle w:val="ListParagraph"/>
        <w:numPr>
          <w:ilvl w:val="0"/>
          <w:numId w:val="42"/>
        </w:numPr>
        <w:spacing w:after="0" w:line="240" w:lineRule="auto"/>
        <w:rPr>
          <w:rFonts w:ascii="Arial" w:hAnsi="Arial" w:cs="Arial"/>
          <w:b/>
          <w:sz w:val="24"/>
          <w:szCs w:val="24"/>
        </w:rPr>
      </w:pPr>
      <w:r w:rsidRPr="00F668EB">
        <w:rPr>
          <w:rFonts w:ascii="Arial" w:hAnsi="Arial" w:cs="Arial"/>
          <w:b/>
          <w:sz w:val="24"/>
          <w:szCs w:val="24"/>
        </w:rPr>
        <w:t>Purposes of Proposition 1, Chapter 6</w:t>
      </w:r>
    </w:p>
    <w:p w:rsidR="006D34D0" w:rsidRPr="004E6FFA" w:rsidRDefault="006D64F3">
      <w:pPr>
        <w:pStyle w:val="ListParagraph"/>
        <w:spacing w:after="0" w:line="240" w:lineRule="auto"/>
        <w:ind w:left="360"/>
        <w:rPr>
          <w:rFonts w:ascii="Arial" w:eastAsia="Times New Roman" w:hAnsi="Arial" w:cs="Arial"/>
          <w:sz w:val="24"/>
          <w:szCs w:val="24"/>
        </w:rPr>
      </w:pPr>
      <w:r w:rsidRPr="004E6FFA">
        <w:rPr>
          <w:rFonts w:ascii="Arial" w:eastAsia="Times New Roman" w:hAnsi="Arial" w:cs="Arial"/>
          <w:sz w:val="24"/>
          <w:szCs w:val="24"/>
        </w:rPr>
        <w:t xml:space="preserve">The funding from Prop 1 allocated to the Conservancy comes from </w:t>
      </w:r>
      <w:r w:rsidR="00F2458E" w:rsidRPr="004E6FFA">
        <w:rPr>
          <w:rFonts w:ascii="Arial" w:eastAsia="Times New Roman" w:hAnsi="Arial" w:cs="Arial"/>
          <w:sz w:val="24"/>
          <w:szCs w:val="24"/>
        </w:rPr>
        <w:t>Chapter 6</w:t>
      </w:r>
      <w:r w:rsidRPr="004E6FFA">
        <w:rPr>
          <w:rFonts w:ascii="Arial" w:eastAsia="Times New Roman" w:hAnsi="Arial" w:cs="Arial"/>
          <w:sz w:val="24"/>
          <w:szCs w:val="24"/>
        </w:rPr>
        <w:t>, “Protecting Rivers, Lakes, Streams, Coastal Waters and Watersheds</w:t>
      </w:r>
      <w:r w:rsidR="009C165C" w:rsidRPr="004E6FFA">
        <w:rPr>
          <w:rFonts w:ascii="Arial" w:eastAsia="Times New Roman" w:hAnsi="Arial" w:cs="Arial"/>
          <w:sz w:val="24"/>
          <w:szCs w:val="24"/>
        </w:rPr>
        <w:t>.</w:t>
      </w:r>
      <w:r w:rsidRPr="004E6FFA">
        <w:rPr>
          <w:rFonts w:ascii="Arial" w:eastAsia="Times New Roman" w:hAnsi="Arial" w:cs="Arial"/>
          <w:sz w:val="24"/>
          <w:szCs w:val="24"/>
        </w:rPr>
        <w:t>”</w:t>
      </w:r>
      <w:r w:rsidR="009C165C" w:rsidRPr="004E6FFA">
        <w:rPr>
          <w:rFonts w:ascii="Arial" w:eastAsia="Times New Roman" w:hAnsi="Arial" w:cs="Arial"/>
          <w:sz w:val="24"/>
          <w:szCs w:val="24"/>
        </w:rPr>
        <w:t xml:space="preserve"> </w:t>
      </w:r>
      <w:r w:rsidRPr="004E6FFA">
        <w:rPr>
          <w:rFonts w:ascii="Arial" w:eastAsia="Times New Roman" w:hAnsi="Arial" w:cs="Arial"/>
          <w:sz w:val="24"/>
          <w:szCs w:val="24"/>
        </w:rPr>
        <w:t xml:space="preserve"> Chapter 6 of P</w:t>
      </w:r>
      <w:r w:rsidR="00F2458E" w:rsidRPr="004E6FFA">
        <w:rPr>
          <w:rFonts w:ascii="Arial" w:eastAsia="Times New Roman" w:hAnsi="Arial" w:cs="Arial"/>
          <w:sz w:val="24"/>
          <w:szCs w:val="24"/>
        </w:rPr>
        <w:t xml:space="preserve">rop 1 sets forth 13 specific purposes </w:t>
      </w:r>
      <w:r w:rsidR="006D770B" w:rsidRPr="004E6FFA">
        <w:rPr>
          <w:rFonts w:ascii="Arial" w:eastAsia="Times New Roman" w:hAnsi="Arial" w:cs="Arial"/>
          <w:sz w:val="24"/>
          <w:szCs w:val="24"/>
        </w:rPr>
        <w:t xml:space="preserve">for </w:t>
      </w:r>
      <w:r w:rsidR="00F2458E" w:rsidRPr="004E6FFA">
        <w:rPr>
          <w:rFonts w:ascii="Arial" w:eastAsia="Times New Roman" w:hAnsi="Arial" w:cs="Arial"/>
          <w:sz w:val="24"/>
          <w:szCs w:val="24"/>
        </w:rPr>
        <w:t>the allocation of funds to the Conservancy (“Chapter 6 purposes”), Water Code Section 79732(a).</w:t>
      </w:r>
      <w:r w:rsidRPr="004E6FFA">
        <w:rPr>
          <w:rFonts w:ascii="Arial" w:eastAsia="Times New Roman" w:hAnsi="Arial" w:cs="Arial"/>
          <w:sz w:val="24"/>
          <w:szCs w:val="24"/>
        </w:rPr>
        <w:t xml:space="preserve"> </w:t>
      </w:r>
      <w:r w:rsidR="00F2458E" w:rsidRPr="004E6FFA">
        <w:rPr>
          <w:rFonts w:ascii="Arial" w:eastAsia="Times New Roman" w:hAnsi="Arial" w:cs="Arial"/>
          <w:sz w:val="24"/>
          <w:szCs w:val="24"/>
        </w:rPr>
        <w:t xml:space="preserve"> All Prop 1 grants funded by the Conservancy must achieve at least one of these Chapter 6 purposes.</w:t>
      </w:r>
    </w:p>
    <w:p w:rsidR="006D34D0" w:rsidRPr="004E6FFA" w:rsidRDefault="006D34D0" w:rsidP="007501CE">
      <w:pPr>
        <w:pStyle w:val="ListParagraph"/>
        <w:spacing w:after="0" w:line="240" w:lineRule="auto"/>
        <w:ind w:left="1440" w:hanging="720"/>
        <w:rPr>
          <w:rFonts w:ascii="Arial" w:eastAsia="Times New Roman" w:hAnsi="Arial" w:cs="Arial"/>
          <w:sz w:val="24"/>
          <w:szCs w:val="24"/>
        </w:rPr>
      </w:pPr>
    </w:p>
    <w:p w:rsidR="006D34D0" w:rsidRDefault="00F2458E" w:rsidP="007501CE">
      <w:pPr>
        <w:pStyle w:val="ListParagraph"/>
        <w:numPr>
          <w:ilvl w:val="0"/>
          <w:numId w:val="18"/>
        </w:numPr>
        <w:spacing w:after="0" w:line="240" w:lineRule="auto"/>
        <w:ind w:left="1440" w:hanging="720"/>
        <w:rPr>
          <w:rFonts w:ascii="Arial" w:hAnsi="Arial" w:cs="Arial"/>
          <w:sz w:val="24"/>
          <w:szCs w:val="24"/>
        </w:rPr>
      </w:pPr>
      <w:r w:rsidRPr="004E6FFA">
        <w:rPr>
          <w:rFonts w:ascii="Arial" w:hAnsi="Arial" w:cs="Arial"/>
          <w:sz w:val="24"/>
          <w:szCs w:val="24"/>
        </w:rPr>
        <w:t>Protect and increase the economic benefits arising from healthy watersheds, fishery resources and instream flow.</w:t>
      </w:r>
    </w:p>
    <w:p w:rsidR="007501CE" w:rsidRPr="004E6FFA" w:rsidRDefault="007501CE" w:rsidP="007501CE">
      <w:pPr>
        <w:pStyle w:val="ListParagraph"/>
        <w:spacing w:after="0" w:line="240" w:lineRule="auto"/>
        <w:ind w:left="1440"/>
        <w:rPr>
          <w:rFonts w:ascii="Arial" w:hAnsi="Arial" w:cs="Arial"/>
          <w:sz w:val="24"/>
          <w:szCs w:val="24"/>
        </w:rPr>
      </w:pPr>
    </w:p>
    <w:p w:rsidR="006D34D0" w:rsidRDefault="00F2458E" w:rsidP="007501CE">
      <w:pPr>
        <w:pStyle w:val="ListParagraph"/>
        <w:numPr>
          <w:ilvl w:val="0"/>
          <w:numId w:val="18"/>
        </w:numPr>
        <w:spacing w:after="0" w:line="240" w:lineRule="auto"/>
        <w:ind w:left="1440" w:hanging="720"/>
        <w:rPr>
          <w:rFonts w:ascii="Arial" w:hAnsi="Arial" w:cs="Arial"/>
          <w:sz w:val="24"/>
          <w:szCs w:val="24"/>
        </w:rPr>
      </w:pPr>
      <w:r w:rsidRPr="004E6FFA">
        <w:rPr>
          <w:rFonts w:ascii="Arial" w:hAnsi="Arial" w:cs="Arial"/>
          <w:sz w:val="24"/>
          <w:szCs w:val="24"/>
        </w:rPr>
        <w:t>Implement watershed adaptation projects in order to reduce the impacts of climate change on communities and ecosystems.</w:t>
      </w:r>
    </w:p>
    <w:p w:rsidR="007501CE" w:rsidRPr="007501CE" w:rsidRDefault="007501CE" w:rsidP="007501CE">
      <w:pPr>
        <w:pStyle w:val="ListParagraph"/>
        <w:rPr>
          <w:rFonts w:ascii="Arial" w:hAnsi="Arial" w:cs="Arial"/>
          <w:sz w:val="24"/>
          <w:szCs w:val="24"/>
        </w:rPr>
      </w:pPr>
    </w:p>
    <w:p w:rsidR="006D34D0" w:rsidRDefault="00F2458E" w:rsidP="007501CE">
      <w:pPr>
        <w:pStyle w:val="ListParagraph"/>
        <w:numPr>
          <w:ilvl w:val="0"/>
          <w:numId w:val="18"/>
        </w:numPr>
        <w:spacing w:after="0" w:line="240" w:lineRule="auto"/>
        <w:ind w:left="1440" w:hanging="720"/>
        <w:rPr>
          <w:rFonts w:ascii="Arial" w:hAnsi="Arial" w:cs="Arial"/>
          <w:sz w:val="24"/>
          <w:szCs w:val="24"/>
        </w:rPr>
      </w:pPr>
      <w:r w:rsidRPr="004E6FFA">
        <w:rPr>
          <w:rFonts w:ascii="Arial" w:hAnsi="Arial" w:cs="Arial"/>
          <w:sz w:val="24"/>
          <w:szCs w:val="24"/>
        </w:rPr>
        <w:t>Restore river parkways throughout the state, including but not limited to projects pursuant to the California River Parkways Act of 2004 and urban river greenways</w:t>
      </w:r>
    </w:p>
    <w:p w:rsidR="007501CE" w:rsidRPr="007501CE" w:rsidRDefault="007501CE" w:rsidP="007501CE">
      <w:pPr>
        <w:spacing w:after="0" w:line="240" w:lineRule="auto"/>
        <w:rPr>
          <w:rFonts w:ascii="Arial" w:hAnsi="Arial" w:cs="Arial"/>
          <w:sz w:val="24"/>
          <w:szCs w:val="24"/>
        </w:rPr>
      </w:pPr>
    </w:p>
    <w:p w:rsidR="006D34D0" w:rsidRDefault="00F2458E" w:rsidP="007501CE">
      <w:pPr>
        <w:pStyle w:val="ListParagraph"/>
        <w:numPr>
          <w:ilvl w:val="0"/>
          <w:numId w:val="18"/>
        </w:numPr>
        <w:spacing w:after="0" w:line="240" w:lineRule="auto"/>
        <w:ind w:left="1440" w:hanging="720"/>
        <w:rPr>
          <w:rFonts w:ascii="Arial" w:hAnsi="Arial" w:cs="Arial"/>
          <w:sz w:val="24"/>
          <w:szCs w:val="24"/>
        </w:rPr>
      </w:pPr>
      <w:r w:rsidRPr="004E6FFA">
        <w:rPr>
          <w:rFonts w:ascii="Arial" w:hAnsi="Arial" w:cs="Arial"/>
          <w:sz w:val="24"/>
          <w:szCs w:val="24"/>
        </w:rPr>
        <w:t>Protect and restore aquatic, wetland and migratory bird ecosystems including fish and wildlife corridors and the acquisition of water rights for instream flow.</w:t>
      </w:r>
    </w:p>
    <w:p w:rsidR="007501CE" w:rsidRPr="007501CE" w:rsidRDefault="007501CE" w:rsidP="007501CE">
      <w:pPr>
        <w:spacing w:after="0" w:line="240" w:lineRule="auto"/>
        <w:rPr>
          <w:rFonts w:ascii="Arial" w:hAnsi="Arial" w:cs="Arial"/>
          <w:sz w:val="24"/>
          <w:szCs w:val="24"/>
        </w:rPr>
      </w:pPr>
    </w:p>
    <w:p w:rsidR="006D34D0" w:rsidRPr="004E6FFA" w:rsidRDefault="00F2458E" w:rsidP="007501CE">
      <w:pPr>
        <w:pStyle w:val="ListParagraph"/>
        <w:numPr>
          <w:ilvl w:val="0"/>
          <w:numId w:val="18"/>
        </w:numPr>
        <w:spacing w:after="0" w:line="240" w:lineRule="auto"/>
        <w:ind w:left="1440" w:hanging="720"/>
        <w:rPr>
          <w:rFonts w:ascii="Arial" w:hAnsi="Arial" w:cs="Arial"/>
          <w:sz w:val="24"/>
          <w:szCs w:val="24"/>
        </w:rPr>
      </w:pPr>
      <w:r w:rsidRPr="004E6FFA">
        <w:rPr>
          <w:rFonts w:ascii="Arial" w:hAnsi="Arial" w:cs="Arial"/>
          <w:sz w:val="24"/>
          <w:szCs w:val="24"/>
        </w:rPr>
        <w:t>Fulfill the obligations of the state of California in complying with the terms of multiparty settlement agreements related to water resources.</w:t>
      </w:r>
    </w:p>
    <w:p w:rsidR="007501CE" w:rsidRDefault="007501CE" w:rsidP="007501CE">
      <w:pPr>
        <w:pStyle w:val="ListParagraph"/>
        <w:spacing w:after="0" w:line="240" w:lineRule="auto"/>
        <w:ind w:left="1440"/>
        <w:rPr>
          <w:rFonts w:ascii="Arial" w:hAnsi="Arial" w:cs="Arial"/>
          <w:sz w:val="24"/>
          <w:szCs w:val="24"/>
        </w:rPr>
      </w:pPr>
    </w:p>
    <w:p w:rsidR="006D34D0" w:rsidRPr="004E6FFA" w:rsidRDefault="00F2458E" w:rsidP="007501CE">
      <w:pPr>
        <w:pStyle w:val="ListParagraph"/>
        <w:numPr>
          <w:ilvl w:val="0"/>
          <w:numId w:val="18"/>
        </w:numPr>
        <w:spacing w:after="0" w:line="240" w:lineRule="auto"/>
        <w:ind w:left="1440" w:hanging="720"/>
        <w:rPr>
          <w:rFonts w:ascii="Arial" w:hAnsi="Arial" w:cs="Arial"/>
          <w:sz w:val="24"/>
          <w:szCs w:val="24"/>
        </w:rPr>
      </w:pPr>
      <w:r w:rsidRPr="004E6FFA">
        <w:rPr>
          <w:rFonts w:ascii="Arial" w:hAnsi="Arial" w:cs="Arial"/>
          <w:sz w:val="24"/>
          <w:szCs w:val="24"/>
        </w:rPr>
        <w:t>Remove barriers to fish passage.</w:t>
      </w:r>
    </w:p>
    <w:p w:rsidR="007501CE" w:rsidRDefault="007501CE" w:rsidP="007501CE">
      <w:pPr>
        <w:pStyle w:val="ListParagraph"/>
        <w:spacing w:after="0" w:line="240" w:lineRule="auto"/>
        <w:ind w:left="1440"/>
        <w:rPr>
          <w:rFonts w:ascii="Arial" w:hAnsi="Arial" w:cs="Arial"/>
          <w:sz w:val="24"/>
          <w:szCs w:val="24"/>
        </w:rPr>
      </w:pPr>
    </w:p>
    <w:p w:rsidR="006D34D0" w:rsidRPr="004E6FFA" w:rsidRDefault="00F2458E" w:rsidP="007501CE">
      <w:pPr>
        <w:pStyle w:val="ListParagraph"/>
        <w:numPr>
          <w:ilvl w:val="0"/>
          <w:numId w:val="18"/>
        </w:numPr>
        <w:spacing w:after="0" w:line="240" w:lineRule="auto"/>
        <w:ind w:left="1440" w:hanging="720"/>
        <w:rPr>
          <w:rFonts w:ascii="Arial" w:hAnsi="Arial" w:cs="Arial"/>
          <w:sz w:val="24"/>
          <w:szCs w:val="24"/>
        </w:rPr>
      </w:pPr>
      <w:r w:rsidRPr="004E6FFA">
        <w:rPr>
          <w:rFonts w:ascii="Arial" w:hAnsi="Arial" w:cs="Arial"/>
          <w:sz w:val="24"/>
          <w:szCs w:val="24"/>
        </w:rPr>
        <w:t>Collaborate with federal agencies in the protection of fish native to California and wetlands in the central valley of California.</w:t>
      </w:r>
    </w:p>
    <w:p w:rsidR="007501CE" w:rsidRDefault="007501CE" w:rsidP="007501CE">
      <w:pPr>
        <w:pStyle w:val="ListParagraph"/>
        <w:spacing w:after="0" w:line="240" w:lineRule="auto"/>
        <w:ind w:left="1440"/>
        <w:rPr>
          <w:rFonts w:ascii="Arial" w:hAnsi="Arial" w:cs="Arial"/>
          <w:sz w:val="24"/>
          <w:szCs w:val="24"/>
        </w:rPr>
      </w:pPr>
    </w:p>
    <w:p w:rsidR="006D34D0" w:rsidRPr="004E6FFA" w:rsidRDefault="00F2458E" w:rsidP="007501CE">
      <w:pPr>
        <w:pStyle w:val="ListParagraph"/>
        <w:numPr>
          <w:ilvl w:val="0"/>
          <w:numId w:val="18"/>
        </w:numPr>
        <w:spacing w:after="0" w:line="240" w:lineRule="auto"/>
        <w:ind w:left="1440" w:hanging="720"/>
        <w:rPr>
          <w:rFonts w:ascii="Arial" w:hAnsi="Arial" w:cs="Arial"/>
          <w:sz w:val="24"/>
          <w:szCs w:val="24"/>
        </w:rPr>
      </w:pPr>
      <w:r w:rsidRPr="004E6FFA">
        <w:rPr>
          <w:rFonts w:ascii="Arial" w:hAnsi="Arial" w:cs="Arial"/>
          <w:sz w:val="24"/>
          <w:szCs w:val="24"/>
        </w:rPr>
        <w:t>Implement fuel treatment projects to reduce wildfire risks, protect watersheds tributary to water storage facilities and promote watershed health.</w:t>
      </w:r>
    </w:p>
    <w:p w:rsidR="007501CE" w:rsidRDefault="007501CE" w:rsidP="007501CE">
      <w:pPr>
        <w:pStyle w:val="ListParagraph"/>
        <w:spacing w:after="0" w:line="240" w:lineRule="auto"/>
        <w:ind w:left="1440"/>
        <w:rPr>
          <w:rFonts w:ascii="Arial" w:hAnsi="Arial" w:cs="Arial"/>
          <w:sz w:val="24"/>
          <w:szCs w:val="24"/>
        </w:rPr>
      </w:pPr>
    </w:p>
    <w:p w:rsidR="006D34D0" w:rsidRPr="004E6FFA" w:rsidRDefault="00F2458E" w:rsidP="007501CE">
      <w:pPr>
        <w:pStyle w:val="ListParagraph"/>
        <w:numPr>
          <w:ilvl w:val="0"/>
          <w:numId w:val="18"/>
        </w:numPr>
        <w:spacing w:after="0" w:line="240" w:lineRule="auto"/>
        <w:ind w:left="1440" w:hanging="720"/>
        <w:rPr>
          <w:rFonts w:ascii="Arial" w:hAnsi="Arial" w:cs="Arial"/>
          <w:sz w:val="24"/>
          <w:szCs w:val="24"/>
        </w:rPr>
      </w:pPr>
      <w:r w:rsidRPr="004E6FFA">
        <w:rPr>
          <w:rFonts w:ascii="Arial" w:hAnsi="Arial" w:cs="Arial"/>
          <w:sz w:val="24"/>
          <w:szCs w:val="24"/>
        </w:rPr>
        <w:t>Protect and restore rural and urban watershed health to improve watershed storage capacity, forest health, protection of life and property, stormwater resource management, and greenhouse gas reduction.</w:t>
      </w:r>
    </w:p>
    <w:p w:rsidR="007501CE" w:rsidRDefault="007501CE" w:rsidP="007501CE">
      <w:pPr>
        <w:pStyle w:val="ListParagraph"/>
        <w:spacing w:after="0" w:line="240" w:lineRule="auto"/>
        <w:ind w:left="1440"/>
        <w:rPr>
          <w:rFonts w:ascii="Arial" w:hAnsi="Arial" w:cs="Arial"/>
          <w:sz w:val="24"/>
          <w:szCs w:val="24"/>
        </w:rPr>
      </w:pPr>
    </w:p>
    <w:p w:rsidR="006D34D0" w:rsidRPr="004E6FFA" w:rsidRDefault="00F2458E" w:rsidP="007501CE">
      <w:pPr>
        <w:pStyle w:val="ListParagraph"/>
        <w:numPr>
          <w:ilvl w:val="0"/>
          <w:numId w:val="18"/>
        </w:numPr>
        <w:spacing w:after="0" w:line="240" w:lineRule="auto"/>
        <w:ind w:left="1440" w:hanging="720"/>
        <w:rPr>
          <w:rFonts w:ascii="Arial" w:hAnsi="Arial" w:cs="Arial"/>
          <w:sz w:val="24"/>
          <w:szCs w:val="24"/>
        </w:rPr>
      </w:pPr>
      <w:r w:rsidRPr="004E6FFA">
        <w:rPr>
          <w:rFonts w:ascii="Arial" w:hAnsi="Arial" w:cs="Arial"/>
          <w:sz w:val="24"/>
          <w:szCs w:val="24"/>
        </w:rPr>
        <w:t>Protect and restore coastal watershed</w:t>
      </w:r>
      <w:r w:rsidR="007E30A4">
        <w:rPr>
          <w:rFonts w:ascii="Arial" w:hAnsi="Arial" w:cs="Arial"/>
          <w:sz w:val="24"/>
          <w:szCs w:val="24"/>
        </w:rPr>
        <w:t>s,</w:t>
      </w:r>
      <w:r w:rsidRPr="004E6FFA">
        <w:rPr>
          <w:rFonts w:ascii="Arial" w:hAnsi="Arial" w:cs="Arial"/>
          <w:sz w:val="24"/>
          <w:szCs w:val="24"/>
        </w:rPr>
        <w:t xml:space="preserve"> including</w:t>
      </w:r>
      <w:r w:rsidR="007E30A4">
        <w:rPr>
          <w:rFonts w:ascii="Arial" w:hAnsi="Arial" w:cs="Arial"/>
          <w:sz w:val="24"/>
          <w:szCs w:val="24"/>
        </w:rPr>
        <w:t>,</w:t>
      </w:r>
      <w:r w:rsidRPr="004E6FFA">
        <w:rPr>
          <w:rFonts w:ascii="Arial" w:hAnsi="Arial" w:cs="Arial"/>
          <w:sz w:val="24"/>
          <w:szCs w:val="24"/>
        </w:rPr>
        <w:t xml:space="preserve"> but not limited to, bays, marine estuaries, and nearshore ecosystems.</w:t>
      </w:r>
    </w:p>
    <w:p w:rsidR="007501CE" w:rsidRDefault="007501CE" w:rsidP="007501CE">
      <w:pPr>
        <w:pStyle w:val="ListParagraph"/>
        <w:spacing w:after="0" w:line="240" w:lineRule="auto"/>
        <w:ind w:left="1440"/>
        <w:rPr>
          <w:rFonts w:ascii="Arial" w:hAnsi="Arial" w:cs="Arial"/>
          <w:sz w:val="24"/>
          <w:szCs w:val="24"/>
        </w:rPr>
      </w:pPr>
    </w:p>
    <w:p w:rsidR="006D34D0" w:rsidRPr="004E6FFA" w:rsidRDefault="00F2458E" w:rsidP="007501CE">
      <w:pPr>
        <w:pStyle w:val="ListParagraph"/>
        <w:numPr>
          <w:ilvl w:val="0"/>
          <w:numId w:val="18"/>
        </w:numPr>
        <w:spacing w:after="0" w:line="240" w:lineRule="auto"/>
        <w:ind w:left="1440" w:hanging="720"/>
        <w:rPr>
          <w:rFonts w:ascii="Arial" w:hAnsi="Arial" w:cs="Arial"/>
          <w:sz w:val="24"/>
          <w:szCs w:val="24"/>
        </w:rPr>
      </w:pPr>
      <w:r w:rsidRPr="004E6FFA">
        <w:rPr>
          <w:rFonts w:ascii="Arial" w:hAnsi="Arial" w:cs="Arial"/>
          <w:sz w:val="24"/>
          <w:szCs w:val="24"/>
        </w:rPr>
        <w:lastRenderedPageBreak/>
        <w:t>Reduce pollution or contamination of rivers, lakes, streams, or coastal waters, prevent and remediate mercury contamination from legacy mines, and protect or restore natural system functions that contribute to water supply, water quality, or flood management.</w:t>
      </w:r>
    </w:p>
    <w:p w:rsidR="007501CE" w:rsidRDefault="007501CE" w:rsidP="007501CE">
      <w:pPr>
        <w:pStyle w:val="ListParagraph"/>
        <w:spacing w:after="0" w:line="240" w:lineRule="auto"/>
        <w:ind w:left="1440"/>
        <w:rPr>
          <w:rFonts w:ascii="Arial" w:hAnsi="Arial" w:cs="Arial"/>
          <w:sz w:val="24"/>
          <w:szCs w:val="24"/>
        </w:rPr>
      </w:pPr>
    </w:p>
    <w:p w:rsidR="006D34D0" w:rsidRDefault="00F2458E" w:rsidP="007501CE">
      <w:pPr>
        <w:pStyle w:val="ListParagraph"/>
        <w:numPr>
          <w:ilvl w:val="0"/>
          <w:numId w:val="18"/>
        </w:numPr>
        <w:spacing w:after="0" w:line="240" w:lineRule="auto"/>
        <w:ind w:left="1440" w:hanging="720"/>
        <w:rPr>
          <w:rFonts w:ascii="Arial" w:hAnsi="Arial" w:cs="Arial"/>
          <w:sz w:val="24"/>
          <w:szCs w:val="24"/>
        </w:rPr>
      </w:pPr>
      <w:r w:rsidRPr="007501CE">
        <w:rPr>
          <w:rFonts w:ascii="Arial" w:hAnsi="Arial" w:cs="Arial"/>
          <w:sz w:val="24"/>
          <w:szCs w:val="24"/>
        </w:rPr>
        <w:t>Assist in the recovery of endangered, threatened, or migratory species by improving watershed health, instream flows, fish passage, coastal or inland wetland restoration, or other means, such as natural community conservation plan and habitat conservation plan implementation.</w:t>
      </w:r>
    </w:p>
    <w:p w:rsidR="007501CE" w:rsidRPr="007501CE" w:rsidRDefault="007501CE" w:rsidP="007501CE">
      <w:pPr>
        <w:spacing w:after="0" w:line="240" w:lineRule="auto"/>
        <w:rPr>
          <w:rFonts w:ascii="Arial" w:hAnsi="Arial" w:cs="Arial"/>
          <w:sz w:val="24"/>
          <w:szCs w:val="24"/>
        </w:rPr>
      </w:pPr>
    </w:p>
    <w:p w:rsidR="006D34D0" w:rsidRPr="004E6FFA" w:rsidRDefault="00F2458E" w:rsidP="007501CE">
      <w:pPr>
        <w:pStyle w:val="ListParagraph"/>
        <w:numPr>
          <w:ilvl w:val="0"/>
          <w:numId w:val="18"/>
        </w:numPr>
        <w:spacing w:after="0" w:line="240" w:lineRule="auto"/>
        <w:ind w:left="1440" w:hanging="720"/>
        <w:rPr>
          <w:rFonts w:ascii="Arial" w:hAnsi="Arial" w:cs="Arial"/>
          <w:sz w:val="24"/>
          <w:szCs w:val="24"/>
        </w:rPr>
      </w:pPr>
      <w:r w:rsidRPr="004E6FFA">
        <w:rPr>
          <w:rFonts w:ascii="Arial" w:hAnsi="Arial" w:cs="Arial"/>
          <w:sz w:val="24"/>
          <w:szCs w:val="24"/>
        </w:rPr>
        <w:t>Assist in water-related agricultural sustainability projects.</w:t>
      </w:r>
    </w:p>
    <w:p w:rsidR="006D34D0" w:rsidRPr="004E6FFA" w:rsidRDefault="006D34D0">
      <w:pPr>
        <w:spacing w:after="0" w:line="240" w:lineRule="auto"/>
        <w:rPr>
          <w:rFonts w:ascii="Arial" w:hAnsi="Arial" w:cs="Arial"/>
          <w:sz w:val="24"/>
          <w:szCs w:val="24"/>
        </w:rPr>
      </w:pPr>
    </w:p>
    <w:p w:rsidR="006D34D0" w:rsidRPr="00F668EB" w:rsidRDefault="00F2458E" w:rsidP="00CC79A2">
      <w:pPr>
        <w:pStyle w:val="ListParagraph"/>
        <w:numPr>
          <w:ilvl w:val="0"/>
          <w:numId w:val="42"/>
        </w:numPr>
        <w:spacing w:after="0" w:line="240" w:lineRule="auto"/>
        <w:rPr>
          <w:rFonts w:ascii="Arial" w:hAnsi="Arial" w:cs="Arial"/>
          <w:b/>
          <w:sz w:val="24"/>
          <w:szCs w:val="24"/>
        </w:rPr>
      </w:pPr>
      <w:r w:rsidRPr="00F668EB">
        <w:rPr>
          <w:rFonts w:ascii="Arial" w:hAnsi="Arial" w:cs="Arial"/>
          <w:b/>
          <w:sz w:val="24"/>
          <w:szCs w:val="24"/>
        </w:rPr>
        <w:t>Promotion and Implementation of State Plans and Policies</w:t>
      </w:r>
    </w:p>
    <w:p w:rsidR="006D34D0" w:rsidRPr="004E6FFA" w:rsidRDefault="00504CA8">
      <w:pPr>
        <w:spacing w:after="0" w:line="240" w:lineRule="auto"/>
        <w:ind w:left="360"/>
        <w:rPr>
          <w:rFonts w:ascii="Arial" w:hAnsi="Arial" w:cs="Arial"/>
          <w:sz w:val="24"/>
          <w:szCs w:val="24"/>
        </w:rPr>
      </w:pPr>
      <w:r w:rsidRPr="004E6FFA">
        <w:rPr>
          <w:rFonts w:ascii="Arial" w:hAnsi="Arial" w:cs="Arial"/>
          <w:sz w:val="24"/>
          <w:szCs w:val="24"/>
        </w:rPr>
        <w:t>Both Prop 1 and the Conservancy Pro</w:t>
      </w:r>
      <w:r w:rsidR="00E662F1" w:rsidRPr="004E6FFA">
        <w:rPr>
          <w:rFonts w:ascii="Arial" w:hAnsi="Arial" w:cs="Arial"/>
          <w:sz w:val="24"/>
          <w:szCs w:val="24"/>
        </w:rPr>
        <w:t>gram Guidelines</w:t>
      </w:r>
      <w:r w:rsidRPr="004E6FFA">
        <w:rPr>
          <w:rFonts w:ascii="Arial" w:hAnsi="Arial" w:cs="Arial"/>
          <w:sz w:val="24"/>
          <w:szCs w:val="24"/>
        </w:rPr>
        <w:t xml:space="preserve"> require that projects be consistent with statewide plans and priorities as identified</w:t>
      </w:r>
      <w:r w:rsidR="00784A6C">
        <w:rPr>
          <w:rFonts w:ascii="Arial" w:hAnsi="Arial" w:cs="Arial"/>
          <w:sz w:val="24"/>
          <w:szCs w:val="24"/>
        </w:rPr>
        <w:t xml:space="preserve"> in</w:t>
      </w:r>
      <w:r w:rsidRPr="004E6FFA">
        <w:rPr>
          <w:rFonts w:ascii="Arial" w:hAnsi="Arial" w:cs="Arial"/>
          <w:sz w:val="24"/>
          <w:szCs w:val="24"/>
        </w:rPr>
        <w:t xml:space="preserve"> the California Water Action Plan, and other state plans</w:t>
      </w:r>
      <w:r w:rsidR="009C165C" w:rsidRPr="004E6FFA">
        <w:rPr>
          <w:rFonts w:ascii="Arial" w:hAnsi="Arial" w:cs="Arial"/>
          <w:sz w:val="24"/>
          <w:szCs w:val="24"/>
        </w:rPr>
        <w:t xml:space="preserve">.  </w:t>
      </w:r>
    </w:p>
    <w:p w:rsidR="004E6FFA" w:rsidRDefault="004E6FFA" w:rsidP="00CC79A2">
      <w:pPr>
        <w:spacing w:after="0"/>
        <w:rPr>
          <w:rFonts w:ascii="Arial" w:hAnsi="Arial" w:cs="Arial"/>
          <w:b/>
          <w:color w:val="000000"/>
          <w:sz w:val="24"/>
          <w:szCs w:val="24"/>
        </w:rPr>
      </w:pPr>
    </w:p>
    <w:p w:rsidR="006D34D0" w:rsidRPr="004E6FFA" w:rsidRDefault="00F2458E" w:rsidP="00CC79A2">
      <w:pPr>
        <w:pStyle w:val="ListParagraph"/>
        <w:numPr>
          <w:ilvl w:val="0"/>
          <w:numId w:val="42"/>
        </w:numPr>
        <w:spacing w:after="0" w:line="240" w:lineRule="auto"/>
        <w:rPr>
          <w:rFonts w:ascii="Arial" w:hAnsi="Arial" w:cs="Arial"/>
          <w:b/>
          <w:sz w:val="24"/>
          <w:szCs w:val="24"/>
        </w:rPr>
      </w:pPr>
      <w:r w:rsidRPr="004E6FFA">
        <w:rPr>
          <w:rFonts w:ascii="Arial" w:hAnsi="Arial" w:cs="Arial"/>
          <w:b/>
          <w:sz w:val="24"/>
          <w:szCs w:val="24"/>
        </w:rPr>
        <w:t>Eligib</w:t>
      </w:r>
      <w:r w:rsidR="00D755F4" w:rsidRPr="004E6FFA">
        <w:rPr>
          <w:rFonts w:ascii="Arial" w:hAnsi="Arial" w:cs="Arial"/>
          <w:b/>
          <w:sz w:val="24"/>
          <w:szCs w:val="24"/>
        </w:rPr>
        <w:t>le Grantees</w:t>
      </w:r>
    </w:p>
    <w:p w:rsidR="006D34D0" w:rsidRPr="004E6FFA" w:rsidRDefault="006D64F3">
      <w:pPr>
        <w:pStyle w:val="ListParagraph"/>
        <w:spacing w:after="0" w:line="240" w:lineRule="auto"/>
        <w:ind w:left="360"/>
        <w:rPr>
          <w:rFonts w:ascii="Arial" w:hAnsi="Arial" w:cs="Arial"/>
          <w:sz w:val="24"/>
          <w:szCs w:val="24"/>
        </w:rPr>
      </w:pPr>
      <w:r w:rsidRPr="004E6FFA">
        <w:rPr>
          <w:rFonts w:ascii="Arial" w:hAnsi="Arial" w:cs="Arial"/>
          <w:sz w:val="24"/>
          <w:szCs w:val="24"/>
        </w:rPr>
        <w:t>To be eligible for Prop 1 funding, projects must be consistent with the Conservancy’s enabling legislation, meet the Conservancy’s required project selection criteria</w:t>
      </w:r>
      <w:r w:rsidR="009938FC" w:rsidRPr="004E6FFA">
        <w:rPr>
          <w:rFonts w:ascii="Arial" w:hAnsi="Arial" w:cs="Arial"/>
          <w:sz w:val="24"/>
          <w:szCs w:val="24"/>
        </w:rPr>
        <w:t xml:space="preserve">, support the Conservancy’s </w:t>
      </w:r>
      <w:r w:rsidR="007226B2" w:rsidRPr="004E6FFA">
        <w:rPr>
          <w:rFonts w:ascii="Arial" w:hAnsi="Arial" w:cs="Arial"/>
          <w:sz w:val="24"/>
          <w:szCs w:val="24"/>
        </w:rPr>
        <w:t>S</w:t>
      </w:r>
      <w:r w:rsidR="009938FC" w:rsidRPr="004E6FFA">
        <w:rPr>
          <w:rFonts w:ascii="Arial" w:hAnsi="Arial" w:cs="Arial"/>
          <w:sz w:val="24"/>
          <w:szCs w:val="24"/>
        </w:rPr>
        <w:t xml:space="preserve">trategic </w:t>
      </w:r>
      <w:r w:rsidR="007226B2" w:rsidRPr="004E6FFA">
        <w:rPr>
          <w:rFonts w:ascii="Arial" w:hAnsi="Arial" w:cs="Arial"/>
          <w:sz w:val="24"/>
          <w:szCs w:val="24"/>
        </w:rPr>
        <w:t>P</w:t>
      </w:r>
      <w:r w:rsidR="009938FC" w:rsidRPr="004E6FFA">
        <w:rPr>
          <w:rFonts w:ascii="Arial" w:hAnsi="Arial" w:cs="Arial"/>
          <w:sz w:val="24"/>
          <w:szCs w:val="24"/>
        </w:rPr>
        <w:t>lan</w:t>
      </w:r>
      <w:r w:rsidRPr="004E6FFA">
        <w:rPr>
          <w:rFonts w:ascii="Arial" w:hAnsi="Arial" w:cs="Arial"/>
          <w:sz w:val="24"/>
          <w:szCs w:val="24"/>
        </w:rPr>
        <w:t xml:space="preserve"> </w:t>
      </w:r>
      <w:r w:rsidR="00D324F2">
        <w:rPr>
          <w:rFonts w:ascii="Arial" w:hAnsi="Arial" w:cs="Arial"/>
          <w:sz w:val="24"/>
          <w:szCs w:val="24"/>
        </w:rPr>
        <w:t xml:space="preserve">[Update] </w:t>
      </w:r>
      <w:r w:rsidRPr="004E6FFA">
        <w:rPr>
          <w:rFonts w:ascii="Arial" w:hAnsi="Arial" w:cs="Arial"/>
          <w:sz w:val="24"/>
          <w:szCs w:val="24"/>
        </w:rPr>
        <w:t xml:space="preserve">and advance at least one of the purposes of Chapter 6 of Prop 1.  </w:t>
      </w:r>
    </w:p>
    <w:p w:rsidR="006D34D0" w:rsidRPr="004E6FFA" w:rsidRDefault="006D34D0">
      <w:pPr>
        <w:spacing w:after="0" w:line="240" w:lineRule="auto"/>
        <w:ind w:firstLine="360"/>
        <w:rPr>
          <w:rFonts w:ascii="Arial" w:hAnsi="Arial" w:cs="Arial"/>
          <w:color w:val="000000"/>
          <w:sz w:val="24"/>
          <w:szCs w:val="24"/>
        </w:rPr>
      </w:pPr>
    </w:p>
    <w:p w:rsidR="006D34D0" w:rsidRPr="004E6FFA" w:rsidRDefault="00F2458E" w:rsidP="00E63E0B">
      <w:pPr>
        <w:spacing w:after="0" w:line="240" w:lineRule="auto"/>
        <w:ind w:firstLine="720"/>
        <w:rPr>
          <w:rFonts w:ascii="Arial" w:hAnsi="Arial" w:cs="Arial"/>
          <w:color w:val="000000"/>
          <w:sz w:val="24"/>
          <w:szCs w:val="24"/>
        </w:rPr>
      </w:pPr>
      <w:r w:rsidRPr="004E6FFA">
        <w:rPr>
          <w:rFonts w:ascii="Arial" w:hAnsi="Arial" w:cs="Arial"/>
          <w:color w:val="000000"/>
          <w:sz w:val="24"/>
          <w:szCs w:val="24"/>
        </w:rPr>
        <w:t xml:space="preserve">Applicants eligible for Prop 1 grant funding from the Conservancy are: </w:t>
      </w:r>
    </w:p>
    <w:p w:rsidR="006D34D0" w:rsidRPr="004E6FFA" w:rsidRDefault="006D34D0">
      <w:pPr>
        <w:pStyle w:val="ListParagraph"/>
        <w:spacing w:after="0" w:line="240" w:lineRule="auto"/>
        <w:rPr>
          <w:rFonts w:ascii="Arial" w:hAnsi="Arial" w:cs="Arial"/>
          <w:color w:val="000000"/>
          <w:sz w:val="24"/>
          <w:szCs w:val="24"/>
        </w:rPr>
      </w:pPr>
    </w:p>
    <w:p w:rsidR="006D34D0" w:rsidRPr="004E6FFA" w:rsidRDefault="006D64F3">
      <w:pPr>
        <w:pStyle w:val="ListParagraph"/>
        <w:numPr>
          <w:ilvl w:val="0"/>
          <w:numId w:val="6"/>
        </w:numPr>
        <w:spacing w:after="0" w:line="240" w:lineRule="auto"/>
        <w:ind w:left="1080"/>
        <w:rPr>
          <w:rFonts w:ascii="Arial" w:hAnsi="Arial" w:cs="Arial"/>
          <w:b/>
          <w:sz w:val="24"/>
          <w:szCs w:val="24"/>
        </w:rPr>
      </w:pPr>
      <w:r w:rsidRPr="004E6FFA">
        <w:rPr>
          <w:rFonts w:ascii="Arial" w:hAnsi="Arial" w:cs="Arial"/>
          <w:color w:val="000000"/>
          <w:sz w:val="24"/>
          <w:szCs w:val="24"/>
        </w:rPr>
        <w:t xml:space="preserve">Public agencies, including any city, county, city and county, district, joint powers authority, state agency, public college, </w:t>
      </w:r>
      <w:r w:rsidR="00CE16CE">
        <w:rPr>
          <w:rFonts w:ascii="Arial" w:hAnsi="Arial" w:cs="Arial"/>
          <w:color w:val="000000"/>
          <w:sz w:val="24"/>
          <w:szCs w:val="24"/>
        </w:rPr>
        <w:t xml:space="preserve">and </w:t>
      </w:r>
      <w:r w:rsidRPr="004E6FFA">
        <w:rPr>
          <w:rFonts w:ascii="Arial" w:hAnsi="Arial" w:cs="Arial"/>
          <w:color w:val="000000"/>
          <w:sz w:val="24"/>
          <w:szCs w:val="24"/>
        </w:rPr>
        <w:t>public university.</w:t>
      </w:r>
    </w:p>
    <w:p w:rsidR="006D34D0" w:rsidRPr="004E6FFA" w:rsidRDefault="006D34D0">
      <w:pPr>
        <w:pStyle w:val="ListParagraph"/>
        <w:spacing w:after="0" w:line="240" w:lineRule="auto"/>
        <w:ind w:left="1080"/>
        <w:rPr>
          <w:rFonts w:ascii="Arial" w:hAnsi="Arial" w:cs="Arial"/>
          <w:b/>
          <w:sz w:val="24"/>
          <w:szCs w:val="24"/>
        </w:rPr>
      </w:pPr>
    </w:p>
    <w:p w:rsidR="006D34D0" w:rsidRPr="004E6FFA" w:rsidRDefault="006D64F3">
      <w:pPr>
        <w:pStyle w:val="ListParagraph"/>
        <w:numPr>
          <w:ilvl w:val="0"/>
          <w:numId w:val="6"/>
        </w:numPr>
        <w:spacing w:after="0" w:line="240" w:lineRule="auto"/>
        <w:ind w:left="1080"/>
        <w:rPr>
          <w:rFonts w:ascii="Arial" w:hAnsi="Arial" w:cs="Arial"/>
          <w:b/>
          <w:sz w:val="24"/>
          <w:szCs w:val="24"/>
        </w:rPr>
      </w:pPr>
      <w:r w:rsidRPr="004E6FFA">
        <w:rPr>
          <w:rFonts w:ascii="Arial" w:hAnsi="Arial" w:cs="Arial"/>
          <w:color w:val="000000"/>
          <w:sz w:val="24"/>
          <w:szCs w:val="24"/>
        </w:rPr>
        <w:t>Any private, nonprofit organization that qualifies under Section 501(c)(3) of the United States Internal Revenue Code, and whose purposes are consistent with the Conservancy’s enabling legislation (Division 2</w:t>
      </w:r>
      <w:r w:rsidR="000D2C38">
        <w:rPr>
          <w:rFonts w:ascii="Arial" w:hAnsi="Arial" w:cs="Arial"/>
          <w:color w:val="000000"/>
          <w:sz w:val="24"/>
          <w:szCs w:val="24"/>
        </w:rPr>
        <w:t>2.9</w:t>
      </w:r>
      <w:r w:rsidRPr="004E6FFA">
        <w:rPr>
          <w:rFonts w:ascii="Arial" w:hAnsi="Arial" w:cs="Arial"/>
          <w:color w:val="000000"/>
          <w:sz w:val="24"/>
          <w:szCs w:val="24"/>
        </w:rPr>
        <w:t xml:space="preserve"> of the Public Resources Code).</w:t>
      </w:r>
    </w:p>
    <w:p w:rsidR="006D34D0" w:rsidRPr="004E6FFA" w:rsidRDefault="006D34D0">
      <w:pPr>
        <w:spacing w:after="0" w:line="240" w:lineRule="auto"/>
        <w:rPr>
          <w:rFonts w:ascii="Arial" w:hAnsi="Arial" w:cs="Arial"/>
          <w:b/>
          <w:sz w:val="24"/>
          <w:szCs w:val="24"/>
        </w:rPr>
      </w:pPr>
    </w:p>
    <w:p w:rsidR="006D34D0" w:rsidRPr="004E6FFA" w:rsidRDefault="009A4F6D">
      <w:pPr>
        <w:pStyle w:val="ListParagraph"/>
        <w:numPr>
          <w:ilvl w:val="0"/>
          <w:numId w:val="6"/>
        </w:numPr>
        <w:spacing w:after="0" w:line="240" w:lineRule="auto"/>
        <w:ind w:left="1080"/>
        <w:rPr>
          <w:rFonts w:ascii="Arial" w:hAnsi="Arial" w:cs="Arial"/>
          <w:b/>
          <w:sz w:val="24"/>
          <w:szCs w:val="24"/>
        </w:rPr>
      </w:pPr>
      <w:r>
        <w:rPr>
          <w:rFonts w:ascii="Arial" w:hAnsi="Arial" w:cs="Arial"/>
          <w:color w:val="000000"/>
          <w:sz w:val="24"/>
          <w:szCs w:val="24"/>
        </w:rPr>
        <w:t>Native American</w:t>
      </w:r>
      <w:r w:rsidRPr="004E6FFA">
        <w:rPr>
          <w:rFonts w:ascii="Arial" w:hAnsi="Arial" w:cs="Arial"/>
          <w:color w:val="000000"/>
          <w:sz w:val="24"/>
          <w:szCs w:val="24"/>
        </w:rPr>
        <w:t xml:space="preserve"> </w:t>
      </w:r>
      <w:r w:rsidR="006D64F3" w:rsidRPr="004E6FFA">
        <w:rPr>
          <w:rFonts w:ascii="Arial" w:hAnsi="Arial" w:cs="Arial"/>
          <w:color w:val="000000"/>
          <w:sz w:val="24"/>
          <w:szCs w:val="24"/>
        </w:rPr>
        <w:t>Tribes that are either federally recognized or listed on the Native</w:t>
      </w:r>
      <w:r w:rsidR="00D324F2">
        <w:rPr>
          <w:rFonts w:ascii="Arial" w:hAnsi="Arial" w:cs="Arial"/>
          <w:color w:val="000000"/>
          <w:sz w:val="24"/>
          <w:szCs w:val="24"/>
        </w:rPr>
        <w:t xml:space="preserve">  American</w:t>
      </w:r>
      <w:r w:rsidR="006D64F3" w:rsidRPr="004E6FFA">
        <w:rPr>
          <w:rFonts w:ascii="Arial" w:hAnsi="Arial" w:cs="Arial"/>
          <w:color w:val="000000"/>
          <w:sz w:val="24"/>
          <w:szCs w:val="24"/>
        </w:rPr>
        <w:t xml:space="preserve"> Heritage Commission’s California Tribal Consultation List.</w:t>
      </w:r>
    </w:p>
    <w:p w:rsidR="006D34D0" w:rsidRDefault="006D34D0">
      <w:pPr>
        <w:pStyle w:val="ListParagraph"/>
        <w:spacing w:after="0" w:line="240" w:lineRule="auto"/>
        <w:ind w:left="360"/>
        <w:rPr>
          <w:rFonts w:ascii="Arial" w:hAnsi="Arial" w:cs="Arial"/>
          <w:color w:val="000000"/>
          <w:sz w:val="24"/>
          <w:szCs w:val="24"/>
        </w:rPr>
      </w:pPr>
    </w:p>
    <w:p w:rsidR="001200A8" w:rsidRPr="00F668EB" w:rsidRDefault="001200A8" w:rsidP="00F668EB">
      <w:pPr>
        <w:pStyle w:val="ListParagraph"/>
        <w:spacing w:after="0" w:line="240" w:lineRule="auto"/>
        <w:ind w:left="360"/>
        <w:rPr>
          <w:rFonts w:ascii="Arial" w:hAnsi="Arial" w:cs="Arial"/>
          <w:sz w:val="24"/>
          <w:szCs w:val="24"/>
        </w:rPr>
      </w:pPr>
      <w:r w:rsidRPr="00F668EB">
        <w:rPr>
          <w:rFonts w:ascii="Arial" w:hAnsi="Arial" w:cs="Arial"/>
          <w:sz w:val="24"/>
          <w:szCs w:val="24"/>
        </w:rPr>
        <w:t>Grant proposals from federal agencies, private individuals or for-profit enterprises will not be accepted.</w:t>
      </w:r>
    </w:p>
    <w:p w:rsidR="005F1296" w:rsidRPr="00F668EB" w:rsidRDefault="005F1296" w:rsidP="00F668EB">
      <w:pPr>
        <w:pStyle w:val="ListParagraph"/>
        <w:spacing w:after="0" w:line="240" w:lineRule="auto"/>
        <w:ind w:left="360"/>
        <w:rPr>
          <w:rFonts w:ascii="Arial" w:hAnsi="Arial" w:cs="Arial"/>
          <w:sz w:val="24"/>
          <w:szCs w:val="24"/>
        </w:rPr>
      </w:pPr>
    </w:p>
    <w:p w:rsidR="00A55851" w:rsidRDefault="00A55851" w:rsidP="00F668EB">
      <w:pPr>
        <w:pStyle w:val="ListParagraph"/>
        <w:spacing w:after="0" w:line="240" w:lineRule="auto"/>
        <w:ind w:left="360"/>
        <w:rPr>
          <w:rFonts w:ascii="Arial" w:hAnsi="Arial" w:cs="Arial"/>
          <w:sz w:val="24"/>
          <w:szCs w:val="24"/>
        </w:rPr>
      </w:pPr>
      <w:r w:rsidRPr="00F668EB">
        <w:rPr>
          <w:rFonts w:ascii="Arial" w:hAnsi="Arial" w:cs="Arial"/>
          <w:sz w:val="24"/>
          <w:szCs w:val="24"/>
        </w:rPr>
        <w:t xml:space="preserve">The </w:t>
      </w:r>
      <w:r w:rsidR="00975D1F">
        <w:rPr>
          <w:rFonts w:ascii="Arial" w:hAnsi="Arial" w:cs="Arial"/>
          <w:sz w:val="24"/>
          <w:szCs w:val="24"/>
        </w:rPr>
        <w:t>Conservancy</w:t>
      </w:r>
      <w:r w:rsidRPr="00F668EB">
        <w:rPr>
          <w:rFonts w:ascii="Arial" w:hAnsi="Arial" w:cs="Arial"/>
          <w:sz w:val="24"/>
          <w:szCs w:val="24"/>
        </w:rPr>
        <w:t xml:space="preserve"> further reserves the right to reject any applicant who has a history of performance issues with past grants or other agreements </w:t>
      </w:r>
      <w:r w:rsidR="00745981">
        <w:rPr>
          <w:rFonts w:ascii="Arial" w:hAnsi="Arial" w:cs="Arial"/>
          <w:sz w:val="24"/>
          <w:szCs w:val="24"/>
        </w:rPr>
        <w:t xml:space="preserve">with </w:t>
      </w:r>
      <w:r w:rsidRPr="00F668EB">
        <w:rPr>
          <w:rFonts w:ascii="Arial" w:hAnsi="Arial" w:cs="Arial"/>
          <w:sz w:val="24"/>
          <w:szCs w:val="24"/>
        </w:rPr>
        <w:t>any public entity, including</w:t>
      </w:r>
      <w:r w:rsidR="005D0008">
        <w:rPr>
          <w:rFonts w:ascii="Arial" w:hAnsi="Arial" w:cs="Arial"/>
          <w:sz w:val="24"/>
          <w:szCs w:val="24"/>
        </w:rPr>
        <w:t>,</w:t>
      </w:r>
      <w:r w:rsidRPr="00F668EB">
        <w:rPr>
          <w:rFonts w:ascii="Arial" w:hAnsi="Arial" w:cs="Arial"/>
          <w:sz w:val="24"/>
          <w:szCs w:val="24"/>
        </w:rPr>
        <w:t xml:space="preserve"> </w:t>
      </w:r>
      <w:r w:rsidR="00745981">
        <w:rPr>
          <w:rFonts w:ascii="Arial" w:hAnsi="Arial" w:cs="Arial"/>
          <w:sz w:val="24"/>
          <w:szCs w:val="24"/>
        </w:rPr>
        <w:t xml:space="preserve">but not limited to </w:t>
      </w:r>
      <w:r w:rsidRPr="00F668EB">
        <w:rPr>
          <w:rFonts w:ascii="Arial" w:hAnsi="Arial" w:cs="Arial"/>
          <w:sz w:val="24"/>
          <w:szCs w:val="24"/>
        </w:rPr>
        <w:t xml:space="preserve">the </w:t>
      </w:r>
      <w:r w:rsidR="009A4F6D" w:rsidRPr="009A4F6D">
        <w:rPr>
          <w:rFonts w:ascii="Arial" w:hAnsi="Arial" w:cs="Arial"/>
          <w:sz w:val="24"/>
          <w:szCs w:val="24"/>
        </w:rPr>
        <w:t>Conservancy</w:t>
      </w:r>
      <w:r w:rsidRPr="00F668EB">
        <w:rPr>
          <w:rFonts w:ascii="Arial" w:hAnsi="Arial" w:cs="Arial"/>
          <w:sz w:val="24"/>
          <w:szCs w:val="24"/>
        </w:rPr>
        <w:t>.</w:t>
      </w:r>
    </w:p>
    <w:p w:rsidR="00877150" w:rsidRDefault="00877150" w:rsidP="00F668EB">
      <w:pPr>
        <w:pStyle w:val="ListParagraph"/>
        <w:spacing w:after="0" w:line="240" w:lineRule="auto"/>
        <w:ind w:left="360"/>
        <w:rPr>
          <w:rFonts w:ascii="Arial" w:hAnsi="Arial" w:cs="Arial"/>
          <w:sz w:val="24"/>
          <w:szCs w:val="24"/>
        </w:rPr>
      </w:pPr>
    </w:p>
    <w:p w:rsidR="00877150" w:rsidRPr="00F668EB" w:rsidRDefault="00877150" w:rsidP="00F668EB">
      <w:pPr>
        <w:pStyle w:val="ListParagraph"/>
        <w:spacing w:after="0" w:line="240" w:lineRule="auto"/>
        <w:ind w:left="360"/>
        <w:rPr>
          <w:rFonts w:ascii="Arial" w:hAnsi="Arial" w:cs="Arial"/>
          <w:sz w:val="24"/>
          <w:szCs w:val="24"/>
        </w:rPr>
      </w:pPr>
      <w:r w:rsidRPr="00877150">
        <w:rPr>
          <w:rFonts w:ascii="Arial" w:hAnsi="Arial" w:cs="Arial"/>
          <w:sz w:val="24"/>
          <w:szCs w:val="24"/>
        </w:rPr>
        <w:t>Incomplete applications may not be evaluated or considered for funding.</w:t>
      </w:r>
    </w:p>
    <w:p w:rsidR="00E51FAB" w:rsidRDefault="00E51FAB" w:rsidP="00F668EB">
      <w:pPr>
        <w:spacing w:after="0" w:line="240" w:lineRule="auto"/>
        <w:ind w:left="360"/>
        <w:rPr>
          <w:rFonts w:ascii="Arial" w:hAnsi="Arial" w:cs="Arial"/>
          <w:b/>
          <w:color w:val="000000"/>
          <w:sz w:val="24"/>
          <w:szCs w:val="24"/>
        </w:rPr>
      </w:pPr>
    </w:p>
    <w:p w:rsidR="00DF6B9F" w:rsidRDefault="00DF6B9F" w:rsidP="00F668EB">
      <w:pPr>
        <w:spacing w:after="0" w:line="240" w:lineRule="auto"/>
        <w:ind w:left="360"/>
        <w:rPr>
          <w:rFonts w:ascii="Arial" w:hAnsi="Arial" w:cs="Arial"/>
          <w:b/>
          <w:color w:val="000000"/>
          <w:sz w:val="24"/>
          <w:szCs w:val="24"/>
        </w:rPr>
      </w:pPr>
    </w:p>
    <w:p w:rsidR="005F1296" w:rsidRPr="00F668EB" w:rsidRDefault="005F1296" w:rsidP="00F668EB">
      <w:pPr>
        <w:pStyle w:val="ListParagraph"/>
        <w:numPr>
          <w:ilvl w:val="0"/>
          <w:numId w:val="42"/>
        </w:numPr>
        <w:spacing w:after="0" w:line="240" w:lineRule="auto"/>
        <w:rPr>
          <w:rFonts w:ascii="Arial" w:hAnsi="Arial" w:cs="Arial"/>
          <w:b/>
          <w:sz w:val="24"/>
          <w:szCs w:val="24"/>
        </w:rPr>
      </w:pPr>
      <w:r w:rsidRPr="00F668EB">
        <w:rPr>
          <w:rFonts w:ascii="Arial" w:hAnsi="Arial" w:cs="Arial"/>
          <w:b/>
          <w:sz w:val="24"/>
          <w:szCs w:val="24"/>
        </w:rPr>
        <w:t>Confidentiality</w:t>
      </w:r>
    </w:p>
    <w:p w:rsidR="005F1296" w:rsidRPr="00F668EB" w:rsidRDefault="00745981" w:rsidP="00F668EB">
      <w:pPr>
        <w:pStyle w:val="ListParagraph"/>
        <w:spacing w:after="0" w:line="240" w:lineRule="auto"/>
        <w:ind w:left="360"/>
        <w:rPr>
          <w:rFonts w:ascii="Arial" w:hAnsi="Arial" w:cs="Arial"/>
          <w:sz w:val="24"/>
          <w:szCs w:val="24"/>
        </w:rPr>
      </w:pPr>
      <w:r>
        <w:rPr>
          <w:rFonts w:ascii="Arial" w:hAnsi="Arial" w:cs="Arial"/>
          <w:sz w:val="24"/>
          <w:szCs w:val="24"/>
        </w:rPr>
        <w:t>Proposals and applications submitted to the Conservancy are public documents.</w:t>
      </w:r>
      <w:r w:rsidR="005F1296" w:rsidRPr="00F668EB">
        <w:rPr>
          <w:rFonts w:ascii="Arial" w:hAnsi="Arial" w:cs="Arial"/>
          <w:sz w:val="24"/>
          <w:szCs w:val="24"/>
        </w:rPr>
        <w:t xml:space="preserve">  </w:t>
      </w:r>
    </w:p>
    <w:p w:rsidR="001200A8" w:rsidRPr="004E6FFA" w:rsidRDefault="001200A8">
      <w:pPr>
        <w:pStyle w:val="ListParagraph"/>
        <w:spacing w:after="0" w:line="240" w:lineRule="auto"/>
        <w:ind w:left="360"/>
        <w:rPr>
          <w:rFonts w:ascii="Arial" w:hAnsi="Arial" w:cs="Arial"/>
          <w:color w:val="000000"/>
          <w:sz w:val="24"/>
          <w:szCs w:val="24"/>
        </w:rPr>
      </w:pPr>
    </w:p>
    <w:p w:rsidR="006D34D0" w:rsidRPr="00CC79A2" w:rsidRDefault="00F2458E" w:rsidP="00CC79A2">
      <w:pPr>
        <w:pStyle w:val="ListParagraph"/>
        <w:numPr>
          <w:ilvl w:val="0"/>
          <w:numId w:val="42"/>
        </w:numPr>
        <w:spacing w:after="0" w:line="240" w:lineRule="auto"/>
        <w:rPr>
          <w:rFonts w:ascii="Arial" w:hAnsi="Arial"/>
          <w:b/>
          <w:sz w:val="24"/>
        </w:rPr>
      </w:pPr>
      <w:r w:rsidRPr="00CC79A2">
        <w:rPr>
          <w:rFonts w:ascii="Arial" w:hAnsi="Arial"/>
          <w:b/>
          <w:sz w:val="24"/>
        </w:rPr>
        <w:t xml:space="preserve">Project Eligibility </w:t>
      </w:r>
    </w:p>
    <w:p w:rsidR="009938FC" w:rsidRPr="004E6FFA" w:rsidRDefault="009938FC">
      <w:pPr>
        <w:pStyle w:val="ListParagraph"/>
        <w:spacing w:after="0" w:line="240" w:lineRule="auto"/>
        <w:ind w:left="360"/>
        <w:rPr>
          <w:rFonts w:ascii="Arial" w:hAnsi="Arial" w:cs="Arial"/>
          <w:color w:val="000000"/>
          <w:sz w:val="24"/>
          <w:szCs w:val="24"/>
        </w:rPr>
      </w:pPr>
      <w:r w:rsidRPr="004E6FFA">
        <w:rPr>
          <w:rFonts w:ascii="Arial" w:hAnsi="Arial" w:cs="Arial"/>
          <w:color w:val="000000"/>
          <w:sz w:val="24"/>
          <w:szCs w:val="24"/>
        </w:rPr>
        <w:t>Prop 1 funds must be spent consistent with the General Obligation Bond Law, Government Code Section 16727.  In general, this means projects must entail the construction or acquisition of capital assets and/or activities that are incidentally</w:t>
      </w:r>
      <w:r w:rsidR="003C5430">
        <w:rPr>
          <w:rFonts w:ascii="Arial" w:hAnsi="Arial" w:cs="Arial"/>
          <w:color w:val="000000"/>
          <w:sz w:val="24"/>
          <w:szCs w:val="24"/>
        </w:rPr>
        <w:t>,</w:t>
      </w:r>
      <w:r w:rsidRPr="004E6FFA">
        <w:rPr>
          <w:rFonts w:ascii="Arial" w:hAnsi="Arial" w:cs="Arial"/>
          <w:color w:val="000000"/>
          <w:sz w:val="24"/>
          <w:szCs w:val="24"/>
        </w:rPr>
        <w:t xml:space="preserve"> but directly related to construction or acquisition.   </w:t>
      </w:r>
    </w:p>
    <w:p w:rsidR="009938FC" w:rsidRPr="004E6FFA" w:rsidRDefault="009938FC">
      <w:pPr>
        <w:pStyle w:val="ListParagraph"/>
        <w:spacing w:after="0" w:line="240" w:lineRule="auto"/>
        <w:ind w:left="360"/>
        <w:rPr>
          <w:rFonts w:ascii="Arial" w:hAnsi="Arial" w:cs="Arial"/>
          <w:color w:val="000000"/>
          <w:sz w:val="24"/>
          <w:szCs w:val="24"/>
        </w:rPr>
      </w:pPr>
    </w:p>
    <w:p w:rsidR="006D34D0" w:rsidRPr="004E6FFA" w:rsidRDefault="00F2458E" w:rsidP="00E63E0B">
      <w:pPr>
        <w:pStyle w:val="ListParagraph"/>
        <w:spacing w:after="0" w:line="240" w:lineRule="auto"/>
        <w:rPr>
          <w:rFonts w:ascii="Arial" w:hAnsi="Arial" w:cs="Arial"/>
          <w:color w:val="000000"/>
          <w:sz w:val="24"/>
          <w:szCs w:val="24"/>
        </w:rPr>
      </w:pPr>
      <w:r w:rsidRPr="004E6FFA">
        <w:rPr>
          <w:rFonts w:ascii="Arial" w:hAnsi="Arial" w:cs="Arial"/>
          <w:color w:val="000000"/>
          <w:sz w:val="24"/>
          <w:szCs w:val="24"/>
        </w:rPr>
        <w:t>Prop 1 contains additional provisions that may make some project</w:t>
      </w:r>
      <w:r w:rsidR="002A2509" w:rsidRPr="004E6FFA">
        <w:rPr>
          <w:rFonts w:ascii="Arial" w:hAnsi="Arial" w:cs="Arial"/>
          <w:color w:val="000000"/>
          <w:sz w:val="24"/>
          <w:szCs w:val="24"/>
        </w:rPr>
        <w:t>s</w:t>
      </w:r>
      <w:r w:rsidRPr="004E6FFA">
        <w:rPr>
          <w:rFonts w:ascii="Arial" w:hAnsi="Arial" w:cs="Arial"/>
          <w:color w:val="000000"/>
          <w:sz w:val="24"/>
          <w:szCs w:val="24"/>
        </w:rPr>
        <w:t xml:space="preserve"> ineligible, these include:</w:t>
      </w:r>
    </w:p>
    <w:p w:rsidR="006D34D0" w:rsidRPr="004E6FFA" w:rsidRDefault="006D34D0">
      <w:pPr>
        <w:pStyle w:val="ListParagraph"/>
        <w:spacing w:after="0" w:line="240" w:lineRule="auto"/>
        <w:ind w:left="360"/>
        <w:rPr>
          <w:rFonts w:ascii="Arial" w:hAnsi="Arial" w:cs="Arial"/>
          <w:b/>
          <w:color w:val="000000"/>
          <w:sz w:val="24"/>
          <w:szCs w:val="24"/>
        </w:rPr>
      </w:pPr>
    </w:p>
    <w:p w:rsidR="006D34D0" w:rsidRPr="004E6FFA" w:rsidRDefault="00D755F4">
      <w:pPr>
        <w:pStyle w:val="ListParagraph"/>
        <w:numPr>
          <w:ilvl w:val="0"/>
          <w:numId w:val="28"/>
        </w:numPr>
        <w:spacing w:after="0" w:line="240" w:lineRule="auto"/>
        <w:ind w:left="1080"/>
        <w:rPr>
          <w:rFonts w:ascii="Arial" w:hAnsi="Arial" w:cs="Arial"/>
          <w:sz w:val="24"/>
          <w:szCs w:val="24"/>
        </w:rPr>
      </w:pPr>
      <w:r w:rsidRPr="004E6FFA">
        <w:rPr>
          <w:rFonts w:ascii="Arial" w:hAnsi="Arial" w:cs="Arial"/>
          <w:sz w:val="24"/>
          <w:szCs w:val="24"/>
        </w:rPr>
        <w:t xml:space="preserve">All projects funded by Prop 1 must be consistent with the Porter-Cologne Water Quality Control Act (Division 7 of the Water Code) and the </w:t>
      </w:r>
      <w:r w:rsidR="00975D1F">
        <w:rPr>
          <w:rFonts w:ascii="Arial" w:hAnsi="Arial" w:cs="Arial"/>
          <w:sz w:val="24"/>
          <w:szCs w:val="24"/>
        </w:rPr>
        <w:t>State</w:t>
      </w:r>
      <w:r w:rsidRPr="004E6FFA">
        <w:rPr>
          <w:rFonts w:ascii="Arial" w:hAnsi="Arial" w:cs="Arial"/>
          <w:sz w:val="24"/>
          <w:szCs w:val="24"/>
        </w:rPr>
        <w:t>’s five-year infrastructure plan prepared pursuant to Government Code section 13100.</w:t>
      </w:r>
    </w:p>
    <w:p w:rsidR="006D34D0" w:rsidRPr="004E6FFA" w:rsidRDefault="006D34D0">
      <w:pPr>
        <w:spacing w:after="0" w:line="240" w:lineRule="auto"/>
        <w:rPr>
          <w:rFonts w:ascii="Arial" w:hAnsi="Arial" w:cs="Arial"/>
          <w:sz w:val="24"/>
          <w:szCs w:val="24"/>
        </w:rPr>
      </w:pPr>
    </w:p>
    <w:p w:rsidR="006D34D0" w:rsidRPr="004E6FFA" w:rsidRDefault="00D755F4">
      <w:pPr>
        <w:pStyle w:val="ListParagraph"/>
        <w:numPr>
          <w:ilvl w:val="0"/>
          <w:numId w:val="28"/>
        </w:numPr>
        <w:spacing w:after="0" w:line="240" w:lineRule="auto"/>
        <w:ind w:left="1080"/>
        <w:rPr>
          <w:rFonts w:ascii="Arial" w:hAnsi="Arial" w:cs="Arial"/>
          <w:sz w:val="24"/>
          <w:szCs w:val="24"/>
        </w:rPr>
      </w:pPr>
      <w:r w:rsidRPr="004E6FFA">
        <w:rPr>
          <w:rFonts w:ascii="Arial" w:hAnsi="Arial" w:cs="Arial"/>
          <w:sz w:val="24"/>
          <w:szCs w:val="24"/>
        </w:rPr>
        <w:t>Prop 1 cannot be used to fund acquisitions of land by eminent domain.  Water Code Section 79711(g).</w:t>
      </w:r>
    </w:p>
    <w:p w:rsidR="006D34D0" w:rsidRPr="004E6FFA" w:rsidRDefault="006D34D0">
      <w:pPr>
        <w:pStyle w:val="ListParagraph"/>
        <w:spacing w:after="0" w:line="240" w:lineRule="auto"/>
        <w:ind w:left="0"/>
        <w:rPr>
          <w:rFonts w:ascii="Arial" w:hAnsi="Arial" w:cs="Arial"/>
          <w:sz w:val="24"/>
          <w:szCs w:val="24"/>
        </w:rPr>
      </w:pPr>
    </w:p>
    <w:p w:rsidR="006D34D0" w:rsidRPr="004E6FFA" w:rsidRDefault="00D755F4">
      <w:pPr>
        <w:pStyle w:val="ListParagraph"/>
        <w:numPr>
          <w:ilvl w:val="0"/>
          <w:numId w:val="28"/>
        </w:numPr>
        <w:spacing w:after="0" w:line="240" w:lineRule="auto"/>
        <w:ind w:left="1080"/>
        <w:rPr>
          <w:rFonts w:ascii="Arial" w:hAnsi="Arial" w:cs="Arial"/>
          <w:sz w:val="24"/>
          <w:szCs w:val="24"/>
        </w:rPr>
      </w:pPr>
      <w:r w:rsidRPr="004E6FFA">
        <w:rPr>
          <w:rFonts w:ascii="Arial" w:hAnsi="Arial" w:cs="Arial"/>
          <w:sz w:val="24"/>
          <w:szCs w:val="24"/>
        </w:rPr>
        <w:t>Prop 1 funds may only be used for projects that will provide benefits or improvements that are greater than required applicable environmental mitigation measures or compliance obligations.</w:t>
      </w:r>
    </w:p>
    <w:p w:rsidR="00CC2B48" w:rsidRDefault="00CC2B48" w:rsidP="00CC79A2">
      <w:pPr>
        <w:spacing w:after="0"/>
        <w:rPr>
          <w:rFonts w:ascii="Arial" w:eastAsiaTheme="majorEastAsia" w:hAnsi="Arial" w:cs="Arial"/>
          <w:b/>
          <w:bCs/>
          <w:sz w:val="28"/>
          <w:szCs w:val="28"/>
        </w:rPr>
      </w:pPr>
    </w:p>
    <w:p w:rsidR="001530AD" w:rsidRPr="00F668EB" w:rsidRDefault="001530AD" w:rsidP="00F668EB">
      <w:pPr>
        <w:pStyle w:val="ListParagraph"/>
        <w:numPr>
          <w:ilvl w:val="0"/>
          <w:numId w:val="42"/>
        </w:numPr>
        <w:spacing w:after="0" w:line="240" w:lineRule="auto"/>
        <w:rPr>
          <w:rFonts w:ascii="Arial" w:hAnsi="Arial" w:cs="Arial"/>
          <w:b/>
          <w:sz w:val="24"/>
          <w:szCs w:val="24"/>
        </w:rPr>
      </w:pPr>
      <w:r w:rsidRPr="00F668EB">
        <w:rPr>
          <w:rFonts w:ascii="Arial" w:hAnsi="Arial" w:cs="Arial"/>
          <w:b/>
          <w:sz w:val="24"/>
          <w:szCs w:val="24"/>
        </w:rPr>
        <w:t>Labor Code Compliance</w:t>
      </w:r>
    </w:p>
    <w:p w:rsidR="000E7F67" w:rsidRDefault="00877150" w:rsidP="00F668EB">
      <w:pPr>
        <w:spacing w:after="0" w:line="240" w:lineRule="auto"/>
        <w:ind w:left="360" w:right="201"/>
        <w:rPr>
          <w:rFonts w:ascii="Arial" w:eastAsia="Arial" w:hAnsi="Arial" w:cs="Arial"/>
          <w:sz w:val="24"/>
          <w:szCs w:val="24"/>
        </w:rPr>
      </w:pPr>
      <w:r w:rsidRPr="00877150">
        <w:rPr>
          <w:rFonts w:ascii="Arial" w:eastAsia="Arial" w:hAnsi="Arial" w:cs="Arial"/>
          <w:sz w:val="24"/>
          <w:szCs w:val="24"/>
        </w:rPr>
        <w:t>Grantees are bound by all the provisions of the Labor Code regarding prevailing wages and shall monitor all contracts subject to reimbursement from the grant agreement to assure that the prevailing wage provisions of the Labor Code are being met.</w:t>
      </w:r>
      <w:r w:rsidR="001530AD">
        <w:rPr>
          <w:rFonts w:ascii="Arial" w:eastAsia="Arial" w:hAnsi="Arial" w:cs="Arial"/>
          <w:spacing w:val="64"/>
          <w:sz w:val="24"/>
          <w:szCs w:val="24"/>
        </w:rPr>
        <w:t xml:space="preserve"> </w:t>
      </w:r>
    </w:p>
    <w:p w:rsidR="001530AD" w:rsidRDefault="001530AD" w:rsidP="00F668EB">
      <w:pPr>
        <w:spacing w:after="0" w:line="240" w:lineRule="auto"/>
        <w:ind w:left="360" w:hanging="240"/>
        <w:rPr>
          <w:sz w:val="20"/>
          <w:szCs w:val="20"/>
        </w:rPr>
      </w:pPr>
    </w:p>
    <w:p w:rsidR="000E7F67" w:rsidRDefault="001530AD" w:rsidP="00F668EB">
      <w:pPr>
        <w:spacing w:after="0" w:line="240" w:lineRule="auto"/>
        <w:ind w:left="360" w:right="185"/>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5"/>
          <w:sz w:val="24"/>
          <w:szCs w:val="24"/>
        </w:rPr>
        <w:t>h</w:t>
      </w:r>
      <w:r>
        <w:rPr>
          <w:rFonts w:ascii="Arial" w:eastAsia="Arial" w:hAnsi="Arial" w:cs="Arial"/>
          <w:sz w:val="24"/>
          <w:szCs w:val="24"/>
        </w:rPr>
        <w:t>e</w:t>
      </w:r>
      <w:r>
        <w:rPr>
          <w:rFonts w:ascii="Arial" w:eastAsia="Arial" w:hAnsi="Arial" w:cs="Arial"/>
          <w:spacing w:val="1"/>
          <w:sz w:val="24"/>
          <w:szCs w:val="24"/>
        </w:rPr>
        <w:t xml:space="preserve"> pe</w:t>
      </w:r>
      <w:r>
        <w:rPr>
          <w:rFonts w:ascii="Arial" w:eastAsia="Arial" w:hAnsi="Arial" w:cs="Arial"/>
          <w:spacing w:val="-3"/>
          <w:sz w:val="24"/>
          <w:szCs w:val="24"/>
        </w:rPr>
        <w:t>r</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an</w:t>
      </w:r>
      <w:r>
        <w:rPr>
          <w:rFonts w:ascii="Arial" w:eastAsia="Arial" w:hAnsi="Arial" w:cs="Arial"/>
          <w:sz w:val="24"/>
          <w:szCs w:val="24"/>
        </w:rPr>
        <w:t xml:space="preserve">y </w:t>
      </w:r>
      <w:r>
        <w:rPr>
          <w:rFonts w:ascii="Arial" w:eastAsia="Arial" w:hAnsi="Arial" w:cs="Arial"/>
          <w:spacing w:val="1"/>
          <w:sz w:val="24"/>
          <w:szCs w:val="24"/>
        </w:rPr>
        <w:t>pa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p</w:t>
      </w:r>
      <w:r>
        <w:rPr>
          <w:rFonts w:ascii="Arial" w:eastAsia="Arial" w:hAnsi="Arial" w:cs="Arial"/>
          <w:sz w:val="24"/>
          <w:szCs w:val="24"/>
        </w:rPr>
        <w:t>ret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rding</w:t>
      </w:r>
      <w:r w:rsidR="00071099">
        <w:rPr>
          <w:rFonts w:ascii="Arial" w:eastAsia="Arial" w:hAnsi="Arial" w:cs="Arial"/>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z w:val="24"/>
          <w:szCs w:val="24"/>
        </w:rPr>
        <w:t xml:space="preserve">C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re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du</w:t>
      </w:r>
      <w:r>
        <w:rPr>
          <w:rFonts w:ascii="Arial" w:eastAsia="Arial" w:hAnsi="Arial" w:cs="Arial"/>
          <w:sz w:val="24"/>
          <w:szCs w:val="24"/>
        </w:rPr>
        <w:t>str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 Rel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 (</w:t>
      </w:r>
      <w:r>
        <w:rPr>
          <w:rFonts w:ascii="Arial" w:eastAsia="Arial" w:hAnsi="Arial" w:cs="Arial"/>
          <w:spacing w:val="-1"/>
          <w:sz w:val="24"/>
          <w:szCs w:val="24"/>
        </w:rPr>
        <w:t>D</w:t>
      </w:r>
      <w:r>
        <w:rPr>
          <w:rFonts w:ascii="Arial" w:eastAsia="Arial" w:hAnsi="Arial" w:cs="Arial"/>
          <w:sz w:val="24"/>
          <w:szCs w:val="24"/>
        </w:rPr>
        <w:t>IR),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d</w:t>
      </w:r>
      <w:r>
        <w:rPr>
          <w:rFonts w:ascii="Arial" w:eastAsia="Arial" w:hAnsi="Arial" w:cs="Arial"/>
          <w:sz w:val="24"/>
          <w:szCs w:val="24"/>
        </w:rPr>
        <w:t>iction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DIR </w:t>
      </w:r>
      <w:hyperlink r:id="rId12">
        <w:r>
          <w:rPr>
            <w:rFonts w:ascii="Arial" w:eastAsia="Arial" w:hAnsi="Arial" w:cs="Arial"/>
            <w:color w:val="0000FF"/>
            <w:spacing w:val="-3"/>
            <w:sz w:val="24"/>
            <w:szCs w:val="24"/>
            <w:u w:val="single" w:color="0000FF"/>
          </w:rPr>
          <w:t>w</w:t>
        </w:r>
        <w:r>
          <w:rPr>
            <w:rFonts w:ascii="Arial" w:eastAsia="Arial" w:hAnsi="Arial" w:cs="Arial"/>
            <w:color w:val="0000FF"/>
            <w:spacing w:val="1"/>
            <w:sz w:val="24"/>
            <w:szCs w:val="24"/>
            <w:u w:val="single" w:color="0000FF"/>
          </w:rPr>
          <w:t>eb</w:t>
        </w:r>
        <w:r>
          <w:rPr>
            <w:rFonts w:ascii="Arial" w:eastAsia="Arial" w:hAnsi="Arial" w:cs="Arial"/>
            <w:color w:val="0000FF"/>
            <w:sz w:val="24"/>
            <w:szCs w:val="24"/>
            <w:u w:val="single" w:color="0000FF"/>
          </w:rPr>
          <w:t>sit</w:t>
        </w:r>
        <w:r>
          <w:rPr>
            <w:rFonts w:ascii="Arial" w:eastAsia="Arial" w:hAnsi="Arial" w:cs="Arial"/>
            <w:color w:val="0000FF"/>
            <w:spacing w:val="1"/>
            <w:sz w:val="24"/>
            <w:szCs w:val="24"/>
            <w:u w:val="single" w:color="0000FF"/>
          </w:rPr>
          <w:t>e</w:t>
        </w:r>
      </w:hyperlink>
      <w:r>
        <w:rPr>
          <w:rFonts w:ascii="Arial" w:eastAsia="Arial" w:hAnsi="Arial" w:cs="Arial"/>
          <w:color w:val="000000"/>
          <w:sz w:val="24"/>
          <w:szCs w:val="24"/>
        </w:rPr>
        <w:t>.</w:t>
      </w:r>
    </w:p>
    <w:p w:rsidR="001530AD" w:rsidRDefault="001530AD" w:rsidP="001530AD">
      <w:pPr>
        <w:spacing w:before="4" w:after="0" w:line="200" w:lineRule="exact"/>
        <w:rPr>
          <w:sz w:val="20"/>
          <w:szCs w:val="20"/>
        </w:rPr>
      </w:pPr>
    </w:p>
    <w:p w:rsidR="001530AD" w:rsidRPr="00AA2542" w:rsidRDefault="00AA2542" w:rsidP="00F668EB">
      <w:pPr>
        <w:pStyle w:val="ListParagraph"/>
        <w:numPr>
          <w:ilvl w:val="0"/>
          <w:numId w:val="42"/>
        </w:numPr>
        <w:spacing w:after="0" w:line="240" w:lineRule="auto"/>
        <w:rPr>
          <w:rFonts w:ascii="Arial" w:hAnsi="Arial" w:cs="Arial"/>
          <w:b/>
          <w:sz w:val="24"/>
          <w:szCs w:val="24"/>
        </w:rPr>
      </w:pPr>
      <w:r w:rsidRPr="00AA2542">
        <w:rPr>
          <w:rFonts w:ascii="Arial" w:hAnsi="Arial" w:cs="Arial"/>
          <w:b/>
          <w:sz w:val="24"/>
          <w:szCs w:val="24"/>
        </w:rPr>
        <w:t>Permit</w:t>
      </w:r>
      <w:r w:rsidR="001530AD" w:rsidRPr="00AA2542">
        <w:rPr>
          <w:rFonts w:ascii="Arial" w:hAnsi="Arial" w:cs="Arial"/>
          <w:b/>
          <w:sz w:val="24"/>
          <w:szCs w:val="24"/>
        </w:rPr>
        <w:t xml:space="preserve"> Compliance</w:t>
      </w:r>
    </w:p>
    <w:p w:rsidR="001530AD" w:rsidRDefault="001530AD" w:rsidP="00F668EB">
      <w:pPr>
        <w:spacing w:after="0" w:line="240" w:lineRule="auto"/>
        <w:ind w:left="360" w:right="205"/>
        <w:rPr>
          <w:rFonts w:ascii="Arial" w:eastAsia="Arial" w:hAnsi="Arial" w:cs="Arial"/>
          <w:sz w:val="24"/>
          <w:szCs w:val="24"/>
        </w:rPr>
      </w:pPr>
      <w:r w:rsidRPr="00AA2542">
        <w:rPr>
          <w:rFonts w:ascii="Arial" w:eastAsia="Arial" w:hAnsi="Arial" w:cs="Arial"/>
          <w:sz w:val="24"/>
          <w:szCs w:val="24"/>
        </w:rPr>
        <w:t>Acti</w:t>
      </w:r>
      <w:r w:rsidRPr="00AA2542">
        <w:rPr>
          <w:rFonts w:ascii="Arial" w:eastAsia="Arial" w:hAnsi="Arial" w:cs="Arial"/>
          <w:spacing w:val="-2"/>
          <w:sz w:val="24"/>
          <w:szCs w:val="24"/>
        </w:rPr>
        <w:t>v</w:t>
      </w:r>
      <w:r w:rsidRPr="00AA2542">
        <w:rPr>
          <w:rFonts w:ascii="Arial" w:eastAsia="Arial" w:hAnsi="Arial" w:cs="Arial"/>
          <w:sz w:val="24"/>
          <w:szCs w:val="24"/>
        </w:rPr>
        <w:t>ities</w:t>
      </w:r>
      <w:r w:rsidRPr="00AA2542">
        <w:rPr>
          <w:rFonts w:ascii="Arial" w:eastAsia="Arial" w:hAnsi="Arial" w:cs="Arial"/>
          <w:spacing w:val="1"/>
          <w:sz w:val="24"/>
          <w:szCs w:val="24"/>
        </w:rPr>
        <w:t xml:space="preserve"> </w:t>
      </w:r>
      <w:r w:rsidRPr="00AA2542">
        <w:rPr>
          <w:rFonts w:ascii="Arial" w:eastAsia="Arial" w:hAnsi="Arial" w:cs="Arial"/>
          <w:spacing w:val="3"/>
          <w:sz w:val="24"/>
          <w:szCs w:val="24"/>
        </w:rPr>
        <w:t>f</w:t>
      </w:r>
      <w:r w:rsidRPr="00AA2542">
        <w:rPr>
          <w:rFonts w:ascii="Arial" w:eastAsia="Arial" w:hAnsi="Arial" w:cs="Arial"/>
          <w:spacing w:val="-1"/>
          <w:sz w:val="24"/>
          <w:szCs w:val="24"/>
        </w:rPr>
        <w:t>u</w:t>
      </w:r>
      <w:r w:rsidRPr="00AA2542">
        <w:rPr>
          <w:rFonts w:ascii="Arial" w:eastAsia="Arial" w:hAnsi="Arial" w:cs="Arial"/>
          <w:spacing w:val="1"/>
          <w:sz w:val="24"/>
          <w:szCs w:val="24"/>
        </w:rPr>
        <w:t>nd</w:t>
      </w:r>
      <w:r w:rsidRPr="00AA2542">
        <w:rPr>
          <w:rFonts w:ascii="Arial" w:eastAsia="Arial" w:hAnsi="Arial" w:cs="Arial"/>
          <w:spacing w:val="-1"/>
          <w:sz w:val="24"/>
          <w:szCs w:val="24"/>
        </w:rPr>
        <w:t>e</w:t>
      </w:r>
      <w:r w:rsidRPr="00AA2542">
        <w:rPr>
          <w:rFonts w:ascii="Arial" w:eastAsia="Arial" w:hAnsi="Arial" w:cs="Arial"/>
          <w:sz w:val="24"/>
          <w:szCs w:val="24"/>
        </w:rPr>
        <w:t>d</w:t>
      </w:r>
      <w:r w:rsidRPr="00AA2542">
        <w:rPr>
          <w:rFonts w:ascii="Arial" w:eastAsia="Arial" w:hAnsi="Arial" w:cs="Arial"/>
          <w:spacing w:val="1"/>
          <w:sz w:val="24"/>
          <w:szCs w:val="24"/>
        </w:rPr>
        <w:t xml:space="preserve"> </w:t>
      </w:r>
      <w:r w:rsidRPr="00AA2542">
        <w:rPr>
          <w:rFonts w:ascii="Arial" w:eastAsia="Arial" w:hAnsi="Arial" w:cs="Arial"/>
          <w:spacing w:val="-1"/>
          <w:sz w:val="24"/>
          <w:szCs w:val="24"/>
        </w:rPr>
        <w:t>u</w:t>
      </w:r>
      <w:r w:rsidRPr="00AA2542">
        <w:rPr>
          <w:rFonts w:ascii="Arial" w:eastAsia="Arial" w:hAnsi="Arial" w:cs="Arial"/>
          <w:spacing w:val="1"/>
          <w:sz w:val="24"/>
          <w:szCs w:val="24"/>
        </w:rPr>
        <w:t>n</w:t>
      </w:r>
      <w:r w:rsidRPr="00AA2542">
        <w:rPr>
          <w:rFonts w:ascii="Arial" w:eastAsia="Arial" w:hAnsi="Arial" w:cs="Arial"/>
          <w:spacing w:val="-1"/>
          <w:sz w:val="24"/>
          <w:szCs w:val="24"/>
        </w:rPr>
        <w:t>d</w:t>
      </w:r>
      <w:r w:rsidRPr="00AA2542">
        <w:rPr>
          <w:rFonts w:ascii="Arial" w:eastAsia="Arial" w:hAnsi="Arial" w:cs="Arial"/>
          <w:spacing w:val="1"/>
          <w:sz w:val="24"/>
          <w:szCs w:val="24"/>
        </w:rPr>
        <w:t>e</w:t>
      </w:r>
      <w:r w:rsidRPr="00AA2542">
        <w:rPr>
          <w:rFonts w:ascii="Arial" w:eastAsia="Arial" w:hAnsi="Arial" w:cs="Arial"/>
          <w:sz w:val="24"/>
          <w:szCs w:val="24"/>
        </w:rPr>
        <w:t>r t</w:t>
      </w:r>
      <w:r w:rsidRPr="00AA2542">
        <w:rPr>
          <w:rFonts w:ascii="Arial" w:eastAsia="Arial" w:hAnsi="Arial" w:cs="Arial"/>
          <w:spacing w:val="3"/>
          <w:sz w:val="24"/>
          <w:szCs w:val="24"/>
        </w:rPr>
        <w:t>h</w:t>
      </w:r>
      <w:r w:rsidRPr="00AA2542">
        <w:rPr>
          <w:rFonts w:ascii="Arial" w:eastAsia="Arial" w:hAnsi="Arial" w:cs="Arial"/>
          <w:sz w:val="24"/>
          <w:szCs w:val="24"/>
        </w:rPr>
        <w:t xml:space="preserve">is </w:t>
      </w:r>
      <w:r w:rsidRPr="00AA2542">
        <w:rPr>
          <w:rFonts w:ascii="Arial" w:eastAsia="Arial" w:hAnsi="Arial" w:cs="Arial"/>
          <w:spacing w:val="-1"/>
          <w:sz w:val="24"/>
          <w:szCs w:val="24"/>
        </w:rPr>
        <w:t>g</w:t>
      </w:r>
      <w:r w:rsidRPr="00AA2542">
        <w:rPr>
          <w:rFonts w:ascii="Arial" w:eastAsia="Arial" w:hAnsi="Arial" w:cs="Arial"/>
          <w:sz w:val="24"/>
          <w:szCs w:val="24"/>
        </w:rPr>
        <w:t>ra</w:t>
      </w:r>
      <w:r w:rsidRPr="00AA2542">
        <w:rPr>
          <w:rFonts w:ascii="Arial" w:eastAsia="Arial" w:hAnsi="Arial" w:cs="Arial"/>
          <w:spacing w:val="1"/>
          <w:sz w:val="24"/>
          <w:szCs w:val="24"/>
        </w:rPr>
        <w:t>n</w:t>
      </w:r>
      <w:r w:rsidRPr="00AA2542">
        <w:rPr>
          <w:rFonts w:ascii="Arial" w:eastAsia="Arial" w:hAnsi="Arial" w:cs="Arial"/>
          <w:sz w:val="24"/>
          <w:szCs w:val="24"/>
        </w:rPr>
        <w:t>t</w:t>
      </w:r>
      <w:r w:rsidRPr="00AA2542">
        <w:rPr>
          <w:rFonts w:ascii="Arial" w:eastAsia="Arial" w:hAnsi="Arial" w:cs="Arial"/>
          <w:spacing w:val="1"/>
          <w:sz w:val="24"/>
          <w:szCs w:val="24"/>
        </w:rPr>
        <w:t xml:space="preserve"> p</w:t>
      </w:r>
      <w:r w:rsidRPr="00AA2542">
        <w:rPr>
          <w:rFonts w:ascii="Arial" w:eastAsia="Arial" w:hAnsi="Arial" w:cs="Arial"/>
          <w:spacing w:val="-3"/>
          <w:sz w:val="24"/>
          <w:szCs w:val="24"/>
        </w:rPr>
        <w:t>r</w:t>
      </w:r>
      <w:r w:rsidRPr="00AA2542">
        <w:rPr>
          <w:rFonts w:ascii="Arial" w:eastAsia="Arial" w:hAnsi="Arial" w:cs="Arial"/>
          <w:spacing w:val="1"/>
          <w:sz w:val="24"/>
          <w:szCs w:val="24"/>
        </w:rPr>
        <w:t>o</w:t>
      </w:r>
      <w:r w:rsidRPr="00AA2542">
        <w:rPr>
          <w:rFonts w:ascii="Arial" w:eastAsia="Arial" w:hAnsi="Arial" w:cs="Arial"/>
          <w:spacing w:val="-1"/>
          <w:sz w:val="24"/>
          <w:szCs w:val="24"/>
        </w:rPr>
        <w:t>g</w:t>
      </w:r>
      <w:r w:rsidRPr="00AA2542">
        <w:rPr>
          <w:rFonts w:ascii="Arial" w:eastAsia="Arial" w:hAnsi="Arial" w:cs="Arial"/>
          <w:sz w:val="24"/>
          <w:szCs w:val="24"/>
        </w:rPr>
        <w:t>ram</w:t>
      </w:r>
      <w:r w:rsidRPr="00AA2542">
        <w:rPr>
          <w:rFonts w:ascii="Arial" w:eastAsia="Arial" w:hAnsi="Arial" w:cs="Arial"/>
          <w:spacing w:val="2"/>
          <w:sz w:val="24"/>
          <w:szCs w:val="24"/>
        </w:rPr>
        <w:t xml:space="preserve"> </w:t>
      </w:r>
      <w:r w:rsidRPr="00AA2542">
        <w:rPr>
          <w:rFonts w:ascii="Arial" w:eastAsia="Arial" w:hAnsi="Arial" w:cs="Arial"/>
          <w:spacing w:val="1"/>
          <w:sz w:val="24"/>
          <w:szCs w:val="24"/>
        </w:rPr>
        <w:t>m</w:t>
      </w:r>
      <w:r w:rsidRPr="00AA2542">
        <w:rPr>
          <w:rFonts w:ascii="Arial" w:eastAsia="Arial" w:hAnsi="Arial" w:cs="Arial"/>
          <w:spacing w:val="-1"/>
          <w:sz w:val="24"/>
          <w:szCs w:val="24"/>
        </w:rPr>
        <w:t>u</w:t>
      </w:r>
      <w:r w:rsidRPr="00AA2542">
        <w:rPr>
          <w:rFonts w:ascii="Arial" w:eastAsia="Arial" w:hAnsi="Arial" w:cs="Arial"/>
          <w:sz w:val="24"/>
          <w:szCs w:val="24"/>
        </w:rPr>
        <w:t>st</w:t>
      </w:r>
      <w:r w:rsidRPr="00AA2542">
        <w:rPr>
          <w:rFonts w:ascii="Arial" w:eastAsia="Arial" w:hAnsi="Arial" w:cs="Arial"/>
          <w:spacing w:val="1"/>
          <w:sz w:val="24"/>
          <w:szCs w:val="24"/>
        </w:rPr>
        <w:t xml:space="preserve"> b</w:t>
      </w:r>
      <w:r w:rsidRPr="00AA2542">
        <w:rPr>
          <w:rFonts w:ascii="Arial" w:eastAsia="Arial" w:hAnsi="Arial" w:cs="Arial"/>
          <w:sz w:val="24"/>
          <w:szCs w:val="24"/>
        </w:rPr>
        <w:t>e</w:t>
      </w:r>
      <w:r w:rsidRPr="00AA2542">
        <w:rPr>
          <w:rFonts w:ascii="Arial" w:eastAsia="Arial" w:hAnsi="Arial" w:cs="Arial"/>
          <w:spacing w:val="1"/>
          <w:sz w:val="24"/>
          <w:szCs w:val="24"/>
        </w:rPr>
        <w:t xml:space="preserve"> </w:t>
      </w:r>
      <w:r w:rsidRPr="00AA2542">
        <w:rPr>
          <w:rFonts w:ascii="Arial" w:eastAsia="Arial" w:hAnsi="Arial" w:cs="Arial"/>
          <w:spacing w:val="-2"/>
          <w:sz w:val="24"/>
          <w:szCs w:val="24"/>
        </w:rPr>
        <w:t>i</w:t>
      </w:r>
      <w:r w:rsidRPr="00AA2542">
        <w:rPr>
          <w:rFonts w:ascii="Arial" w:eastAsia="Arial" w:hAnsi="Arial" w:cs="Arial"/>
          <w:sz w:val="24"/>
          <w:szCs w:val="24"/>
        </w:rPr>
        <w:t>n</w:t>
      </w:r>
      <w:r w:rsidRPr="00AA2542">
        <w:rPr>
          <w:rFonts w:ascii="Arial" w:eastAsia="Arial" w:hAnsi="Arial" w:cs="Arial"/>
          <w:spacing w:val="1"/>
          <w:sz w:val="24"/>
          <w:szCs w:val="24"/>
        </w:rPr>
        <w:t xml:space="preserve"> </w:t>
      </w:r>
      <w:r w:rsidRPr="00AA2542">
        <w:rPr>
          <w:rFonts w:ascii="Arial" w:eastAsia="Arial" w:hAnsi="Arial" w:cs="Arial"/>
          <w:sz w:val="24"/>
          <w:szCs w:val="24"/>
        </w:rPr>
        <w:t>c</w:t>
      </w:r>
      <w:r w:rsidRPr="00AA2542">
        <w:rPr>
          <w:rFonts w:ascii="Arial" w:eastAsia="Arial" w:hAnsi="Arial" w:cs="Arial"/>
          <w:spacing w:val="-1"/>
          <w:sz w:val="24"/>
          <w:szCs w:val="24"/>
        </w:rPr>
        <w:t>o</w:t>
      </w:r>
      <w:r w:rsidRPr="00AA2542">
        <w:rPr>
          <w:rFonts w:ascii="Arial" w:eastAsia="Arial" w:hAnsi="Arial" w:cs="Arial"/>
          <w:spacing w:val="1"/>
          <w:sz w:val="24"/>
          <w:szCs w:val="24"/>
        </w:rPr>
        <w:t>mp</w:t>
      </w:r>
      <w:r w:rsidRPr="00AA2542">
        <w:rPr>
          <w:rFonts w:ascii="Arial" w:eastAsia="Arial" w:hAnsi="Arial" w:cs="Arial"/>
          <w:sz w:val="24"/>
          <w:szCs w:val="24"/>
        </w:rPr>
        <w:t>l</w:t>
      </w:r>
      <w:r w:rsidRPr="00AA2542">
        <w:rPr>
          <w:rFonts w:ascii="Arial" w:eastAsia="Arial" w:hAnsi="Arial" w:cs="Arial"/>
          <w:spacing w:val="-1"/>
          <w:sz w:val="24"/>
          <w:szCs w:val="24"/>
        </w:rPr>
        <w:t>ia</w:t>
      </w:r>
      <w:r w:rsidRPr="00AA2542">
        <w:rPr>
          <w:rFonts w:ascii="Arial" w:eastAsia="Arial" w:hAnsi="Arial" w:cs="Arial"/>
          <w:spacing w:val="1"/>
          <w:sz w:val="24"/>
          <w:szCs w:val="24"/>
        </w:rPr>
        <w:t>n</w:t>
      </w:r>
      <w:r w:rsidRPr="00AA2542">
        <w:rPr>
          <w:rFonts w:ascii="Arial" w:eastAsia="Arial" w:hAnsi="Arial" w:cs="Arial"/>
          <w:sz w:val="24"/>
          <w:szCs w:val="24"/>
        </w:rPr>
        <w:t>ce</w:t>
      </w:r>
      <w:r w:rsidRPr="00AA2542">
        <w:rPr>
          <w:rFonts w:ascii="Arial" w:eastAsia="Arial" w:hAnsi="Arial" w:cs="Arial"/>
          <w:spacing w:val="1"/>
          <w:sz w:val="24"/>
          <w:szCs w:val="24"/>
        </w:rPr>
        <w:t xml:space="preserve"> </w:t>
      </w:r>
      <w:r w:rsidRPr="00AA2542">
        <w:rPr>
          <w:rFonts w:ascii="Arial" w:eastAsia="Arial" w:hAnsi="Arial" w:cs="Arial"/>
          <w:spacing w:val="-2"/>
          <w:sz w:val="24"/>
          <w:szCs w:val="24"/>
        </w:rPr>
        <w:t>w</w:t>
      </w:r>
      <w:r w:rsidRPr="00AA2542">
        <w:rPr>
          <w:rFonts w:ascii="Arial" w:eastAsia="Arial" w:hAnsi="Arial" w:cs="Arial"/>
          <w:sz w:val="24"/>
          <w:szCs w:val="24"/>
        </w:rPr>
        <w:t>ith</w:t>
      </w:r>
      <w:r w:rsidRPr="00AA2542">
        <w:rPr>
          <w:rFonts w:ascii="Arial" w:eastAsia="Arial" w:hAnsi="Arial" w:cs="Arial"/>
          <w:spacing w:val="1"/>
          <w:sz w:val="24"/>
          <w:szCs w:val="24"/>
        </w:rPr>
        <w:t xml:space="preserve"> a</w:t>
      </w:r>
      <w:r w:rsidRPr="00AA2542">
        <w:rPr>
          <w:rFonts w:ascii="Arial" w:eastAsia="Arial" w:hAnsi="Arial" w:cs="Arial"/>
          <w:spacing w:val="-1"/>
          <w:sz w:val="24"/>
          <w:szCs w:val="24"/>
        </w:rPr>
        <w:t>p</w:t>
      </w:r>
      <w:r w:rsidRPr="00AA2542">
        <w:rPr>
          <w:rFonts w:ascii="Arial" w:eastAsia="Arial" w:hAnsi="Arial" w:cs="Arial"/>
          <w:spacing w:val="1"/>
          <w:sz w:val="24"/>
          <w:szCs w:val="24"/>
        </w:rPr>
        <w:t>p</w:t>
      </w:r>
      <w:r w:rsidRPr="00AA2542">
        <w:rPr>
          <w:rFonts w:ascii="Arial" w:eastAsia="Arial" w:hAnsi="Arial" w:cs="Arial"/>
          <w:sz w:val="24"/>
          <w:szCs w:val="24"/>
        </w:rPr>
        <w:t>l</w:t>
      </w:r>
      <w:r w:rsidRPr="00AA2542">
        <w:rPr>
          <w:rFonts w:ascii="Arial" w:eastAsia="Arial" w:hAnsi="Arial" w:cs="Arial"/>
          <w:spacing w:val="-1"/>
          <w:sz w:val="24"/>
          <w:szCs w:val="24"/>
        </w:rPr>
        <w:t>i</w:t>
      </w:r>
      <w:r w:rsidRPr="00AA2542">
        <w:rPr>
          <w:rFonts w:ascii="Arial" w:eastAsia="Arial" w:hAnsi="Arial" w:cs="Arial"/>
          <w:sz w:val="24"/>
          <w:szCs w:val="24"/>
        </w:rPr>
        <w:t>c</w:t>
      </w:r>
      <w:r w:rsidRPr="00AA2542">
        <w:rPr>
          <w:rFonts w:ascii="Arial" w:eastAsia="Arial" w:hAnsi="Arial" w:cs="Arial"/>
          <w:spacing w:val="1"/>
          <w:sz w:val="24"/>
          <w:szCs w:val="24"/>
        </w:rPr>
        <w:t>ab</w:t>
      </w:r>
      <w:r w:rsidRPr="00AA2542">
        <w:rPr>
          <w:rFonts w:ascii="Arial" w:eastAsia="Arial" w:hAnsi="Arial" w:cs="Arial"/>
          <w:sz w:val="24"/>
          <w:szCs w:val="24"/>
        </w:rPr>
        <w:t>le</w:t>
      </w:r>
      <w:r w:rsidR="0084562B" w:rsidRPr="00AA2542">
        <w:rPr>
          <w:rFonts w:ascii="Arial" w:eastAsia="Arial" w:hAnsi="Arial" w:cs="Arial"/>
          <w:sz w:val="24"/>
          <w:szCs w:val="24"/>
        </w:rPr>
        <w:t xml:space="preserve"> local,</w:t>
      </w:r>
      <w:r w:rsidRPr="00AA2542">
        <w:rPr>
          <w:rFonts w:ascii="Arial" w:eastAsia="Arial" w:hAnsi="Arial" w:cs="Arial"/>
          <w:spacing w:val="-1"/>
          <w:sz w:val="24"/>
          <w:szCs w:val="24"/>
        </w:rPr>
        <w:t xml:space="preserve"> </w:t>
      </w:r>
      <w:r w:rsidR="00975D1F" w:rsidRPr="00AA2542">
        <w:rPr>
          <w:rFonts w:ascii="Arial" w:eastAsia="Arial" w:hAnsi="Arial" w:cs="Arial"/>
          <w:sz w:val="24"/>
          <w:szCs w:val="24"/>
        </w:rPr>
        <w:t>state</w:t>
      </w:r>
      <w:r w:rsidRPr="00AA2542">
        <w:rPr>
          <w:rFonts w:ascii="Arial" w:eastAsia="Arial" w:hAnsi="Arial" w:cs="Arial"/>
          <w:sz w:val="24"/>
          <w:szCs w:val="24"/>
        </w:rPr>
        <w:t xml:space="preserve"> </w:t>
      </w:r>
      <w:r w:rsidRPr="00AA2542">
        <w:rPr>
          <w:rFonts w:ascii="Arial" w:eastAsia="Arial" w:hAnsi="Arial" w:cs="Arial"/>
          <w:spacing w:val="1"/>
          <w:sz w:val="24"/>
          <w:szCs w:val="24"/>
        </w:rPr>
        <w:t>an</w:t>
      </w:r>
      <w:r w:rsidRPr="00AA2542">
        <w:rPr>
          <w:rFonts w:ascii="Arial" w:eastAsia="Arial" w:hAnsi="Arial" w:cs="Arial"/>
          <w:sz w:val="24"/>
          <w:szCs w:val="24"/>
        </w:rPr>
        <w:t>d</w:t>
      </w:r>
      <w:r w:rsidRPr="00AA2542">
        <w:rPr>
          <w:rFonts w:ascii="Arial" w:eastAsia="Arial" w:hAnsi="Arial" w:cs="Arial"/>
          <w:spacing w:val="-1"/>
          <w:sz w:val="24"/>
          <w:szCs w:val="24"/>
        </w:rPr>
        <w:t xml:space="preserve"> </w:t>
      </w:r>
      <w:r w:rsidRPr="00AA2542">
        <w:rPr>
          <w:rFonts w:ascii="Arial" w:eastAsia="Arial" w:hAnsi="Arial" w:cs="Arial"/>
          <w:sz w:val="24"/>
          <w:szCs w:val="24"/>
        </w:rPr>
        <w:t>f</w:t>
      </w:r>
      <w:r w:rsidRPr="00AA2542">
        <w:rPr>
          <w:rFonts w:ascii="Arial" w:eastAsia="Arial" w:hAnsi="Arial" w:cs="Arial"/>
          <w:spacing w:val="1"/>
          <w:sz w:val="24"/>
          <w:szCs w:val="24"/>
        </w:rPr>
        <w:t>e</w:t>
      </w:r>
      <w:r w:rsidRPr="00AA2542">
        <w:rPr>
          <w:rFonts w:ascii="Arial" w:eastAsia="Arial" w:hAnsi="Arial" w:cs="Arial"/>
          <w:spacing w:val="-1"/>
          <w:sz w:val="24"/>
          <w:szCs w:val="24"/>
        </w:rPr>
        <w:t>d</w:t>
      </w:r>
      <w:r w:rsidRPr="00AA2542">
        <w:rPr>
          <w:rFonts w:ascii="Arial" w:eastAsia="Arial" w:hAnsi="Arial" w:cs="Arial"/>
          <w:spacing w:val="1"/>
          <w:sz w:val="24"/>
          <w:szCs w:val="24"/>
        </w:rPr>
        <w:t>e</w:t>
      </w:r>
      <w:r w:rsidRPr="00AA2542">
        <w:rPr>
          <w:rFonts w:ascii="Arial" w:eastAsia="Arial" w:hAnsi="Arial" w:cs="Arial"/>
          <w:sz w:val="24"/>
          <w:szCs w:val="24"/>
        </w:rPr>
        <w:t>ral la</w:t>
      </w:r>
      <w:r w:rsidRPr="00AA2542">
        <w:rPr>
          <w:rFonts w:ascii="Arial" w:eastAsia="Arial" w:hAnsi="Arial" w:cs="Arial"/>
          <w:spacing w:val="-3"/>
          <w:sz w:val="24"/>
          <w:szCs w:val="24"/>
        </w:rPr>
        <w:t>w</w:t>
      </w:r>
      <w:r w:rsidRPr="00AA2542">
        <w:rPr>
          <w:rFonts w:ascii="Arial" w:eastAsia="Arial" w:hAnsi="Arial" w:cs="Arial"/>
          <w:sz w:val="24"/>
          <w:szCs w:val="24"/>
        </w:rPr>
        <w:t xml:space="preserve">s </w:t>
      </w:r>
      <w:r w:rsidRPr="00AA2542">
        <w:rPr>
          <w:rFonts w:ascii="Arial" w:eastAsia="Arial" w:hAnsi="Arial" w:cs="Arial"/>
          <w:spacing w:val="1"/>
          <w:sz w:val="24"/>
          <w:szCs w:val="24"/>
        </w:rPr>
        <w:t>an</w:t>
      </w:r>
      <w:r w:rsidRPr="00AA2542">
        <w:rPr>
          <w:rFonts w:ascii="Arial" w:eastAsia="Arial" w:hAnsi="Arial" w:cs="Arial"/>
          <w:sz w:val="24"/>
          <w:szCs w:val="24"/>
        </w:rPr>
        <w:t>d</w:t>
      </w:r>
      <w:r w:rsidRPr="00AA2542">
        <w:rPr>
          <w:rFonts w:ascii="Arial" w:eastAsia="Arial" w:hAnsi="Arial" w:cs="Arial"/>
          <w:spacing w:val="1"/>
          <w:sz w:val="24"/>
          <w:szCs w:val="24"/>
        </w:rPr>
        <w:t xml:space="preserve"> </w:t>
      </w:r>
      <w:r w:rsidRPr="00AA2542">
        <w:rPr>
          <w:rFonts w:ascii="Arial" w:eastAsia="Arial" w:hAnsi="Arial" w:cs="Arial"/>
          <w:spacing w:val="-3"/>
          <w:sz w:val="24"/>
          <w:szCs w:val="24"/>
        </w:rPr>
        <w:t>r</w:t>
      </w:r>
      <w:r w:rsidRPr="00AA2542">
        <w:rPr>
          <w:rFonts w:ascii="Arial" w:eastAsia="Arial" w:hAnsi="Arial" w:cs="Arial"/>
          <w:spacing w:val="1"/>
          <w:sz w:val="24"/>
          <w:szCs w:val="24"/>
        </w:rPr>
        <w:t>e</w:t>
      </w:r>
      <w:r w:rsidRPr="00AA2542">
        <w:rPr>
          <w:rFonts w:ascii="Arial" w:eastAsia="Arial" w:hAnsi="Arial" w:cs="Arial"/>
          <w:spacing w:val="-1"/>
          <w:sz w:val="24"/>
          <w:szCs w:val="24"/>
        </w:rPr>
        <w:t>g</w:t>
      </w:r>
      <w:r w:rsidRPr="00AA2542">
        <w:rPr>
          <w:rFonts w:ascii="Arial" w:eastAsia="Arial" w:hAnsi="Arial" w:cs="Arial"/>
          <w:spacing w:val="1"/>
          <w:sz w:val="24"/>
          <w:szCs w:val="24"/>
        </w:rPr>
        <w:t>u</w:t>
      </w:r>
      <w:r w:rsidRPr="00AA2542">
        <w:rPr>
          <w:rFonts w:ascii="Arial" w:eastAsia="Arial" w:hAnsi="Arial" w:cs="Arial"/>
          <w:sz w:val="24"/>
          <w:szCs w:val="24"/>
        </w:rPr>
        <w:t>la</w:t>
      </w:r>
      <w:r w:rsidRPr="00AA2542">
        <w:rPr>
          <w:rFonts w:ascii="Arial" w:eastAsia="Arial" w:hAnsi="Arial" w:cs="Arial"/>
          <w:spacing w:val="1"/>
          <w:sz w:val="24"/>
          <w:szCs w:val="24"/>
        </w:rPr>
        <w:t>t</w:t>
      </w:r>
      <w:r w:rsidRPr="00AA2542">
        <w:rPr>
          <w:rFonts w:ascii="Arial" w:eastAsia="Arial" w:hAnsi="Arial" w:cs="Arial"/>
          <w:sz w:val="24"/>
          <w:szCs w:val="24"/>
        </w:rPr>
        <w:t>io</w:t>
      </w:r>
      <w:r w:rsidRPr="00AA2542">
        <w:rPr>
          <w:rFonts w:ascii="Arial" w:eastAsia="Arial" w:hAnsi="Arial" w:cs="Arial"/>
          <w:spacing w:val="1"/>
          <w:sz w:val="24"/>
          <w:szCs w:val="24"/>
        </w:rPr>
        <w:t>n</w:t>
      </w:r>
      <w:r w:rsidRPr="00AA2542">
        <w:rPr>
          <w:rFonts w:ascii="Arial" w:eastAsia="Arial" w:hAnsi="Arial" w:cs="Arial"/>
          <w:sz w:val="24"/>
          <w:szCs w:val="24"/>
        </w:rPr>
        <w:t>s,</w:t>
      </w:r>
      <w:r w:rsidRPr="00AA2542">
        <w:rPr>
          <w:rFonts w:ascii="Arial" w:eastAsia="Arial" w:hAnsi="Arial" w:cs="Arial"/>
          <w:spacing w:val="1"/>
          <w:sz w:val="24"/>
          <w:szCs w:val="24"/>
        </w:rPr>
        <w:t xml:space="preserve"> </w:t>
      </w:r>
      <w:r w:rsidRPr="00AA2542">
        <w:rPr>
          <w:rFonts w:ascii="Arial" w:eastAsia="Arial" w:hAnsi="Arial" w:cs="Arial"/>
          <w:spacing w:val="-3"/>
          <w:sz w:val="24"/>
          <w:szCs w:val="24"/>
        </w:rPr>
        <w:t>i</w:t>
      </w:r>
      <w:r w:rsidRPr="00AA2542">
        <w:rPr>
          <w:rFonts w:ascii="Arial" w:eastAsia="Arial" w:hAnsi="Arial" w:cs="Arial"/>
          <w:spacing w:val="1"/>
          <w:sz w:val="24"/>
          <w:szCs w:val="24"/>
        </w:rPr>
        <w:t>n</w:t>
      </w:r>
      <w:r w:rsidRPr="00AA2542">
        <w:rPr>
          <w:rFonts w:ascii="Arial" w:eastAsia="Arial" w:hAnsi="Arial" w:cs="Arial"/>
          <w:sz w:val="24"/>
          <w:szCs w:val="24"/>
        </w:rPr>
        <w:t>clu</w:t>
      </w:r>
      <w:r w:rsidRPr="00AA2542">
        <w:rPr>
          <w:rFonts w:ascii="Arial" w:eastAsia="Arial" w:hAnsi="Arial" w:cs="Arial"/>
          <w:spacing w:val="1"/>
          <w:sz w:val="24"/>
          <w:szCs w:val="24"/>
        </w:rPr>
        <w:t>d</w:t>
      </w:r>
      <w:r w:rsidRPr="00AA2542">
        <w:rPr>
          <w:rFonts w:ascii="Arial" w:eastAsia="Arial" w:hAnsi="Arial" w:cs="Arial"/>
          <w:sz w:val="24"/>
          <w:szCs w:val="24"/>
        </w:rPr>
        <w:t>ing</w:t>
      </w:r>
      <w:r w:rsidR="00D13096" w:rsidRPr="00AA2542">
        <w:rPr>
          <w:rFonts w:ascii="Arial" w:eastAsia="Arial" w:hAnsi="Arial" w:cs="Arial"/>
          <w:sz w:val="24"/>
          <w:szCs w:val="24"/>
        </w:rPr>
        <w:t>, but not limited to</w:t>
      </w:r>
      <w:r w:rsidR="005A7F1E">
        <w:rPr>
          <w:rFonts w:ascii="Arial" w:eastAsia="Arial" w:hAnsi="Arial" w:cs="Arial"/>
          <w:sz w:val="24"/>
          <w:szCs w:val="24"/>
        </w:rPr>
        <w:t>,</w:t>
      </w:r>
      <w:r w:rsidRPr="00AA2542">
        <w:rPr>
          <w:rFonts w:ascii="Arial" w:eastAsia="Arial" w:hAnsi="Arial" w:cs="Arial"/>
          <w:spacing w:val="-1"/>
          <w:sz w:val="24"/>
          <w:szCs w:val="24"/>
        </w:rPr>
        <w:t xml:space="preserve"> th</w:t>
      </w:r>
      <w:r w:rsidRPr="00AA2542">
        <w:rPr>
          <w:rFonts w:ascii="Arial" w:eastAsia="Arial" w:hAnsi="Arial" w:cs="Arial"/>
          <w:sz w:val="24"/>
          <w:szCs w:val="24"/>
        </w:rPr>
        <w:t>e</w:t>
      </w:r>
      <w:r w:rsidRPr="00AA2542">
        <w:rPr>
          <w:rFonts w:ascii="Arial" w:eastAsia="Arial" w:hAnsi="Arial" w:cs="Arial"/>
          <w:spacing w:val="1"/>
          <w:sz w:val="24"/>
          <w:szCs w:val="24"/>
        </w:rPr>
        <w:t xml:space="preserve"> </w:t>
      </w:r>
      <w:r w:rsidRPr="00AA2542">
        <w:rPr>
          <w:rFonts w:ascii="Arial" w:eastAsia="Arial" w:hAnsi="Arial" w:cs="Arial"/>
          <w:sz w:val="24"/>
          <w:szCs w:val="24"/>
        </w:rPr>
        <w:t>C</w:t>
      </w:r>
      <w:r w:rsidRPr="00AA2542">
        <w:rPr>
          <w:rFonts w:ascii="Arial" w:eastAsia="Arial" w:hAnsi="Arial" w:cs="Arial"/>
          <w:spacing w:val="1"/>
          <w:sz w:val="24"/>
          <w:szCs w:val="24"/>
        </w:rPr>
        <w:t>a</w:t>
      </w:r>
      <w:r w:rsidRPr="00AA2542">
        <w:rPr>
          <w:rFonts w:ascii="Arial" w:eastAsia="Arial" w:hAnsi="Arial" w:cs="Arial"/>
          <w:spacing w:val="4"/>
          <w:sz w:val="24"/>
          <w:szCs w:val="24"/>
        </w:rPr>
        <w:t>l</w:t>
      </w:r>
      <w:r w:rsidRPr="00AA2542">
        <w:rPr>
          <w:rFonts w:ascii="Arial" w:eastAsia="Arial" w:hAnsi="Arial" w:cs="Arial"/>
          <w:spacing w:val="-3"/>
          <w:sz w:val="24"/>
          <w:szCs w:val="24"/>
        </w:rPr>
        <w:t>i</w:t>
      </w:r>
      <w:r w:rsidRPr="00AA2542">
        <w:rPr>
          <w:rFonts w:ascii="Arial" w:eastAsia="Arial" w:hAnsi="Arial" w:cs="Arial"/>
          <w:spacing w:val="3"/>
          <w:sz w:val="24"/>
          <w:szCs w:val="24"/>
        </w:rPr>
        <w:t>f</w:t>
      </w:r>
      <w:r w:rsidRPr="00AA2542">
        <w:rPr>
          <w:rFonts w:ascii="Arial" w:eastAsia="Arial" w:hAnsi="Arial" w:cs="Arial"/>
          <w:spacing w:val="1"/>
          <w:sz w:val="24"/>
          <w:szCs w:val="24"/>
        </w:rPr>
        <w:t>o</w:t>
      </w:r>
      <w:r w:rsidRPr="00AA2542">
        <w:rPr>
          <w:rFonts w:ascii="Arial" w:eastAsia="Arial" w:hAnsi="Arial" w:cs="Arial"/>
          <w:sz w:val="24"/>
          <w:szCs w:val="24"/>
        </w:rPr>
        <w:t>rnia</w:t>
      </w:r>
      <w:r w:rsidRPr="00AA2542">
        <w:rPr>
          <w:rFonts w:ascii="Arial" w:eastAsia="Arial" w:hAnsi="Arial" w:cs="Arial"/>
          <w:spacing w:val="-1"/>
          <w:sz w:val="24"/>
          <w:szCs w:val="24"/>
        </w:rPr>
        <w:t xml:space="preserve"> </w:t>
      </w:r>
      <w:r w:rsidRPr="00AA2542">
        <w:rPr>
          <w:rFonts w:ascii="Arial" w:eastAsia="Arial" w:hAnsi="Arial" w:cs="Arial"/>
          <w:sz w:val="24"/>
          <w:szCs w:val="24"/>
        </w:rPr>
        <w:t>E</w:t>
      </w:r>
      <w:r w:rsidRPr="00AA2542">
        <w:rPr>
          <w:rFonts w:ascii="Arial" w:eastAsia="Arial" w:hAnsi="Arial" w:cs="Arial"/>
          <w:spacing w:val="1"/>
          <w:sz w:val="24"/>
          <w:szCs w:val="24"/>
        </w:rPr>
        <w:t>n</w:t>
      </w:r>
      <w:r w:rsidRPr="00AA2542">
        <w:rPr>
          <w:rFonts w:ascii="Arial" w:eastAsia="Arial" w:hAnsi="Arial" w:cs="Arial"/>
          <w:spacing w:val="-2"/>
          <w:sz w:val="24"/>
          <w:szCs w:val="24"/>
        </w:rPr>
        <w:t>v</w:t>
      </w:r>
      <w:r w:rsidRPr="00AA2542">
        <w:rPr>
          <w:rFonts w:ascii="Arial" w:eastAsia="Arial" w:hAnsi="Arial" w:cs="Arial"/>
          <w:sz w:val="24"/>
          <w:szCs w:val="24"/>
        </w:rPr>
        <w:t>i</w:t>
      </w:r>
      <w:r w:rsidRPr="00AA2542">
        <w:rPr>
          <w:rFonts w:ascii="Arial" w:eastAsia="Arial" w:hAnsi="Arial" w:cs="Arial"/>
          <w:spacing w:val="-1"/>
          <w:sz w:val="24"/>
          <w:szCs w:val="24"/>
        </w:rPr>
        <w:t>r</w:t>
      </w:r>
      <w:r w:rsidRPr="00AA2542">
        <w:rPr>
          <w:rFonts w:ascii="Arial" w:eastAsia="Arial" w:hAnsi="Arial" w:cs="Arial"/>
          <w:spacing w:val="1"/>
          <w:sz w:val="24"/>
          <w:szCs w:val="24"/>
        </w:rPr>
        <w:t>onm</w:t>
      </w:r>
      <w:r w:rsidRPr="00AA2542">
        <w:rPr>
          <w:rFonts w:ascii="Arial" w:eastAsia="Arial" w:hAnsi="Arial" w:cs="Arial"/>
          <w:spacing w:val="-1"/>
          <w:sz w:val="24"/>
          <w:szCs w:val="24"/>
        </w:rPr>
        <w:t>e</w:t>
      </w:r>
      <w:r w:rsidRPr="00AA2542">
        <w:rPr>
          <w:rFonts w:ascii="Arial" w:eastAsia="Arial" w:hAnsi="Arial" w:cs="Arial"/>
          <w:spacing w:val="1"/>
          <w:sz w:val="24"/>
          <w:szCs w:val="24"/>
        </w:rPr>
        <w:t>n</w:t>
      </w:r>
      <w:r w:rsidRPr="00AA2542">
        <w:rPr>
          <w:rFonts w:ascii="Arial" w:eastAsia="Arial" w:hAnsi="Arial" w:cs="Arial"/>
          <w:sz w:val="24"/>
          <w:szCs w:val="24"/>
        </w:rPr>
        <w:t>t</w:t>
      </w:r>
      <w:r w:rsidRPr="00AA2542">
        <w:rPr>
          <w:rFonts w:ascii="Arial" w:eastAsia="Arial" w:hAnsi="Arial" w:cs="Arial"/>
          <w:spacing w:val="1"/>
          <w:sz w:val="24"/>
          <w:szCs w:val="24"/>
        </w:rPr>
        <w:t>a</w:t>
      </w:r>
      <w:r w:rsidRPr="00AA2542">
        <w:rPr>
          <w:rFonts w:ascii="Arial" w:eastAsia="Arial" w:hAnsi="Arial" w:cs="Arial"/>
          <w:sz w:val="24"/>
          <w:szCs w:val="24"/>
        </w:rPr>
        <w:t xml:space="preserve">l </w:t>
      </w:r>
      <w:r w:rsidRPr="00AA2542">
        <w:rPr>
          <w:rFonts w:ascii="Arial" w:eastAsia="Arial" w:hAnsi="Arial" w:cs="Arial"/>
          <w:spacing w:val="-2"/>
          <w:sz w:val="24"/>
          <w:szCs w:val="24"/>
        </w:rPr>
        <w:t>Q</w:t>
      </w:r>
      <w:r w:rsidRPr="00AA2542">
        <w:rPr>
          <w:rFonts w:ascii="Arial" w:eastAsia="Arial" w:hAnsi="Arial" w:cs="Arial"/>
          <w:spacing w:val="1"/>
          <w:sz w:val="24"/>
          <w:szCs w:val="24"/>
        </w:rPr>
        <w:t>ua</w:t>
      </w:r>
      <w:r w:rsidRPr="00AA2542">
        <w:rPr>
          <w:rFonts w:ascii="Arial" w:eastAsia="Arial" w:hAnsi="Arial" w:cs="Arial"/>
          <w:sz w:val="24"/>
          <w:szCs w:val="24"/>
        </w:rPr>
        <w:t>l</w:t>
      </w:r>
      <w:r w:rsidRPr="00AA2542">
        <w:rPr>
          <w:rFonts w:ascii="Arial" w:eastAsia="Arial" w:hAnsi="Arial" w:cs="Arial"/>
          <w:spacing w:val="-1"/>
          <w:sz w:val="24"/>
          <w:szCs w:val="24"/>
        </w:rPr>
        <w:t>i</w:t>
      </w:r>
      <w:r w:rsidRPr="00AA2542">
        <w:rPr>
          <w:rFonts w:ascii="Arial" w:eastAsia="Arial" w:hAnsi="Arial" w:cs="Arial"/>
          <w:sz w:val="24"/>
          <w:szCs w:val="24"/>
        </w:rPr>
        <w:t>ty</w:t>
      </w:r>
      <w:r w:rsidRPr="00AA2542">
        <w:rPr>
          <w:rFonts w:ascii="Arial" w:eastAsia="Arial" w:hAnsi="Arial" w:cs="Arial"/>
          <w:spacing w:val="-2"/>
          <w:sz w:val="24"/>
          <w:szCs w:val="24"/>
        </w:rPr>
        <w:t xml:space="preserve"> </w:t>
      </w:r>
      <w:r w:rsidRPr="00AA2542">
        <w:rPr>
          <w:rFonts w:ascii="Arial" w:eastAsia="Arial" w:hAnsi="Arial" w:cs="Arial"/>
          <w:spacing w:val="1"/>
          <w:sz w:val="24"/>
          <w:szCs w:val="24"/>
        </w:rPr>
        <w:t>A</w:t>
      </w:r>
      <w:r w:rsidRPr="00AA2542">
        <w:rPr>
          <w:rFonts w:ascii="Arial" w:eastAsia="Arial" w:hAnsi="Arial" w:cs="Arial"/>
          <w:sz w:val="24"/>
          <w:szCs w:val="24"/>
        </w:rPr>
        <w:t>ct (</w:t>
      </w:r>
      <w:r w:rsidRPr="00AA2542">
        <w:rPr>
          <w:rFonts w:ascii="Arial" w:eastAsia="Arial" w:hAnsi="Arial" w:cs="Arial"/>
          <w:spacing w:val="-1"/>
          <w:sz w:val="24"/>
          <w:szCs w:val="24"/>
        </w:rPr>
        <w:t>C</w:t>
      </w:r>
      <w:r w:rsidRPr="00AA2542">
        <w:rPr>
          <w:rFonts w:ascii="Arial" w:eastAsia="Arial" w:hAnsi="Arial" w:cs="Arial"/>
          <w:sz w:val="24"/>
          <w:szCs w:val="24"/>
        </w:rPr>
        <w:t>EQ</w:t>
      </w:r>
      <w:r w:rsidRPr="00AA2542">
        <w:rPr>
          <w:rFonts w:ascii="Arial" w:eastAsia="Arial" w:hAnsi="Arial" w:cs="Arial"/>
          <w:spacing w:val="1"/>
          <w:sz w:val="24"/>
          <w:szCs w:val="24"/>
        </w:rPr>
        <w:t>A</w:t>
      </w:r>
      <w:r w:rsidRPr="00AA2542">
        <w:rPr>
          <w:rFonts w:ascii="Arial" w:eastAsia="Arial" w:hAnsi="Arial" w:cs="Arial"/>
          <w:sz w:val="24"/>
          <w:szCs w:val="24"/>
        </w:rPr>
        <w:t>), Nati</w:t>
      </w:r>
      <w:r w:rsidRPr="00AA2542">
        <w:rPr>
          <w:rFonts w:ascii="Arial" w:eastAsia="Arial" w:hAnsi="Arial" w:cs="Arial"/>
          <w:spacing w:val="1"/>
          <w:sz w:val="24"/>
          <w:szCs w:val="24"/>
        </w:rPr>
        <w:t>o</w:t>
      </w:r>
      <w:r w:rsidRPr="00AA2542">
        <w:rPr>
          <w:rFonts w:ascii="Arial" w:eastAsia="Arial" w:hAnsi="Arial" w:cs="Arial"/>
          <w:spacing w:val="-1"/>
          <w:sz w:val="24"/>
          <w:szCs w:val="24"/>
        </w:rPr>
        <w:t>n</w:t>
      </w:r>
      <w:r w:rsidRPr="00AA2542">
        <w:rPr>
          <w:rFonts w:ascii="Arial" w:eastAsia="Arial" w:hAnsi="Arial" w:cs="Arial"/>
          <w:spacing w:val="1"/>
          <w:sz w:val="24"/>
          <w:szCs w:val="24"/>
        </w:rPr>
        <w:t>a</w:t>
      </w:r>
      <w:r w:rsidRPr="00AA2542">
        <w:rPr>
          <w:rFonts w:ascii="Arial" w:eastAsia="Arial" w:hAnsi="Arial" w:cs="Arial"/>
          <w:sz w:val="24"/>
          <w:szCs w:val="24"/>
        </w:rPr>
        <w:t>l E</w:t>
      </w:r>
      <w:r w:rsidRPr="00AA2542">
        <w:rPr>
          <w:rFonts w:ascii="Arial" w:eastAsia="Arial" w:hAnsi="Arial" w:cs="Arial"/>
          <w:spacing w:val="1"/>
          <w:sz w:val="24"/>
          <w:szCs w:val="24"/>
        </w:rPr>
        <w:t>n</w:t>
      </w:r>
      <w:r w:rsidRPr="00AA2542">
        <w:rPr>
          <w:rFonts w:ascii="Arial" w:eastAsia="Arial" w:hAnsi="Arial" w:cs="Arial"/>
          <w:spacing w:val="-2"/>
          <w:sz w:val="24"/>
          <w:szCs w:val="24"/>
        </w:rPr>
        <w:t>v</w:t>
      </w:r>
      <w:r w:rsidRPr="00AA2542">
        <w:rPr>
          <w:rFonts w:ascii="Arial" w:eastAsia="Arial" w:hAnsi="Arial" w:cs="Arial"/>
          <w:sz w:val="24"/>
          <w:szCs w:val="24"/>
        </w:rPr>
        <w:t>i</w:t>
      </w:r>
      <w:r w:rsidRPr="00AA2542">
        <w:rPr>
          <w:rFonts w:ascii="Arial" w:eastAsia="Arial" w:hAnsi="Arial" w:cs="Arial"/>
          <w:spacing w:val="-1"/>
          <w:sz w:val="24"/>
          <w:szCs w:val="24"/>
        </w:rPr>
        <w:t>r</w:t>
      </w:r>
      <w:r w:rsidRPr="00AA2542">
        <w:rPr>
          <w:rFonts w:ascii="Arial" w:eastAsia="Arial" w:hAnsi="Arial" w:cs="Arial"/>
          <w:spacing w:val="1"/>
          <w:sz w:val="24"/>
          <w:szCs w:val="24"/>
        </w:rPr>
        <w:t>on</w:t>
      </w:r>
      <w:r w:rsidRPr="00AA2542">
        <w:rPr>
          <w:rFonts w:ascii="Arial" w:eastAsia="Arial" w:hAnsi="Arial" w:cs="Arial"/>
          <w:spacing w:val="-1"/>
          <w:sz w:val="24"/>
          <w:szCs w:val="24"/>
        </w:rPr>
        <w:t>m</w:t>
      </w:r>
      <w:r w:rsidRPr="00AA2542">
        <w:rPr>
          <w:rFonts w:ascii="Arial" w:eastAsia="Arial" w:hAnsi="Arial" w:cs="Arial"/>
          <w:spacing w:val="1"/>
          <w:sz w:val="24"/>
          <w:szCs w:val="24"/>
        </w:rPr>
        <w:t>en</w:t>
      </w:r>
      <w:r w:rsidRPr="00AA2542">
        <w:rPr>
          <w:rFonts w:ascii="Arial" w:eastAsia="Arial" w:hAnsi="Arial" w:cs="Arial"/>
          <w:spacing w:val="-2"/>
          <w:sz w:val="24"/>
          <w:szCs w:val="24"/>
        </w:rPr>
        <w:t>t</w:t>
      </w:r>
      <w:r w:rsidRPr="00AA2542">
        <w:rPr>
          <w:rFonts w:ascii="Arial" w:eastAsia="Arial" w:hAnsi="Arial" w:cs="Arial"/>
          <w:spacing w:val="1"/>
          <w:sz w:val="24"/>
          <w:szCs w:val="24"/>
        </w:rPr>
        <w:t>a</w:t>
      </w:r>
      <w:r w:rsidRPr="00AA2542">
        <w:rPr>
          <w:rFonts w:ascii="Arial" w:eastAsia="Arial" w:hAnsi="Arial" w:cs="Arial"/>
          <w:sz w:val="24"/>
          <w:szCs w:val="24"/>
        </w:rPr>
        <w:t>l P</w:t>
      </w:r>
      <w:r w:rsidRPr="00AA2542">
        <w:rPr>
          <w:rFonts w:ascii="Arial" w:eastAsia="Arial" w:hAnsi="Arial" w:cs="Arial"/>
          <w:spacing w:val="1"/>
          <w:sz w:val="24"/>
          <w:szCs w:val="24"/>
        </w:rPr>
        <w:t>o</w:t>
      </w:r>
      <w:r w:rsidRPr="00AA2542">
        <w:rPr>
          <w:rFonts w:ascii="Arial" w:eastAsia="Arial" w:hAnsi="Arial" w:cs="Arial"/>
          <w:sz w:val="24"/>
          <w:szCs w:val="24"/>
        </w:rPr>
        <w:t>l</w:t>
      </w:r>
      <w:r w:rsidRPr="00AA2542">
        <w:rPr>
          <w:rFonts w:ascii="Arial" w:eastAsia="Arial" w:hAnsi="Arial" w:cs="Arial"/>
          <w:spacing w:val="-1"/>
          <w:sz w:val="24"/>
          <w:szCs w:val="24"/>
        </w:rPr>
        <w:t>i</w:t>
      </w:r>
      <w:r w:rsidRPr="00AA2542">
        <w:rPr>
          <w:rFonts w:ascii="Arial" w:eastAsia="Arial" w:hAnsi="Arial" w:cs="Arial"/>
          <w:sz w:val="24"/>
          <w:szCs w:val="24"/>
        </w:rPr>
        <w:t>cy</w:t>
      </w:r>
      <w:r w:rsidRPr="00AA2542">
        <w:rPr>
          <w:rFonts w:ascii="Arial" w:eastAsia="Arial" w:hAnsi="Arial" w:cs="Arial"/>
          <w:spacing w:val="-2"/>
          <w:sz w:val="24"/>
          <w:szCs w:val="24"/>
        </w:rPr>
        <w:t xml:space="preserve"> </w:t>
      </w:r>
      <w:r w:rsidRPr="00AA2542">
        <w:rPr>
          <w:rFonts w:ascii="Arial" w:eastAsia="Arial" w:hAnsi="Arial" w:cs="Arial"/>
          <w:spacing w:val="1"/>
          <w:sz w:val="24"/>
          <w:szCs w:val="24"/>
        </w:rPr>
        <w:t>A</w:t>
      </w:r>
      <w:r w:rsidRPr="00AA2542">
        <w:rPr>
          <w:rFonts w:ascii="Arial" w:eastAsia="Arial" w:hAnsi="Arial" w:cs="Arial"/>
          <w:sz w:val="24"/>
          <w:szCs w:val="24"/>
        </w:rPr>
        <w:t>ct</w:t>
      </w:r>
      <w:r w:rsidRPr="00AA2542">
        <w:rPr>
          <w:rFonts w:ascii="Arial" w:eastAsia="Arial" w:hAnsi="Arial" w:cs="Arial"/>
          <w:spacing w:val="1"/>
          <w:sz w:val="24"/>
          <w:szCs w:val="24"/>
        </w:rPr>
        <w:t xml:space="preserve"> </w:t>
      </w:r>
      <w:r w:rsidRPr="00AA2542">
        <w:rPr>
          <w:rFonts w:ascii="Arial" w:eastAsia="Arial" w:hAnsi="Arial" w:cs="Arial"/>
          <w:sz w:val="24"/>
          <w:szCs w:val="24"/>
        </w:rPr>
        <w:t>(</w:t>
      </w:r>
      <w:r w:rsidRPr="00AA2542">
        <w:rPr>
          <w:rFonts w:ascii="Arial" w:eastAsia="Arial" w:hAnsi="Arial" w:cs="Arial"/>
          <w:spacing w:val="-1"/>
          <w:sz w:val="24"/>
          <w:szCs w:val="24"/>
        </w:rPr>
        <w:t>N</w:t>
      </w:r>
      <w:r w:rsidR="00071099" w:rsidRPr="00AA2542">
        <w:rPr>
          <w:rFonts w:ascii="Arial" w:eastAsia="Arial" w:hAnsi="Arial" w:cs="Arial"/>
          <w:sz w:val="24"/>
          <w:szCs w:val="24"/>
        </w:rPr>
        <w:t xml:space="preserve">EPA), </w:t>
      </w:r>
      <w:r w:rsidRPr="00AA2542">
        <w:rPr>
          <w:rFonts w:ascii="Arial" w:eastAsia="Arial" w:hAnsi="Arial" w:cs="Arial"/>
          <w:spacing w:val="-1"/>
          <w:sz w:val="24"/>
          <w:szCs w:val="24"/>
        </w:rPr>
        <w:t>an</w:t>
      </w:r>
      <w:r w:rsidRPr="00AA2542">
        <w:rPr>
          <w:rFonts w:ascii="Arial" w:eastAsia="Arial" w:hAnsi="Arial" w:cs="Arial"/>
          <w:sz w:val="24"/>
          <w:szCs w:val="24"/>
        </w:rPr>
        <w:t>d</w:t>
      </w:r>
      <w:r w:rsidRPr="00AA2542">
        <w:rPr>
          <w:rFonts w:ascii="Arial" w:eastAsia="Arial" w:hAnsi="Arial" w:cs="Arial"/>
          <w:spacing w:val="1"/>
          <w:sz w:val="24"/>
          <w:szCs w:val="24"/>
        </w:rPr>
        <w:t xml:space="preserve"> o</w:t>
      </w:r>
      <w:r w:rsidRPr="00AA2542">
        <w:rPr>
          <w:rFonts w:ascii="Arial" w:eastAsia="Arial" w:hAnsi="Arial" w:cs="Arial"/>
          <w:spacing w:val="-2"/>
          <w:sz w:val="24"/>
          <w:szCs w:val="24"/>
        </w:rPr>
        <w:t>t</w:t>
      </w:r>
      <w:r w:rsidRPr="00AA2542">
        <w:rPr>
          <w:rFonts w:ascii="Arial" w:eastAsia="Arial" w:hAnsi="Arial" w:cs="Arial"/>
          <w:spacing w:val="1"/>
          <w:sz w:val="24"/>
          <w:szCs w:val="24"/>
        </w:rPr>
        <w:t>he</w:t>
      </w:r>
      <w:r w:rsidRPr="00AA2542">
        <w:rPr>
          <w:rFonts w:ascii="Arial" w:eastAsia="Arial" w:hAnsi="Arial" w:cs="Arial"/>
          <w:sz w:val="24"/>
          <w:szCs w:val="24"/>
        </w:rPr>
        <w:t xml:space="preserve">r </w:t>
      </w:r>
      <w:r w:rsidRPr="00AA2542">
        <w:rPr>
          <w:rFonts w:ascii="Arial" w:eastAsia="Arial" w:hAnsi="Arial" w:cs="Arial"/>
          <w:spacing w:val="1"/>
          <w:sz w:val="24"/>
          <w:szCs w:val="24"/>
        </w:rPr>
        <w:t>pe</w:t>
      </w:r>
      <w:r w:rsidRPr="00AA2542">
        <w:rPr>
          <w:rFonts w:ascii="Arial" w:eastAsia="Arial" w:hAnsi="Arial" w:cs="Arial"/>
          <w:sz w:val="24"/>
          <w:szCs w:val="24"/>
        </w:rPr>
        <w:t>r</w:t>
      </w:r>
      <w:r w:rsidRPr="00AA2542">
        <w:rPr>
          <w:rFonts w:ascii="Arial" w:eastAsia="Arial" w:hAnsi="Arial" w:cs="Arial"/>
          <w:spacing w:val="1"/>
          <w:sz w:val="24"/>
          <w:szCs w:val="24"/>
        </w:rPr>
        <w:t>m</w:t>
      </w:r>
      <w:r w:rsidRPr="00AA2542">
        <w:rPr>
          <w:rFonts w:ascii="Arial" w:eastAsia="Arial" w:hAnsi="Arial" w:cs="Arial"/>
          <w:sz w:val="24"/>
          <w:szCs w:val="24"/>
        </w:rPr>
        <w:t>itt</w:t>
      </w:r>
      <w:r w:rsidRPr="00AA2542">
        <w:rPr>
          <w:rFonts w:ascii="Arial" w:eastAsia="Arial" w:hAnsi="Arial" w:cs="Arial"/>
          <w:spacing w:val="-2"/>
          <w:sz w:val="24"/>
          <w:szCs w:val="24"/>
        </w:rPr>
        <w:t>i</w:t>
      </w:r>
      <w:r w:rsidRPr="00AA2542">
        <w:rPr>
          <w:rFonts w:ascii="Arial" w:eastAsia="Arial" w:hAnsi="Arial" w:cs="Arial"/>
          <w:spacing w:val="1"/>
          <w:sz w:val="24"/>
          <w:szCs w:val="24"/>
        </w:rPr>
        <w:t>n</w:t>
      </w:r>
      <w:r w:rsidRPr="00AA2542">
        <w:rPr>
          <w:rFonts w:ascii="Arial" w:eastAsia="Arial" w:hAnsi="Arial" w:cs="Arial"/>
          <w:sz w:val="24"/>
          <w:szCs w:val="24"/>
        </w:rPr>
        <w:t>g</w:t>
      </w:r>
      <w:r w:rsidRPr="00AA2542">
        <w:rPr>
          <w:rFonts w:ascii="Arial" w:eastAsia="Arial" w:hAnsi="Arial" w:cs="Arial"/>
          <w:spacing w:val="-1"/>
          <w:sz w:val="24"/>
          <w:szCs w:val="24"/>
        </w:rPr>
        <w:t xml:space="preserve"> </w:t>
      </w:r>
      <w:r w:rsidRPr="00AA2542">
        <w:rPr>
          <w:rFonts w:ascii="Arial" w:eastAsia="Arial" w:hAnsi="Arial" w:cs="Arial"/>
          <w:sz w:val="24"/>
          <w:szCs w:val="24"/>
        </w:rPr>
        <w:t>re</w:t>
      </w:r>
      <w:r w:rsidRPr="00AA2542">
        <w:rPr>
          <w:rFonts w:ascii="Arial" w:eastAsia="Arial" w:hAnsi="Arial" w:cs="Arial"/>
          <w:spacing w:val="-1"/>
          <w:sz w:val="24"/>
          <w:szCs w:val="24"/>
        </w:rPr>
        <w:t>q</w:t>
      </w:r>
      <w:r w:rsidRPr="00AA2542">
        <w:rPr>
          <w:rFonts w:ascii="Arial" w:eastAsia="Arial" w:hAnsi="Arial" w:cs="Arial"/>
          <w:spacing w:val="1"/>
          <w:sz w:val="24"/>
          <w:szCs w:val="24"/>
        </w:rPr>
        <w:t>u</w:t>
      </w:r>
      <w:r w:rsidRPr="00AA2542">
        <w:rPr>
          <w:rFonts w:ascii="Arial" w:eastAsia="Arial" w:hAnsi="Arial" w:cs="Arial"/>
          <w:sz w:val="24"/>
          <w:szCs w:val="24"/>
        </w:rPr>
        <w:t>i</w:t>
      </w:r>
      <w:r w:rsidRPr="00AA2542">
        <w:rPr>
          <w:rFonts w:ascii="Arial" w:eastAsia="Arial" w:hAnsi="Arial" w:cs="Arial"/>
          <w:spacing w:val="-1"/>
          <w:sz w:val="24"/>
          <w:szCs w:val="24"/>
        </w:rPr>
        <w:t>r</w:t>
      </w:r>
      <w:r w:rsidRPr="00AA2542">
        <w:rPr>
          <w:rFonts w:ascii="Arial" w:eastAsia="Arial" w:hAnsi="Arial" w:cs="Arial"/>
          <w:spacing w:val="1"/>
          <w:sz w:val="24"/>
          <w:szCs w:val="24"/>
        </w:rPr>
        <w:t>emen</w:t>
      </w:r>
      <w:r w:rsidRPr="00AA2542">
        <w:rPr>
          <w:rFonts w:ascii="Arial" w:eastAsia="Arial" w:hAnsi="Arial" w:cs="Arial"/>
          <w:spacing w:val="-2"/>
          <w:sz w:val="24"/>
          <w:szCs w:val="24"/>
        </w:rPr>
        <w:t>t</w:t>
      </w:r>
      <w:r w:rsidRPr="00AA2542">
        <w:rPr>
          <w:rFonts w:ascii="Arial" w:eastAsia="Arial" w:hAnsi="Arial" w:cs="Arial"/>
          <w:sz w:val="24"/>
          <w:szCs w:val="24"/>
        </w:rPr>
        <w:t>s.</w:t>
      </w:r>
      <w:r w:rsidRPr="00AA2542">
        <w:rPr>
          <w:rFonts w:ascii="Arial" w:eastAsia="Arial" w:hAnsi="Arial" w:cs="Arial"/>
          <w:spacing w:val="66"/>
          <w:sz w:val="24"/>
          <w:szCs w:val="24"/>
        </w:rPr>
        <w:t xml:space="preserve"> </w:t>
      </w:r>
      <w:r w:rsidR="006F646D" w:rsidRPr="00AA2542">
        <w:rPr>
          <w:rFonts w:ascii="Arial" w:eastAsia="Arial" w:hAnsi="Arial" w:cs="Arial"/>
          <w:sz w:val="24"/>
          <w:szCs w:val="24"/>
        </w:rPr>
        <w:t xml:space="preserve">Applicant should complete Permit </w:t>
      </w:r>
      <w:r w:rsidR="006F646D" w:rsidRPr="00AA2542">
        <w:rPr>
          <w:rFonts w:ascii="Arial" w:eastAsia="Arial" w:hAnsi="Arial" w:cs="Arial"/>
          <w:sz w:val="24"/>
          <w:szCs w:val="24"/>
        </w:rPr>
        <w:lastRenderedPageBreak/>
        <w:t>Approval Stat</w:t>
      </w:r>
      <w:r w:rsidR="00831983">
        <w:rPr>
          <w:rFonts w:ascii="Arial" w:eastAsia="Arial" w:hAnsi="Arial" w:cs="Arial"/>
          <w:sz w:val="24"/>
          <w:szCs w:val="24"/>
        </w:rPr>
        <w:t>us</w:t>
      </w:r>
      <w:r w:rsidR="006F646D" w:rsidRPr="00AA2542">
        <w:rPr>
          <w:rFonts w:ascii="Arial" w:eastAsia="Arial" w:hAnsi="Arial" w:cs="Arial"/>
          <w:sz w:val="24"/>
          <w:szCs w:val="24"/>
        </w:rPr>
        <w:t xml:space="preserve"> and include copies of all project permits issued in application package.</w:t>
      </w:r>
      <w:r w:rsidR="006F646D">
        <w:rPr>
          <w:rFonts w:ascii="Arial" w:eastAsia="Arial" w:hAnsi="Arial" w:cs="Arial"/>
          <w:sz w:val="24"/>
          <w:szCs w:val="24"/>
        </w:rPr>
        <w:t xml:space="preserve"> </w:t>
      </w:r>
    </w:p>
    <w:p w:rsidR="00457156" w:rsidRDefault="00457156" w:rsidP="00F668EB">
      <w:pPr>
        <w:spacing w:after="0" w:line="240" w:lineRule="auto"/>
        <w:ind w:left="360" w:right="205" w:hanging="240"/>
        <w:rPr>
          <w:rFonts w:ascii="Arial" w:eastAsia="Arial" w:hAnsi="Arial" w:cs="Arial"/>
          <w:sz w:val="24"/>
          <w:szCs w:val="24"/>
        </w:rPr>
      </w:pPr>
    </w:p>
    <w:p w:rsidR="00AA2469" w:rsidRDefault="00AA2469" w:rsidP="00F668EB">
      <w:pPr>
        <w:spacing w:after="0" w:line="240" w:lineRule="auto"/>
        <w:ind w:left="360" w:right="205"/>
        <w:rPr>
          <w:rFonts w:ascii="Arial" w:hAnsi="Arial" w:cs="Arial"/>
          <w:spacing w:val="-2"/>
          <w:sz w:val="24"/>
          <w:szCs w:val="24"/>
        </w:rPr>
      </w:pPr>
      <w:r>
        <w:rPr>
          <w:rFonts w:ascii="Arial" w:hAnsi="Arial" w:cs="Arial"/>
          <w:spacing w:val="1"/>
          <w:sz w:val="24"/>
          <w:szCs w:val="24"/>
        </w:rPr>
        <w:t>If En</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on</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a</w:t>
      </w:r>
      <w:r>
        <w:rPr>
          <w:rFonts w:ascii="Arial" w:hAnsi="Arial" w:cs="Arial"/>
          <w:sz w:val="24"/>
          <w:szCs w:val="24"/>
        </w:rPr>
        <w:t>l R</w:t>
      </w:r>
      <w:r>
        <w:rPr>
          <w:rFonts w:ascii="Arial" w:hAnsi="Arial" w:cs="Arial"/>
          <w:spacing w:val="1"/>
          <w:sz w:val="24"/>
          <w:szCs w:val="24"/>
        </w:rPr>
        <w:t>e</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e</w:t>
      </w:r>
      <w:r>
        <w:rPr>
          <w:rFonts w:ascii="Arial" w:hAnsi="Arial" w:cs="Arial"/>
          <w:sz w:val="24"/>
          <w:szCs w:val="24"/>
        </w:rPr>
        <w:t>w 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w:t>
      </w:r>
      <w:r>
        <w:rPr>
          <w:rFonts w:ascii="Arial" w:hAnsi="Arial" w:cs="Arial"/>
          <w:sz w:val="24"/>
          <w:szCs w:val="24"/>
        </w:rPr>
        <w:t>li</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ce</w:t>
      </w:r>
      <w:r>
        <w:rPr>
          <w:rFonts w:ascii="Arial" w:hAnsi="Arial" w:cs="Arial"/>
          <w:spacing w:val="-1"/>
          <w:sz w:val="24"/>
          <w:szCs w:val="24"/>
        </w:rPr>
        <w:t xml:space="preserve"> </w:t>
      </w:r>
      <w:r>
        <w:rPr>
          <w:rFonts w:ascii="Arial" w:hAnsi="Arial" w:cs="Arial"/>
          <w:spacing w:val="2"/>
          <w:sz w:val="24"/>
          <w:szCs w:val="24"/>
        </w:rPr>
        <w:t xml:space="preserve">is not </w:t>
      </w:r>
      <w:r>
        <w:rPr>
          <w:rFonts w:ascii="Arial" w:hAnsi="Arial" w:cs="Arial"/>
          <w:i/>
          <w:iCs/>
          <w:sz w:val="24"/>
          <w:szCs w:val="24"/>
        </w:rPr>
        <w:t>c</w:t>
      </w:r>
      <w:r>
        <w:rPr>
          <w:rFonts w:ascii="Arial" w:hAnsi="Arial" w:cs="Arial"/>
          <w:i/>
          <w:iCs/>
          <w:spacing w:val="-1"/>
          <w:sz w:val="24"/>
          <w:szCs w:val="24"/>
        </w:rPr>
        <w:t>o</w:t>
      </w:r>
      <w:r>
        <w:rPr>
          <w:rFonts w:ascii="Arial" w:hAnsi="Arial" w:cs="Arial"/>
          <w:i/>
          <w:iCs/>
          <w:spacing w:val="-3"/>
          <w:sz w:val="24"/>
          <w:szCs w:val="24"/>
        </w:rPr>
        <w:t>m</w:t>
      </w:r>
      <w:r>
        <w:rPr>
          <w:rFonts w:ascii="Arial" w:hAnsi="Arial" w:cs="Arial"/>
          <w:i/>
          <w:iCs/>
          <w:spacing w:val="1"/>
          <w:sz w:val="24"/>
          <w:szCs w:val="24"/>
        </w:rPr>
        <w:t>p</w:t>
      </w:r>
      <w:r>
        <w:rPr>
          <w:rFonts w:ascii="Arial" w:hAnsi="Arial" w:cs="Arial"/>
          <w:i/>
          <w:iCs/>
          <w:sz w:val="24"/>
          <w:szCs w:val="24"/>
        </w:rPr>
        <w:t>l</w:t>
      </w:r>
      <w:r>
        <w:rPr>
          <w:rFonts w:ascii="Arial" w:hAnsi="Arial" w:cs="Arial"/>
          <w:i/>
          <w:iCs/>
          <w:spacing w:val="1"/>
          <w:sz w:val="24"/>
          <w:szCs w:val="24"/>
        </w:rPr>
        <w:t>e</w:t>
      </w:r>
      <w:r>
        <w:rPr>
          <w:rFonts w:ascii="Arial" w:hAnsi="Arial" w:cs="Arial"/>
          <w:i/>
          <w:iCs/>
          <w:sz w:val="24"/>
          <w:szCs w:val="24"/>
        </w:rPr>
        <w:t>t</w:t>
      </w:r>
      <w:r>
        <w:rPr>
          <w:rFonts w:ascii="Arial" w:hAnsi="Arial" w:cs="Arial"/>
          <w:i/>
          <w:iCs/>
          <w:spacing w:val="1"/>
          <w:sz w:val="24"/>
          <w:szCs w:val="24"/>
        </w:rPr>
        <w:t>e</w:t>
      </w:r>
      <w:r>
        <w:rPr>
          <w:rFonts w:ascii="Arial" w:hAnsi="Arial" w:cs="Arial"/>
          <w:i/>
          <w:iCs/>
          <w:sz w:val="24"/>
          <w:szCs w:val="24"/>
        </w:rPr>
        <w:t>d</w:t>
      </w:r>
      <w:r>
        <w:rPr>
          <w:rFonts w:ascii="Arial" w:hAnsi="Arial" w:cs="Arial"/>
          <w:i/>
          <w:iCs/>
          <w:spacing w:val="-1"/>
          <w:sz w:val="24"/>
          <w:szCs w:val="24"/>
        </w:rPr>
        <w:t xml:space="preserve"> </w:t>
      </w:r>
      <w:r w:rsidR="00EA66B7">
        <w:rPr>
          <w:rFonts w:ascii="Arial" w:hAnsi="Arial" w:cs="Arial"/>
          <w:sz w:val="24"/>
          <w:szCs w:val="24"/>
        </w:rPr>
        <w:t>by</w:t>
      </w:r>
      <w:r>
        <w:rPr>
          <w:rFonts w:ascii="Arial" w:hAnsi="Arial" w:cs="Arial"/>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applicant</w:t>
      </w:r>
      <w:r>
        <w:rPr>
          <w:rFonts w:ascii="Arial" w:hAnsi="Arial" w:cs="Arial"/>
          <w:sz w:val="24"/>
          <w:szCs w:val="24"/>
        </w:rPr>
        <w:t xml:space="preserve"> </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ti</w:t>
      </w:r>
      <w:r>
        <w:rPr>
          <w:rFonts w:ascii="Arial" w:hAnsi="Arial" w:cs="Arial"/>
          <w:spacing w:val="2"/>
          <w:sz w:val="24"/>
          <w:szCs w:val="24"/>
        </w:rPr>
        <w:t>m</w:t>
      </w:r>
      <w:r>
        <w:rPr>
          <w:rFonts w:ascii="Arial" w:hAnsi="Arial" w:cs="Arial"/>
          <w:sz w:val="24"/>
          <w:szCs w:val="24"/>
        </w:rPr>
        <w:t>e</w:t>
      </w:r>
      <w:r>
        <w:rPr>
          <w:rFonts w:ascii="Arial" w:hAnsi="Arial" w:cs="Arial"/>
          <w:spacing w:val="-1"/>
          <w:sz w:val="24"/>
          <w:szCs w:val="24"/>
        </w:rPr>
        <w:t xml:space="preserve"> o</w:t>
      </w:r>
      <w:r>
        <w:rPr>
          <w:rFonts w:ascii="Arial" w:hAnsi="Arial" w:cs="Arial"/>
          <w:sz w:val="24"/>
          <w:szCs w:val="24"/>
        </w:rPr>
        <w:t xml:space="preserve">f </w:t>
      </w:r>
      <w:r w:rsidR="00EA66B7">
        <w:rPr>
          <w:rFonts w:ascii="Arial" w:hAnsi="Arial" w:cs="Arial"/>
          <w:spacing w:val="1"/>
          <w:sz w:val="24"/>
          <w:szCs w:val="24"/>
        </w:rPr>
        <w:t>full application p</w:t>
      </w:r>
      <w:r>
        <w:rPr>
          <w:rFonts w:ascii="Arial" w:hAnsi="Arial" w:cs="Arial"/>
          <w:spacing w:val="1"/>
          <w:sz w:val="24"/>
          <w:szCs w:val="24"/>
        </w:rPr>
        <w:t>a</w:t>
      </w:r>
      <w:r>
        <w:rPr>
          <w:rFonts w:ascii="Arial" w:hAnsi="Arial" w:cs="Arial"/>
          <w:sz w:val="24"/>
          <w:szCs w:val="24"/>
        </w:rPr>
        <w:t>ck</w:t>
      </w:r>
      <w:r>
        <w:rPr>
          <w:rFonts w:ascii="Arial" w:hAnsi="Arial" w:cs="Arial"/>
          <w:spacing w:val="1"/>
          <w:sz w:val="24"/>
          <w:szCs w:val="24"/>
        </w:rPr>
        <w:t>a</w:t>
      </w:r>
      <w:r>
        <w:rPr>
          <w:rFonts w:ascii="Arial" w:hAnsi="Arial" w:cs="Arial"/>
          <w:spacing w:val="-1"/>
          <w:sz w:val="24"/>
          <w:szCs w:val="24"/>
        </w:rPr>
        <w:t>g</w:t>
      </w:r>
      <w:r>
        <w:rPr>
          <w:rFonts w:ascii="Arial" w:hAnsi="Arial" w:cs="Arial"/>
          <w:spacing w:val="1"/>
          <w:sz w:val="24"/>
          <w:szCs w:val="24"/>
        </w:rPr>
        <w:t>e</w:t>
      </w:r>
      <w:r w:rsidR="00132FE8">
        <w:rPr>
          <w:rFonts w:ascii="Arial" w:hAnsi="Arial" w:cs="Arial"/>
          <w:sz w:val="24"/>
          <w:szCs w:val="24"/>
        </w:rPr>
        <w:t>,</w:t>
      </w:r>
      <w:r>
        <w:rPr>
          <w:rFonts w:ascii="Arial" w:hAnsi="Arial" w:cs="Arial"/>
          <w:spacing w:val="-1"/>
          <w:sz w:val="24"/>
          <w:szCs w:val="24"/>
        </w:rPr>
        <w:t xml:space="preserve"> </w:t>
      </w:r>
      <w:r w:rsidR="00132FE8">
        <w:rPr>
          <w:rFonts w:ascii="Arial" w:hAnsi="Arial" w:cs="Arial"/>
          <w:spacing w:val="-1"/>
          <w:sz w:val="24"/>
          <w:szCs w:val="24"/>
        </w:rPr>
        <w:t>a</w:t>
      </w:r>
      <w:r>
        <w:rPr>
          <w:rFonts w:ascii="Arial" w:hAnsi="Arial" w:cs="Arial"/>
          <w:spacing w:val="-1"/>
          <w:sz w:val="24"/>
          <w:szCs w:val="24"/>
        </w:rPr>
        <w:t xml:space="preserve"> summary of all </w:t>
      </w:r>
      <w:r>
        <w:rPr>
          <w:rFonts w:ascii="Arial" w:hAnsi="Arial" w:cs="Arial"/>
          <w:spacing w:val="1"/>
          <w:sz w:val="24"/>
          <w:szCs w:val="24"/>
        </w:rPr>
        <w:t>En</w:t>
      </w:r>
      <w:r>
        <w:rPr>
          <w:rFonts w:ascii="Arial" w:hAnsi="Arial" w:cs="Arial"/>
          <w:spacing w:val="-2"/>
          <w:sz w:val="24"/>
          <w:szCs w:val="24"/>
        </w:rPr>
        <w:t>v</w:t>
      </w:r>
      <w:r>
        <w:rPr>
          <w:rFonts w:ascii="Arial" w:hAnsi="Arial" w:cs="Arial"/>
          <w:spacing w:val="2"/>
          <w:sz w:val="24"/>
          <w:szCs w:val="24"/>
        </w:rPr>
        <w:t>i</w:t>
      </w:r>
      <w:r>
        <w:rPr>
          <w:rFonts w:ascii="Arial" w:hAnsi="Arial" w:cs="Arial"/>
          <w:spacing w:val="-1"/>
          <w:sz w:val="24"/>
          <w:szCs w:val="24"/>
        </w:rPr>
        <w:t>r</w:t>
      </w:r>
      <w:r>
        <w:rPr>
          <w:rFonts w:ascii="Arial" w:hAnsi="Arial" w:cs="Arial"/>
          <w:spacing w:val="1"/>
          <w:sz w:val="24"/>
          <w:szCs w:val="24"/>
        </w:rPr>
        <w:t>on</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a</w:t>
      </w:r>
      <w:r>
        <w:rPr>
          <w:rFonts w:ascii="Arial" w:hAnsi="Arial" w:cs="Arial"/>
          <w:sz w:val="24"/>
          <w:szCs w:val="24"/>
        </w:rPr>
        <w:t>l R</w:t>
      </w:r>
      <w:r>
        <w:rPr>
          <w:rFonts w:ascii="Arial" w:hAnsi="Arial" w:cs="Arial"/>
          <w:spacing w:val="1"/>
          <w:sz w:val="24"/>
          <w:szCs w:val="24"/>
        </w:rPr>
        <w:t>e</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e</w:t>
      </w:r>
      <w:r>
        <w:rPr>
          <w:rFonts w:ascii="Arial" w:hAnsi="Arial" w:cs="Arial"/>
          <w:sz w:val="24"/>
          <w:szCs w:val="24"/>
        </w:rPr>
        <w:t>w</w:t>
      </w:r>
      <w:r>
        <w:rPr>
          <w:rFonts w:ascii="Arial" w:hAnsi="Arial" w:cs="Arial"/>
          <w:spacing w:val="-2"/>
          <w:sz w:val="24"/>
          <w:szCs w:val="24"/>
        </w:rPr>
        <w:t xml:space="preserve"> </w:t>
      </w:r>
      <w:r>
        <w:rPr>
          <w:rFonts w:ascii="Arial" w:hAnsi="Arial" w:cs="Arial"/>
          <w:spacing w:val="1"/>
          <w:sz w:val="24"/>
          <w:szCs w:val="24"/>
        </w:rPr>
        <w:t>do</w:t>
      </w:r>
      <w:r>
        <w:rPr>
          <w:rFonts w:ascii="Arial" w:hAnsi="Arial" w:cs="Arial"/>
          <w:sz w:val="24"/>
          <w:szCs w:val="24"/>
        </w:rPr>
        <w:t>c</w:t>
      </w:r>
      <w:r>
        <w:rPr>
          <w:rFonts w:ascii="Arial" w:hAnsi="Arial" w:cs="Arial"/>
          <w:spacing w:val="1"/>
          <w:sz w:val="24"/>
          <w:szCs w:val="24"/>
        </w:rPr>
        <w:t>u</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 xml:space="preserve">ts shall be </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cl</w:t>
      </w:r>
      <w:r>
        <w:rPr>
          <w:rFonts w:ascii="Arial" w:hAnsi="Arial" w:cs="Arial"/>
          <w:spacing w:val="1"/>
          <w:sz w:val="24"/>
          <w:szCs w:val="24"/>
        </w:rPr>
        <w:t>ud</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ith</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Le</w:t>
      </w:r>
      <w:r>
        <w:rPr>
          <w:rFonts w:ascii="Arial" w:hAnsi="Arial" w:cs="Arial"/>
          <w:spacing w:val="-2"/>
          <w:sz w:val="24"/>
          <w:szCs w:val="24"/>
        </w:rPr>
        <w:t>t</w:t>
      </w:r>
      <w:r>
        <w:rPr>
          <w:rFonts w:ascii="Arial" w:hAnsi="Arial" w:cs="Arial"/>
          <w:sz w:val="24"/>
          <w:szCs w:val="24"/>
        </w:rPr>
        <w:t>t</w:t>
      </w:r>
      <w:r>
        <w:rPr>
          <w:rFonts w:ascii="Arial" w:hAnsi="Arial" w:cs="Arial"/>
          <w:spacing w:val="1"/>
          <w:sz w:val="24"/>
          <w:szCs w:val="24"/>
        </w:rPr>
        <w:t>e</w:t>
      </w:r>
      <w:r>
        <w:rPr>
          <w:rFonts w:ascii="Arial" w:hAnsi="Arial" w:cs="Arial"/>
          <w:sz w:val="24"/>
          <w:szCs w:val="24"/>
        </w:rPr>
        <w:t>r</w:t>
      </w:r>
      <w:r>
        <w:rPr>
          <w:rFonts w:ascii="Arial" w:hAnsi="Arial" w:cs="Arial"/>
          <w:spacing w:val="-3"/>
          <w:sz w:val="24"/>
          <w:szCs w:val="24"/>
        </w:rPr>
        <w:t xml:space="preserve"> </w:t>
      </w:r>
      <w:r>
        <w:rPr>
          <w:rFonts w:ascii="Arial" w:hAnsi="Arial" w:cs="Arial"/>
          <w:spacing w:val="3"/>
          <w:sz w:val="24"/>
          <w:szCs w:val="24"/>
        </w:rPr>
        <w:t>f</w:t>
      </w:r>
      <w:r>
        <w:rPr>
          <w:rFonts w:ascii="Arial" w:hAnsi="Arial" w:cs="Arial"/>
          <w:spacing w:val="-3"/>
          <w:sz w:val="24"/>
          <w:szCs w:val="24"/>
        </w:rPr>
        <w:t>r</w:t>
      </w:r>
      <w:r>
        <w:rPr>
          <w:rFonts w:ascii="Arial" w:hAnsi="Arial" w:cs="Arial"/>
          <w:spacing w:val="1"/>
          <w:sz w:val="24"/>
          <w:szCs w:val="24"/>
        </w:rPr>
        <w:t>o</w:t>
      </w:r>
      <w:r>
        <w:rPr>
          <w:rFonts w:ascii="Arial" w:hAnsi="Arial" w:cs="Arial"/>
          <w:sz w:val="24"/>
          <w:szCs w:val="24"/>
        </w:rPr>
        <w:t>m 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L</w:t>
      </w:r>
      <w:r>
        <w:rPr>
          <w:rFonts w:ascii="Arial" w:hAnsi="Arial" w:cs="Arial"/>
          <w:spacing w:val="-1"/>
          <w:sz w:val="24"/>
          <w:szCs w:val="24"/>
        </w:rPr>
        <w:t>e</w:t>
      </w:r>
      <w:r>
        <w:rPr>
          <w:rFonts w:ascii="Arial" w:hAnsi="Arial" w:cs="Arial"/>
          <w:spacing w:val="1"/>
          <w:sz w:val="24"/>
          <w:szCs w:val="24"/>
        </w:rPr>
        <w:t>a</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g</w:t>
      </w:r>
      <w:r>
        <w:rPr>
          <w:rFonts w:ascii="Arial" w:hAnsi="Arial" w:cs="Arial"/>
          <w:spacing w:val="1"/>
          <w:sz w:val="24"/>
          <w:szCs w:val="24"/>
        </w:rPr>
        <w:t>en</w:t>
      </w:r>
      <w:r>
        <w:rPr>
          <w:rFonts w:ascii="Arial" w:hAnsi="Arial" w:cs="Arial"/>
          <w:sz w:val="24"/>
          <w:szCs w:val="24"/>
        </w:rPr>
        <w:t>cy</w:t>
      </w:r>
      <w:r>
        <w:rPr>
          <w:rFonts w:ascii="Arial" w:hAnsi="Arial" w:cs="Arial"/>
          <w:spacing w:val="-2"/>
          <w:sz w:val="24"/>
          <w:szCs w:val="24"/>
        </w:rPr>
        <w:t>.</w:t>
      </w:r>
      <w:r w:rsidR="00EA66B7">
        <w:rPr>
          <w:rFonts w:ascii="Arial" w:hAnsi="Arial" w:cs="Arial"/>
          <w:spacing w:val="-2"/>
          <w:sz w:val="24"/>
          <w:szCs w:val="24"/>
        </w:rPr>
        <w:t xml:space="preserve"> </w:t>
      </w:r>
    </w:p>
    <w:p w:rsidR="00132FE8" w:rsidRDefault="00132FE8" w:rsidP="00F668EB">
      <w:pPr>
        <w:spacing w:after="0" w:line="240" w:lineRule="auto"/>
        <w:ind w:left="360" w:right="205" w:hanging="240"/>
        <w:rPr>
          <w:rFonts w:ascii="Arial" w:hAnsi="Arial" w:cs="Arial"/>
          <w:spacing w:val="-2"/>
          <w:sz w:val="24"/>
          <w:szCs w:val="24"/>
        </w:rPr>
      </w:pPr>
    </w:p>
    <w:p w:rsidR="00913F8B" w:rsidRPr="00F668EB" w:rsidRDefault="00913F8B" w:rsidP="00EA66B7">
      <w:pPr>
        <w:pStyle w:val="ListParagraph"/>
        <w:numPr>
          <w:ilvl w:val="0"/>
          <w:numId w:val="42"/>
        </w:numPr>
        <w:spacing w:after="0" w:line="240" w:lineRule="auto"/>
        <w:rPr>
          <w:rFonts w:ascii="Arial" w:hAnsi="Arial" w:cs="Arial"/>
          <w:b/>
          <w:sz w:val="24"/>
          <w:szCs w:val="24"/>
        </w:rPr>
      </w:pPr>
      <w:r w:rsidRPr="00F668EB">
        <w:rPr>
          <w:rFonts w:ascii="Arial" w:hAnsi="Arial" w:cs="Arial"/>
          <w:b/>
          <w:sz w:val="24"/>
          <w:szCs w:val="24"/>
        </w:rPr>
        <w:t>Signage</w:t>
      </w:r>
    </w:p>
    <w:p w:rsidR="00DF6B9F" w:rsidRDefault="00913F8B">
      <w:pPr>
        <w:spacing w:before="56" w:after="0" w:line="240" w:lineRule="auto"/>
        <w:ind w:left="360" w:right="737"/>
        <w:rPr>
          <w:rFonts w:ascii="Arial" w:eastAsia="Arial" w:hAnsi="Arial" w:cs="Arial"/>
          <w:sz w:val="24"/>
          <w:szCs w:val="24"/>
        </w:rPr>
      </w:pPr>
      <w:r>
        <w:rPr>
          <w:rFonts w:ascii="Arial" w:eastAsia="Arial" w:hAnsi="Arial" w:cs="Arial"/>
          <w:sz w:val="24"/>
          <w:szCs w:val="24"/>
        </w:rPr>
        <w:t>Gra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ctic</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 </w:t>
      </w:r>
      <w:r>
        <w:rPr>
          <w:rFonts w:ascii="Arial" w:eastAsia="Arial" w:hAnsi="Arial" w:cs="Arial"/>
          <w:spacing w:val="1"/>
          <w:sz w:val="24"/>
          <w:szCs w:val="24"/>
        </w:rPr>
        <w:t>th</w:t>
      </w:r>
      <w:r>
        <w:rPr>
          <w:rFonts w:ascii="Arial" w:eastAsia="Arial" w:hAnsi="Arial" w:cs="Arial"/>
          <w:spacing w:val="-1"/>
          <w:sz w:val="24"/>
          <w:szCs w:val="24"/>
        </w:rPr>
        <w:t>a</w:t>
      </w:r>
      <w:r w:rsidRPr="009E5482">
        <w:rPr>
          <w:rFonts w:ascii="Arial" w:eastAsia="Arial" w:hAnsi="Arial" w:cs="Arial"/>
          <w:sz w:val="24"/>
          <w:szCs w:val="24"/>
        </w:rPr>
        <w:t>t</w:t>
      </w:r>
      <w:r w:rsidRPr="009E5482">
        <w:rPr>
          <w:rFonts w:ascii="Arial" w:eastAsia="Arial" w:hAnsi="Arial" w:cs="Arial"/>
          <w:spacing w:val="1"/>
          <w:sz w:val="24"/>
          <w:szCs w:val="24"/>
        </w:rPr>
        <w:t xml:space="preserve"> </w:t>
      </w:r>
      <w:r w:rsidRPr="009E5482">
        <w:rPr>
          <w:rFonts w:ascii="Arial" w:eastAsia="Arial" w:hAnsi="Arial" w:cs="Arial"/>
          <w:spacing w:val="-2"/>
          <w:sz w:val="24"/>
          <w:szCs w:val="24"/>
        </w:rPr>
        <w:t>t</w:t>
      </w:r>
      <w:r w:rsidRPr="009E5482">
        <w:rPr>
          <w:rFonts w:ascii="Arial" w:eastAsia="Arial" w:hAnsi="Arial" w:cs="Arial"/>
          <w:spacing w:val="1"/>
          <w:sz w:val="24"/>
          <w:szCs w:val="24"/>
        </w:rPr>
        <w:t>h</w:t>
      </w:r>
      <w:r w:rsidRPr="009E5482">
        <w:rPr>
          <w:rFonts w:ascii="Arial" w:eastAsia="Arial" w:hAnsi="Arial" w:cs="Arial"/>
          <w:sz w:val="24"/>
          <w:szCs w:val="24"/>
        </w:rPr>
        <w:t xml:space="preserve">e </w:t>
      </w:r>
      <w:r w:rsidRPr="009E5482">
        <w:rPr>
          <w:rFonts w:ascii="Arial" w:eastAsia="Arial" w:hAnsi="Arial" w:cs="Arial"/>
          <w:spacing w:val="1"/>
          <w:sz w:val="24"/>
          <w:szCs w:val="24"/>
        </w:rPr>
        <w:t>p</w:t>
      </w:r>
      <w:r w:rsidRPr="009E5482">
        <w:rPr>
          <w:rFonts w:ascii="Arial" w:eastAsia="Arial" w:hAnsi="Arial" w:cs="Arial"/>
          <w:sz w:val="24"/>
          <w:szCs w:val="24"/>
        </w:rPr>
        <w:t>roject</w:t>
      </w:r>
      <w:r w:rsidRPr="009E5482">
        <w:rPr>
          <w:rFonts w:ascii="Arial" w:eastAsia="Arial" w:hAnsi="Arial" w:cs="Arial"/>
          <w:spacing w:val="1"/>
          <w:sz w:val="24"/>
          <w:szCs w:val="24"/>
        </w:rPr>
        <w:t xml:space="preserve"> </w:t>
      </w:r>
      <w:r w:rsidRPr="009E5482">
        <w:rPr>
          <w:rFonts w:ascii="Arial" w:eastAsia="Arial" w:hAnsi="Arial" w:cs="Arial"/>
          <w:sz w:val="24"/>
          <w:szCs w:val="24"/>
        </w:rPr>
        <w:t>rec</w:t>
      </w:r>
      <w:r w:rsidRPr="009E5482">
        <w:rPr>
          <w:rFonts w:ascii="Arial" w:eastAsia="Arial" w:hAnsi="Arial" w:cs="Arial"/>
          <w:spacing w:val="1"/>
          <w:sz w:val="24"/>
          <w:szCs w:val="24"/>
        </w:rPr>
        <w:t>e</w:t>
      </w:r>
      <w:r w:rsidRPr="009E5482">
        <w:rPr>
          <w:rFonts w:ascii="Arial" w:eastAsia="Arial" w:hAnsi="Arial" w:cs="Arial"/>
          <w:sz w:val="24"/>
          <w:szCs w:val="24"/>
        </w:rPr>
        <w:t>i</w:t>
      </w:r>
      <w:r w:rsidRPr="009E5482">
        <w:rPr>
          <w:rFonts w:ascii="Arial" w:eastAsia="Arial" w:hAnsi="Arial" w:cs="Arial"/>
          <w:spacing w:val="-3"/>
          <w:sz w:val="24"/>
          <w:szCs w:val="24"/>
        </w:rPr>
        <w:t>v</w:t>
      </w:r>
      <w:r w:rsidRPr="009E5482">
        <w:rPr>
          <w:rFonts w:ascii="Arial" w:eastAsia="Arial" w:hAnsi="Arial" w:cs="Arial"/>
          <w:spacing w:val="1"/>
          <w:sz w:val="24"/>
          <w:szCs w:val="24"/>
        </w:rPr>
        <w:t>e</w:t>
      </w:r>
      <w:r w:rsidRPr="009E5482">
        <w:rPr>
          <w:rFonts w:ascii="Arial" w:eastAsia="Arial" w:hAnsi="Arial" w:cs="Arial"/>
          <w:sz w:val="24"/>
          <w:szCs w:val="24"/>
        </w:rPr>
        <w:t>d</w:t>
      </w:r>
      <w:r w:rsidRPr="009E5482">
        <w:rPr>
          <w:rFonts w:ascii="Arial" w:eastAsia="Arial" w:hAnsi="Arial" w:cs="Arial"/>
          <w:spacing w:val="-1"/>
          <w:sz w:val="24"/>
          <w:szCs w:val="24"/>
        </w:rPr>
        <w:t xml:space="preserve"> </w:t>
      </w:r>
      <w:r w:rsidRPr="009E5482">
        <w:rPr>
          <w:rFonts w:ascii="Arial" w:eastAsia="Arial" w:hAnsi="Arial" w:cs="Arial"/>
          <w:sz w:val="24"/>
          <w:szCs w:val="24"/>
        </w:rPr>
        <w:t>f</w:t>
      </w:r>
      <w:r w:rsidRPr="009E5482">
        <w:rPr>
          <w:rFonts w:ascii="Arial" w:eastAsia="Arial" w:hAnsi="Arial" w:cs="Arial"/>
          <w:spacing w:val="1"/>
          <w:sz w:val="24"/>
          <w:szCs w:val="24"/>
        </w:rPr>
        <w:t>u</w:t>
      </w:r>
      <w:r w:rsidRPr="009E5482">
        <w:rPr>
          <w:rFonts w:ascii="Arial" w:eastAsia="Arial" w:hAnsi="Arial" w:cs="Arial"/>
          <w:spacing w:val="-1"/>
          <w:sz w:val="24"/>
          <w:szCs w:val="24"/>
        </w:rPr>
        <w:t>n</w:t>
      </w:r>
      <w:r w:rsidRPr="009E5482">
        <w:rPr>
          <w:rFonts w:ascii="Arial" w:eastAsia="Arial" w:hAnsi="Arial" w:cs="Arial"/>
          <w:spacing w:val="1"/>
          <w:sz w:val="24"/>
          <w:szCs w:val="24"/>
        </w:rPr>
        <w:t>d</w:t>
      </w:r>
      <w:r w:rsidRPr="009E5482">
        <w:rPr>
          <w:rFonts w:ascii="Arial" w:eastAsia="Arial" w:hAnsi="Arial" w:cs="Arial"/>
          <w:sz w:val="24"/>
          <w:szCs w:val="24"/>
        </w:rPr>
        <w:t>s</w:t>
      </w:r>
      <w:r w:rsidR="00F50D7A" w:rsidRPr="009E5482">
        <w:rPr>
          <w:rFonts w:ascii="Arial" w:eastAsia="Arial" w:hAnsi="Arial" w:cs="Arial"/>
          <w:sz w:val="24"/>
          <w:szCs w:val="24"/>
        </w:rPr>
        <w:t>,</w:t>
      </w:r>
      <w:r w:rsidRPr="009E5482">
        <w:rPr>
          <w:rFonts w:ascii="Arial" w:eastAsia="Arial" w:hAnsi="Arial" w:cs="Arial"/>
          <w:sz w:val="24"/>
          <w:szCs w:val="24"/>
        </w:rPr>
        <w:t xml:space="preserve"> t</w:t>
      </w:r>
      <w:r w:rsidRPr="009E5482">
        <w:rPr>
          <w:rFonts w:ascii="Arial" w:eastAsia="Arial" w:hAnsi="Arial" w:cs="Arial"/>
          <w:spacing w:val="1"/>
          <w:sz w:val="24"/>
          <w:szCs w:val="24"/>
        </w:rPr>
        <w:t>h</w:t>
      </w:r>
      <w:r w:rsidRPr="009E5482">
        <w:rPr>
          <w:rFonts w:ascii="Arial" w:eastAsia="Arial" w:hAnsi="Arial" w:cs="Arial"/>
          <w:sz w:val="24"/>
          <w:szCs w:val="24"/>
        </w:rPr>
        <w:t>ro</w:t>
      </w:r>
      <w:r w:rsidRPr="009E5482">
        <w:rPr>
          <w:rFonts w:ascii="Arial" w:eastAsia="Arial" w:hAnsi="Arial" w:cs="Arial"/>
          <w:spacing w:val="1"/>
          <w:sz w:val="24"/>
          <w:szCs w:val="24"/>
        </w:rPr>
        <w:t>u</w:t>
      </w:r>
      <w:r w:rsidRPr="009E5482">
        <w:rPr>
          <w:rFonts w:ascii="Arial" w:eastAsia="Arial" w:hAnsi="Arial" w:cs="Arial"/>
          <w:spacing w:val="-1"/>
          <w:sz w:val="24"/>
          <w:szCs w:val="24"/>
        </w:rPr>
        <w:t>g</w:t>
      </w:r>
      <w:r w:rsidRPr="009E5482">
        <w:rPr>
          <w:rFonts w:ascii="Arial" w:eastAsia="Arial" w:hAnsi="Arial" w:cs="Arial"/>
          <w:sz w:val="24"/>
          <w:szCs w:val="24"/>
        </w:rPr>
        <w:t>h</w:t>
      </w:r>
      <w:r w:rsidRPr="009E5482">
        <w:rPr>
          <w:rFonts w:ascii="Arial" w:eastAsia="Arial" w:hAnsi="Arial" w:cs="Arial"/>
          <w:spacing w:val="2"/>
          <w:sz w:val="24"/>
          <w:szCs w:val="24"/>
        </w:rPr>
        <w:t xml:space="preserve"> </w:t>
      </w:r>
      <w:r w:rsidRPr="009E5482">
        <w:rPr>
          <w:rFonts w:ascii="Arial" w:eastAsia="Arial" w:hAnsi="Arial" w:cs="Arial"/>
          <w:spacing w:val="-2"/>
          <w:sz w:val="24"/>
          <w:szCs w:val="24"/>
        </w:rPr>
        <w:t>t</w:t>
      </w:r>
      <w:r w:rsidRPr="009E5482">
        <w:rPr>
          <w:rFonts w:ascii="Arial" w:eastAsia="Arial" w:hAnsi="Arial" w:cs="Arial"/>
          <w:spacing w:val="1"/>
          <w:sz w:val="24"/>
          <w:szCs w:val="24"/>
        </w:rPr>
        <w:t>h</w:t>
      </w:r>
      <w:r w:rsidRPr="009E5482">
        <w:rPr>
          <w:rFonts w:ascii="Arial" w:eastAsia="Arial" w:hAnsi="Arial" w:cs="Arial"/>
          <w:sz w:val="24"/>
          <w:szCs w:val="24"/>
        </w:rPr>
        <w:t>e</w:t>
      </w:r>
      <w:r w:rsidRPr="009E5482">
        <w:rPr>
          <w:rFonts w:ascii="Arial" w:eastAsia="Arial" w:hAnsi="Arial" w:cs="Arial"/>
          <w:spacing w:val="2"/>
          <w:sz w:val="24"/>
          <w:szCs w:val="24"/>
        </w:rPr>
        <w:t xml:space="preserve"> </w:t>
      </w:r>
      <w:r w:rsidR="00F50D7A" w:rsidRPr="009E5482">
        <w:rPr>
          <w:rFonts w:ascii="Arial" w:eastAsia="Arial" w:hAnsi="Arial" w:cs="Arial"/>
          <w:spacing w:val="3"/>
          <w:sz w:val="24"/>
          <w:szCs w:val="24"/>
        </w:rPr>
        <w:t xml:space="preserve">Conservancy’s grant application process for the </w:t>
      </w:r>
      <w:r w:rsidR="00F50D7A" w:rsidRPr="009E5482">
        <w:rPr>
          <w:rFonts w:ascii="Arial" w:eastAsia="Arial" w:hAnsi="Arial" w:cs="Arial"/>
          <w:spacing w:val="8"/>
          <w:sz w:val="24"/>
          <w:szCs w:val="24"/>
        </w:rPr>
        <w:t>W</w:t>
      </w:r>
      <w:r w:rsidRPr="009E5482">
        <w:rPr>
          <w:rFonts w:ascii="Arial" w:eastAsia="Arial" w:hAnsi="Arial" w:cs="Arial"/>
          <w:spacing w:val="-1"/>
          <w:sz w:val="24"/>
          <w:szCs w:val="24"/>
        </w:rPr>
        <w:t>a</w:t>
      </w:r>
      <w:r w:rsidRPr="009E5482">
        <w:rPr>
          <w:rFonts w:ascii="Arial" w:eastAsia="Arial" w:hAnsi="Arial" w:cs="Arial"/>
          <w:spacing w:val="-2"/>
          <w:sz w:val="24"/>
          <w:szCs w:val="24"/>
        </w:rPr>
        <w:t>t</w:t>
      </w:r>
      <w:r w:rsidRPr="009E5482">
        <w:rPr>
          <w:rFonts w:ascii="Arial" w:eastAsia="Arial" w:hAnsi="Arial" w:cs="Arial"/>
          <w:spacing w:val="1"/>
          <w:sz w:val="24"/>
          <w:szCs w:val="24"/>
        </w:rPr>
        <w:t>e</w:t>
      </w:r>
      <w:r w:rsidRPr="009E5482">
        <w:rPr>
          <w:rFonts w:ascii="Arial" w:eastAsia="Arial" w:hAnsi="Arial" w:cs="Arial"/>
          <w:sz w:val="24"/>
          <w:szCs w:val="24"/>
        </w:rPr>
        <w:t>r</w:t>
      </w:r>
      <w:r>
        <w:rPr>
          <w:rFonts w:ascii="Arial" w:eastAsia="Arial" w:hAnsi="Arial" w:cs="Arial"/>
          <w:sz w:val="24"/>
          <w:szCs w:val="24"/>
        </w:rPr>
        <w:t xml:space="preserve"> Q</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upp</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d 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rastruc</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I</w:t>
      </w:r>
      <w:r>
        <w:rPr>
          <w:rFonts w:ascii="Arial" w:eastAsia="Arial" w:hAnsi="Arial" w:cs="Arial"/>
          <w:spacing w:val="1"/>
          <w:sz w:val="24"/>
          <w:szCs w:val="24"/>
        </w:rPr>
        <w:t>mp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Act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2</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6"/>
          <w:sz w:val="24"/>
          <w:szCs w:val="24"/>
        </w:rPr>
        <w:t>C</w:t>
      </w:r>
      <w:r>
        <w:rPr>
          <w:rFonts w:ascii="Arial" w:eastAsia="Arial" w:hAnsi="Arial" w:cs="Arial"/>
          <w:spacing w:val="4"/>
          <w:sz w:val="24"/>
          <w:szCs w:val="24"/>
        </w:rPr>
        <w:t>W</w:t>
      </w:r>
      <w:r>
        <w:rPr>
          <w:rFonts w:ascii="Arial" w:eastAsia="Arial" w:hAnsi="Arial" w:cs="Arial"/>
          <w:sz w:val="24"/>
          <w:szCs w:val="24"/>
        </w:rPr>
        <w:t xml:space="preserve">C </w:t>
      </w:r>
      <w:r>
        <w:rPr>
          <w:rFonts w:ascii="Arial" w:eastAsia="Arial" w:hAnsi="Arial" w:cs="Arial"/>
          <w:spacing w:val="1"/>
          <w:sz w:val="24"/>
          <w:szCs w:val="24"/>
        </w:rPr>
        <w:t>§7</w:t>
      </w:r>
      <w:r>
        <w:rPr>
          <w:rFonts w:ascii="Arial" w:eastAsia="Arial" w:hAnsi="Arial" w:cs="Arial"/>
          <w:spacing w:val="-1"/>
          <w:sz w:val="24"/>
          <w:szCs w:val="24"/>
        </w:rPr>
        <w:t>9</w:t>
      </w:r>
      <w:r>
        <w:rPr>
          <w:rFonts w:ascii="Arial" w:eastAsia="Arial" w:hAnsi="Arial" w:cs="Arial"/>
          <w:spacing w:val="1"/>
          <w:sz w:val="24"/>
          <w:szCs w:val="24"/>
        </w:rPr>
        <w:t>707</w:t>
      </w:r>
      <w:r>
        <w:rPr>
          <w:rFonts w:ascii="Arial" w:eastAsia="Arial" w:hAnsi="Arial" w:cs="Arial"/>
          <w:sz w:val="24"/>
          <w:szCs w:val="24"/>
        </w:rPr>
        <w:t>[</w:t>
      </w:r>
      <w:r>
        <w:rPr>
          <w:rFonts w:ascii="Arial" w:eastAsia="Arial" w:hAnsi="Arial" w:cs="Arial"/>
          <w:spacing w:val="5"/>
          <w:sz w:val="24"/>
          <w:szCs w:val="24"/>
        </w:rPr>
        <w:t>g</w:t>
      </w:r>
      <w:r>
        <w:rPr>
          <w:rFonts w:ascii="Arial" w:eastAsia="Arial" w:hAnsi="Arial" w:cs="Arial"/>
          <w:sz w:val="24"/>
          <w:szCs w:val="24"/>
        </w:rPr>
        <w:t>]).</w:t>
      </w:r>
      <w:r w:rsidR="006F646D">
        <w:rPr>
          <w:rFonts w:ascii="Arial" w:eastAsia="Arial" w:hAnsi="Arial" w:cs="Arial"/>
          <w:sz w:val="24"/>
          <w:szCs w:val="24"/>
        </w:rPr>
        <w:t xml:space="preserve">  Sign layout must be approved  by Conservancy prior to production.</w:t>
      </w:r>
    </w:p>
    <w:p w:rsidR="00B33584" w:rsidRDefault="00B33584" w:rsidP="00EA66B7">
      <w:pPr>
        <w:spacing w:after="0" w:line="240" w:lineRule="auto"/>
        <w:ind w:left="360" w:right="737"/>
        <w:rPr>
          <w:rFonts w:ascii="Arial" w:eastAsia="Arial" w:hAnsi="Arial" w:cs="Arial"/>
          <w:i/>
          <w:sz w:val="24"/>
          <w:szCs w:val="24"/>
        </w:rPr>
      </w:pPr>
    </w:p>
    <w:p w:rsidR="00B33584" w:rsidRPr="00F668EB" w:rsidRDefault="00B33584" w:rsidP="00B830B5">
      <w:pPr>
        <w:spacing w:after="0" w:line="240" w:lineRule="auto"/>
        <w:ind w:left="360" w:right="737"/>
        <w:rPr>
          <w:rFonts w:ascii="Arial" w:eastAsia="Arial" w:hAnsi="Arial" w:cs="Arial"/>
          <w:i/>
          <w:sz w:val="24"/>
          <w:szCs w:val="24"/>
        </w:rPr>
      </w:pPr>
      <w:r w:rsidRPr="00F668EB">
        <w:rPr>
          <w:rFonts w:ascii="Arial" w:eastAsia="Arial" w:hAnsi="Arial" w:cs="Arial"/>
          <w:i/>
          <w:sz w:val="24"/>
          <w:szCs w:val="24"/>
        </w:rPr>
        <w:t xml:space="preserve">Types of Signs </w:t>
      </w:r>
    </w:p>
    <w:p w:rsidR="00DF6B9F" w:rsidRDefault="00B33584">
      <w:pPr>
        <w:numPr>
          <w:ilvl w:val="0"/>
          <w:numId w:val="25"/>
        </w:numPr>
        <w:spacing w:after="0" w:line="240" w:lineRule="auto"/>
        <w:ind w:left="1440" w:hanging="720"/>
        <w:contextualSpacing/>
        <w:rPr>
          <w:rFonts w:ascii="Arial" w:eastAsia="Calibri" w:hAnsi="Arial" w:cs="Arial"/>
          <w:sz w:val="24"/>
          <w:szCs w:val="24"/>
        </w:rPr>
      </w:pPr>
      <w:r w:rsidRPr="00F668EB">
        <w:rPr>
          <w:rFonts w:ascii="Arial" w:eastAsia="Calibri" w:hAnsi="Arial" w:cs="Arial"/>
          <w:sz w:val="24"/>
          <w:szCs w:val="24"/>
        </w:rPr>
        <w:t xml:space="preserve">Construction - A sign acknowledging the funding source is required during construction. </w:t>
      </w:r>
    </w:p>
    <w:p w:rsidR="00DF6B9F" w:rsidRDefault="00B33584">
      <w:pPr>
        <w:spacing w:after="0" w:line="240" w:lineRule="auto"/>
        <w:ind w:left="360" w:right="737"/>
        <w:rPr>
          <w:rFonts w:ascii="Arial" w:eastAsia="Arial" w:hAnsi="Arial" w:cs="Arial"/>
          <w:sz w:val="24"/>
          <w:szCs w:val="24"/>
        </w:rPr>
      </w:pPr>
      <w:r w:rsidRPr="00B33584">
        <w:rPr>
          <w:rFonts w:ascii="Arial" w:eastAsia="Arial" w:hAnsi="Arial" w:cs="Arial"/>
          <w:sz w:val="24"/>
          <w:szCs w:val="24"/>
        </w:rPr>
        <w:t xml:space="preserve"> </w:t>
      </w:r>
    </w:p>
    <w:p w:rsidR="00DF6B9F" w:rsidRDefault="00B33584">
      <w:pPr>
        <w:numPr>
          <w:ilvl w:val="0"/>
          <w:numId w:val="25"/>
        </w:numPr>
        <w:spacing w:after="0" w:line="240" w:lineRule="auto"/>
        <w:ind w:left="1440" w:hanging="720"/>
        <w:contextualSpacing/>
        <w:rPr>
          <w:rFonts w:ascii="Arial" w:eastAsia="Calibri" w:hAnsi="Arial" w:cs="Arial"/>
          <w:sz w:val="24"/>
          <w:szCs w:val="24"/>
        </w:rPr>
      </w:pPr>
      <w:r w:rsidRPr="00F668EB">
        <w:rPr>
          <w:rFonts w:ascii="Arial" w:eastAsia="Calibri" w:hAnsi="Arial" w:cs="Arial"/>
          <w:sz w:val="24"/>
          <w:szCs w:val="24"/>
        </w:rPr>
        <w:t>Post Completion - All grantees are required to post a sign at the project site upon completion of the project.  The sign must be available for the final inspection of the project and be in place for a minimum of four (4) years from date of project completion.  There is no minimum or maximum size for the logo</w:t>
      </w:r>
      <w:r w:rsidR="00831983">
        <w:rPr>
          <w:rFonts w:ascii="Arial" w:eastAsia="Calibri" w:hAnsi="Arial" w:cs="Arial"/>
          <w:sz w:val="24"/>
          <w:szCs w:val="24"/>
        </w:rPr>
        <w:t xml:space="preserve"> </w:t>
      </w:r>
      <w:r w:rsidRPr="00F668EB">
        <w:rPr>
          <w:rFonts w:ascii="Arial" w:eastAsia="Calibri" w:hAnsi="Arial" w:cs="Arial"/>
          <w:sz w:val="24"/>
          <w:szCs w:val="24"/>
        </w:rPr>
        <w:t>as long as the sign contains the required wording</w:t>
      </w:r>
      <w:r w:rsidR="00431EC6">
        <w:rPr>
          <w:rFonts w:ascii="Arial" w:eastAsia="Calibri" w:hAnsi="Arial" w:cs="Arial"/>
          <w:sz w:val="24"/>
          <w:szCs w:val="24"/>
        </w:rPr>
        <w:t>, and is approved by the Conservancy</w:t>
      </w:r>
      <w:r w:rsidRPr="00F668EB">
        <w:rPr>
          <w:rFonts w:ascii="Arial" w:eastAsia="Calibri" w:hAnsi="Arial" w:cs="Arial"/>
          <w:sz w:val="24"/>
          <w:szCs w:val="24"/>
        </w:rPr>
        <w:t xml:space="preserve">. </w:t>
      </w:r>
    </w:p>
    <w:p w:rsidR="00DF6B9F" w:rsidRDefault="00B33584">
      <w:pPr>
        <w:spacing w:after="0" w:line="240" w:lineRule="auto"/>
        <w:ind w:left="360" w:right="737"/>
        <w:rPr>
          <w:rFonts w:ascii="Arial" w:eastAsia="Arial" w:hAnsi="Arial" w:cs="Arial"/>
          <w:sz w:val="24"/>
          <w:szCs w:val="24"/>
        </w:rPr>
      </w:pPr>
      <w:r w:rsidRPr="00B33584">
        <w:rPr>
          <w:rFonts w:ascii="Arial" w:eastAsia="Arial" w:hAnsi="Arial" w:cs="Arial"/>
          <w:sz w:val="24"/>
          <w:szCs w:val="24"/>
        </w:rPr>
        <w:t xml:space="preserve"> </w:t>
      </w:r>
    </w:p>
    <w:p w:rsidR="00DF6B9F" w:rsidRDefault="00B33584">
      <w:pPr>
        <w:spacing w:after="0" w:line="240" w:lineRule="auto"/>
        <w:ind w:left="360" w:right="737"/>
        <w:rPr>
          <w:rFonts w:ascii="Arial" w:eastAsia="Arial" w:hAnsi="Arial" w:cs="Arial"/>
          <w:sz w:val="24"/>
          <w:szCs w:val="24"/>
        </w:rPr>
      </w:pPr>
      <w:r w:rsidRPr="00B33584">
        <w:rPr>
          <w:rFonts w:ascii="Arial" w:eastAsia="Arial" w:hAnsi="Arial" w:cs="Arial"/>
          <w:sz w:val="24"/>
          <w:szCs w:val="24"/>
        </w:rPr>
        <w:t xml:space="preserve">If appropriate, the same sign can </w:t>
      </w:r>
      <w:r>
        <w:rPr>
          <w:rFonts w:ascii="Arial" w:eastAsia="Arial" w:hAnsi="Arial" w:cs="Arial"/>
          <w:sz w:val="24"/>
          <w:szCs w:val="24"/>
        </w:rPr>
        <w:t xml:space="preserve">be used during construction and </w:t>
      </w:r>
      <w:r w:rsidR="00EA66B7">
        <w:rPr>
          <w:rFonts w:ascii="Arial" w:eastAsia="Arial" w:hAnsi="Arial" w:cs="Arial"/>
          <w:sz w:val="24"/>
          <w:szCs w:val="24"/>
        </w:rPr>
        <w:t>c</w:t>
      </w:r>
      <w:r w:rsidRPr="00B33584">
        <w:rPr>
          <w:rFonts w:ascii="Arial" w:eastAsia="Arial" w:hAnsi="Arial" w:cs="Arial"/>
          <w:sz w:val="24"/>
          <w:szCs w:val="24"/>
        </w:rPr>
        <w:t xml:space="preserve">ompletion.  </w:t>
      </w:r>
    </w:p>
    <w:p w:rsidR="00B33584" w:rsidRDefault="00B33584" w:rsidP="00EA66B7">
      <w:pPr>
        <w:spacing w:after="0" w:line="240" w:lineRule="auto"/>
        <w:ind w:left="360" w:right="737"/>
        <w:rPr>
          <w:rFonts w:ascii="Arial" w:eastAsia="Arial" w:hAnsi="Arial" w:cs="Arial"/>
          <w:sz w:val="24"/>
          <w:szCs w:val="24"/>
        </w:rPr>
      </w:pPr>
      <w:r w:rsidRPr="00B33584">
        <w:rPr>
          <w:rFonts w:ascii="Arial" w:eastAsia="Arial" w:hAnsi="Arial" w:cs="Arial"/>
          <w:sz w:val="24"/>
          <w:szCs w:val="24"/>
        </w:rPr>
        <w:t xml:space="preserve"> </w:t>
      </w:r>
    </w:p>
    <w:p w:rsidR="00913F8B" w:rsidRPr="00F668EB" w:rsidRDefault="00913F8B" w:rsidP="00F668EB">
      <w:pPr>
        <w:pStyle w:val="ListParagraph"/>
        <w:numPr>
          <w:ilvl w:val="0"/>
          <w:numId w:val="42"/>
        </w:numPr>
        <w:spacing w:after="0" w:line="240" w:lineRule="auto"/>
        <w:rPr>
          <w:rFonts w:ascii="Arial" w:hAnsi="Arial" w:cs="Arial"/>
          <w:b/>
          <w:sz w:val="24"/>
          <w:szCs w:val="24"/>
        </w:rPr>
      </w:pPr>
      <w:r w:rsidRPr="00F668EB">
        <w:rPr>
          <w:rFonts w:ascii="Arial" w:hAnsi="Arial" w:cs="Arial"/>
          <w:b/>
          <w:sz w:val="24"/>
          <w:szCs w:val="24"/>
        </w:rPr>
        <w:t>Monitoring Requirements</w:t>
      </w:r>
    </w:p>
    <w:p w:rsidR="00913F8B" w:rsidRDefault="00913F8B" w:rsidP="00F668EB">
      <w:pPr>
        <w:spacing w:before="56" w:after="0" w:line="240" w:lineRule="auto"/>
        <w:ind w:left="360" w:right="57"/>
        <w:rPr>
          <w:rFonts w:ascii="Arial" w:eastAsia="Arial" w:hAnsi="Arial" w:cs="Arial"/>
          <w:sz w:val="24"/>
          <w:szCs w:val="24"/>
        </w:rPr>
      </w:pPr>
      <w:r>
        <w:rPr>
          <w:rFonts w:ascii="Arial" w:eastAsia="Arial" w:hAnsi="Arial" w:cs="Arial"/>
          <w:sz w:val="24"/>
          <w:szCs w:val="24"/>
        </w:rPr>
        <w:t>All</w:t>
      </w:r>
      <w:r>
        <w:rPr>
          <w:rFonts w:ascii="Arial" w:eastAsia="Arial" w:hAnsi="Arial" w:cs="Arial"/>
          <w:spacing w:val="-1"/>
          <w:sz w:val="24"/>
          <w:szCs w:val="24"/>
        </w:rPr>
        <w:t xml:space="preserve"> 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al</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rting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lai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w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ene</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roject</w:t>
      </w:r>
      <w:r>
        <w:rPr>
          <w:rFonts w:ascii="Arial" w:eastAsia="Arial" w:hAnsi="Arial" w:cs="Arial"/>
          <w:spacing w:val="-2"/>
          <w:sz w:val="24"/>
          <w:szCs w:val="24"/>
        </w:rPr>
        <w:t xml:space="preserve"> 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red</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 re</w:t>
      </w:r>
      <w:r>
        <w:rPr>
          <w:rFonts w:ascii="Arial" w:eastAsia="Arial" w:hAnsi="Arial" w:cs="Arial"/>
          <w:spacing w:val="1"/>
          <w:sz w:val="24"/>
          <w:szCs w:val="24"/>
        </w:rPr>
        <w:t>po</w:t>
      </w:r>
      <w:r>
        <w:rPr>
          <w:rFonts w:ascii="Arial" w:eastAsia="Arial" w:hAnsi="Arial" w:cs="Arial"/>
          <w:sz w:val="24"/>
          <w:szCs w:val="24"/>
        </w:rPr>
        <w:t>rting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2"/>
          <w:sz w:val="24"/>
          <w:szCs w:val="24"/>
        </w:rPr>
        <w:t>v</w:t>
      </w:r>
      <w:r>
        <w:rPr>
          <w:rFonts w:ascii="Arial" w:eastAsia="Arial" w:hAnsi="Arial" w:cs="Arial"/>
          <w:spacing w:val="1"/>
          <w:sz w:val="24"/>
          <w:szCs w:val="24"/>
        </w:rPr>
        <w:t>ar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depend</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sc</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rojec</w:t>
      </w:r>
      <w:r>
        <w:rPr>
          <w:rFonts w:ascii="Arial" w:eastAsia="Arial" w:hAnsi="Arial" w:cs="Arial"/>
          <w:spacing w:val="3"/>
          <w:sz w:val="24"/>
          <w:szCs w:val="24"/>
        </w:rPr>
        <w:t>t</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 xml:space="preserve">ch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pacing w:val="2"/>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mon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omp</w:t>
      </w:r>
      <w:r>
        <w:rPr>
          <w:rFonts w:ascii="Arial" w:eastAsia="Arial" w:hAnsi="Arial" w:cs="Arial"/>
          <w:sz w:val="24"/>
          <w:szCs w:val="24"/>
        </w:rPr>
        <w:t>l</w:t>
      </w:r>
      <w:r>
        <w:rPr>
          <w:rFonts w:ascii="Arial" w:eastAsia="Arial" w:hAnsi="Arial" w:cs="Arial"/>
          <w:spacing w:val="-1"/>
          <w:sz w:val="24"/>
          <w:szCs w:val="24"/>
        </w:rPr>
        <w:t>ia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ene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mo</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ing</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sur</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y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ana</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pacing w:val="-2"/>
          <w:sz w:val="24"/>
          <w:szCs w:val="24"/>
        </w:rPr>
        <w:t>z</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z w:val="24"/>
          <w:szCs w:val="24"/>
        </w:rPr>
        <w:t>ret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ho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iss</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ticip</w:t>
      </w:r>
      <w:r>
        <w:rPr>
          <w:rFonts w:ascii="Arial" w:eastAsia="Arial" w:hAnsi="Arial" w:cs="Arial"/>
          <w:spacing w:val="1"/>
          <w:sz w:val="24"/>
          <w:szCs w:val="24"/>
        </w:rPr>
        <w:t>an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1"/>
          <w:sz w:val="24"/>
          <w:szCs w:val="24"/>
        </w:rPr>
        <w:t>k</w:t>
      </w:r>
      <w:r>
        <w:rPr>
          <w:rFonts w:ascii="Arial" w:eastAsia="Arial" w:hAnsi="Arial" w:cs="Arial"/>
          <w:spacing w:val="1"/>
          <w:sz w:val="24"/>
          <w:szCs w:val="24"/>
        </w:rPr>
        <w:t>eho</w:t>
      </w:r>
      <w:r>
        <w:rPr>
          <w:rFonts w:ascii="Arial" w:eastAsia="Arial" w:hAnsi="Arial" w:cs="Arial"/>
          <w:sz w:val="24"/>
          <w:szCs w:val="24"/>
        </w:rPr>
        <w:t>l</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e</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 xml:space="preserve">A </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bu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clusi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5"/>
          <w:sz w:val="24"/>
          <w:szCs w:val="24"/>
        </w:rPr>
        <w:t>t</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 xml:space="preserve">c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mea</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 xml:space="preserve">ress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roject</w:t>
      </w:r>
      <w:r>
        <w:rPr>
          <w:rFonts w:ascii="Arial" w:eastAsia="Arial" w:hAnsi="Arial" w:cs="Arial"/>
          <w:spacing w:val="-2"/>
          <w:sz w:val="24"/>
          <w:szCs w:val="24"/>
        </w:rPr>
        <w:t>’</w:t>
      </w:r>
      <w:r>
        <w:rPr>
          <w:rFonts w:ascii="Arial" w:eastAsia="Arial" w:hAnsi="Arial" w:cs="Arial"/>
          <w:sz w:val="24"/>
          <w:szCs w:val="24"/>
        </w:rPr>
        <w:t>s s</w:t>
      </w:r>
      <w:r>
        <w:rPr>
          <w:rFonts w:ascii="Arial" w:eastAsia="Arial" w:hAnsi="Arial" w:cs="Arial"/>
          <w:spacing w:val="1"/>
          <w:sz w:val="24"/>
          <w:szCs w:val="24"/>
        </w:rPr>
        <w:t>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s.</w:t>
      </w:r>
    </w:p>
    <w:p w:rsidR="00913F8B" w:rsidRDefault="00913F8B" w:rsidP="00F668EB">
      <w:pPr>
        <w:spacing w:before="2" w:after="0" w:line="240" w:lineRule="auto"/>
        <w:rPr>
          <w:sz w:val="20"/>
          <w:szCs w:val="20"/>
        </w:rPr>
      </w:pPr>
    </w:p>
    <w:p w:rsidR="00913F8B" w:rsidRDefault="00913F8B" w:rsidP="00F668EB">
      <w:pPr>
        <w:spacing w:after="0" w:line="240" w:lineRule="auto"/>
        <w:ind w:left="360" w:right="55"/>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rojects</w:t>
      </w:r>
      <w:r>
        <w:rPr>
          <w:rFonts w:ascii="Arial" w:eastAsia="Arial" w:hAnsi="Arial" w:cs="Arial"/>
          <w:spacing w:val="-1"/>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na</w:t>
      </w:r>
      <w:r>
        <w:rPr>
          <w:rFonts w:ascii="Arial" w:eastAsia="Arial" w:hAnsi="Arial" w:cs="Arial"/>
          <w:spacing w:val="-1"/>
          <w:sz w:val="24"/>
          <w:szCs w:val="24"/>
        </w:rPr>
        <w:t>ge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inc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z w:val="24"/>
          <w:szCs w:val="24"/>
        </w:rPr>
        <w:t>roje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ide</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em</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z w:val="24"/>
          <w:szCs w:val="24"/>
        </w:rPr>
        <w:t>incl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rted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29248B">
        <w:rPr>
          <w:rFonts w:ascii="Arial" w:eastAsia="Arial" w:hAnsi="Arial" w:cs="Arial"/>
          <w:spacing w:val="1"/>
          <w:sz w:val="24"/>
          <w:szCs w:val="24"/>
        </w:rPr>
        <w:t>State Resources Control Board (</w:t>
      </w:r>
      <w:r>
        <w:rPr>
          <w:rFonts w:ascii="Arial" w:eastAsia="Arial" w:hAnsi="Arial" w:cs="Arial"/>
          <w:spacing w:val="-6"/>
          <w:sz w:val="24"/>
          <w:szCs w:val="24"/>
        </w:rPr>
        <w:t>S</w:t>
      </w:r>
      <w:r>
        <w:rPr>
          <w:rFonts w:ascii="Arial" w:eastAsia="Arial" w:hAnsi="Arial" w:cs="Arial"/>
          <w:spacing w:val="8"/>
          <w:sz w:val="24"/>
          <w:szCs w:val="24"/>
        </w:rPr>
        <w:t>W</w:t>
      </w:r>
      <w:r>
        <w:rPr>
          <w:rFonts w:ascii="Arial" w:eastAsia="Arial" w:hAnsi="Arial" w:cs="Arial"/>
          <w:sz w:val="24"/>
          <w:szCs w:val="24"/>
        </w:rPr>
        <w:t>R</w:t>
      </w:r>
      <w:r>
        <w:rPr>
          <w:rFonts w:ascii="Arial" w:eastAsia="Arial" w:hAnsi="Arial" w:cs="Arial"/>
          <w:spacing w:val="-3"/>
          <w:sz w:val="24"/>
          <w:szCs w:val="24"/>
        </w:rPr>
        <w:t>C</w:t>
      </w:r>
      <w:r>
        <w:rPr>
          <w:rFonts w:ascii="Arial" w:eastAsia="Arial" w:hAnsi="Arial" w:cs="Arial"/>
          <w:sz w:val="24"/>
          <w:szCs w:val="24"/>
        </w:rPr>
        <w:t>B</w:t>
      </w:r>
      <w:r w:rsidR="0029248B">
        <w:rPr>
          <w:rFonts w:ascii="Arial" w:eastAsia="Arial" w:hAnsi="Arial" w:cs="Arial"/>
          <w:sz w:val="24"/>
          <w:szCs w:val="24"/>
        </w:rPr>
        <w:t>)</w:t>
      </w:r>
      <w:r>
        <w:rPr>
          <w:rFonts w:ascii="Arial" w:eastAsia="Arial" w:hAnsi="Arial" w:cs="Arial"/>
          <w:sz w:val="24"/>
          <w:szCs w:val="24"/>
        </w:rPr>
        <w:t xml:space="preserve"> in</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ne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lastRenderedPageBreak/>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sist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z w:val="24"/>
          <w:szCs w:val="24"/>
        </w:rPr>
        <w:t>ro</w:t>
      </w:r>
      <w:r>
        <w:rPr>
          <w:rFonts w:ascii="Arial" w:eastAsia="Arial" w:hAnsi="Arial" w:cs="Arial"/>
          <w:spacing w:val="1"/>
          <w:sz w:val="24"/>
          <w:szCs w:val="24"/>
        </w:rPr>
        <w:t>und</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em</w:t>
      </w:r>
      <w:r>
        <w:rPr>
          <w:rFonts w:ascii="Arial" w:eastAsia="Arial" w:hAnsi="Arial" w:cs="Arial"/>
          <w:sz w:val="24"/>
          <w:szCs w:val="24"/>
        </w:rPr>
        <w:t xml:space="preserve">s </w:t>
      </w:r>
      <w:r>
        <w:rPr>
          <w:rFonts w:ascii="Arial" w:eastAsia="Arial" w:hAnsi="Arial" w:cs="Arial"/>
          <w:spacing w:val="-1"/>
          <w:sz w:val="24"/>
          <w:szCs w:val="24"/>
        </w:rPr>
        <w:t>ad</w:t>
      </w:r>
      <w:r>
        <w:rPr>
          <w:rFonts w:ascii="Arial" w:eastAsia="Arial" w:hAnsi="Arial" w:cs="Arial"/>
          <w:spacing w:val="1"/>
          <w:sz w:val="24"/>
          <w:szCs w:val="24"/>
        </w:rPr>
        <w:t>m</w:t>
      </w:r>
      <w:r>
        <w:rPr>
          <w:rFonts w:ascii="Arial" w:eastAsia="Arial" w:hAnsi="Arial" w:cs="Arial"/>
          <w:sz w:val="24"/>
          <w:szCs w:val="24"/>
        </w:rPr>
        <w:t>inis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6"/>
          <w:sz w:val="24"/>
          <w:szCs w:val="24"/>
        </w:rPr>
        <w:t>S</w:t>
      </w:r>
      <w:r>
        <w:rPr>
          <w:rFonts w:ascii="Arial" w:eastAsia="Arial" w:hAnsi="Arial" w:cs="Arial"/>
          <w:spacing w:val="8"/>
          <w:sz w:val="24"/>
          <w:szCs w:val="24"/>
        </w:rPr>
        <w:t>W</w:t>
      </w:r>
      <w:r>
        <w:rPr>
          <w:rFonts w:ascii="Arial" w:eastAsia="Arial" w:hAnsi="Arial" w:cs="Arial"/>
          <w:sz w:val="24"/>
          <w:szCs w:val="24"/>
        </w:rPr>
        <w:t>R</w:t>
      </w:r>
      <w:r>
        <w:rPr>
          <w:rFonts w:ascii="Arial" w:eastAsia="Arial" w:hAnsi="Arial" w:cs="Arial"/>
          <w:spacing w:val="-3"/>
          <w:sz w:val="24"/>
          <w:szCs w:val="24"/>
        </w:rPr>
        <w:t>C</w:t>
      </w:r>
      <w:r>
        <w:rPr>
          <w:rFonts w:ascii="Arial" w:eastAsia="Arial" w:hAnsi="Arial" w:cs="Arial"/>
          <w:sz w:val="24"/>
          <w:szCs w:val="24"/>
        </w:rPr>
        <w:t>B</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rnia</w:t>
      </w:r>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 Da</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z w:val="24"/>
          <w:szCs w:val="24"/>
        </w:rPr>
        <w:t>e Ne</w:t>
      </w:r>
      <w:r>
        <w:rPr>
          <w:rFonts w:ascii="Arial" w:eastAsia="Arial" w:hAnsi="Arial" w:cs="Arial"/>
          <w:spacing w:val="1"/>
          <w:sz w:val="24"/>
          <w:szCs w:val="24"/>
        </w:rPr>
        <w:t>t</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 xml:space="preserve">rk [CEDEN] </w:t>
      </w:r>
      <w:r>
        <w:rPr>
          <w:rFonts w:ascii="Arial" w:eastAsia="Arial" w:hAnsi="Arial" w:cs="Arial"/>
          <w:spacing w:val="1"/>
          <w:sz w:val="24"/>
          <w:szCs w:val="24"/>
        </w:rPr>
        <w:t>fo</w:t>
      </w:r>
      <w:r>
        <w:rPr>
          <w:rFonts w:ascii="Arial" w:eastAsia="Arial" w:hAnsi="Arial" w:cs="Arial"/>
          <w:sz w:val="24"/>
          <w:szCs w:val="24"/>
        </w:rPr>
        <w:t xml:space="preserve">r </w:t>
      </w:r>
      <w:r>
        <w:rPr>
          <w:rFonts w:ascii="Arial" w:eastAsia="Arial" w:hAnsi="Arial" w:cs="Arial"/>
          <w:spacing w:val="-3"/>
          <w:sz w:val="24"/>
          <w:szCs w:val="24"/>
        </w:rPr>
        <w:t>s</w:t>
      </w:r>
      <w:r>
        <w:rPr>
          <w:rFonts w:ascii="Arial" w:eastAsia="Arial" w:hAnsi="Arial" w:cs="Arial"/>
          <w:spacing w:val="1"/>
          <w:sz w:val="24"/>
          <w:szCs w:val="24"/>
        </w:rPr>
        <w:t>u</w:t>
      </w:r>
      <w:r>
        <w:rPr>
          <w:rFonts w:ascii="Arial" w:eastAsia="Arial" w:hAnsi="Arial" w:cs="Arial"/>
          <w:sz w:val="24"/>
          <w:szCs w:val="24"/>
        </w:rPr>
        <w:t>rface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4"/>
          <w:sz w:val="24"/>
          <w:szCs w:val="24"/>
        </w:rPr>
        <w:t>C</w:t>
      </w:r>
      <w:r>
        <w:rPr>
          <w:rFonts w:ascii="Arial" w:eastAsia="Arial" w:hAnsi="Arial" w:cs="Arial"/>
          <w:spacing w:val="6"/>
          <w:sz w:val="24"/>
          <w:szCs w:val="24"/>
        </w:rPr>
        <w:t>W</w:t>
      </w:r>
      <w:r>
        <w:rPr>
          <w:rFonts w:ascii="Arial" w:eastAsia="Arial" w:hAnsi="Arial" w:cs="Arial"/>
          <w:sz w:val="24"/>
          <w:szCs w:val="24"/>
        </w:rPr>
        <w:t>C</w:t>
      </w:r>
      <w:r>
        <w:rPr>
          <w:rFonts w:ascii="Arial" w:eastAsia="Arial" w:hAnsi="Arial" w:cs="Arial"/>
          <w:spacing w:val="-5"/>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7</w:t>
      </w:r>
      <w:r>
        <w:rPr>
          <w:rFonts w:ascii="Arial" w:eastAsia="Arial" w:hAnsi="Arial" w:cs="Arial"/>
          <w:spacing w:val="1"/>
          <w:sz w:val="24"/>
          <w:szCs w:val="24"/>
        </w:rPr>
        <w:t>9</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pacing w:val="1"/>
          <w:sz w:val="24"/>
          <w:szCs w:val="24"/>
        </w:rPr>
        <w:t>a</w:t>
      </w:r>
      <w:r>
        <w:rPr>
          <w:rFonts w:ascii="Arial" w:eastAsia="Arial" w:hAnsi="Arial" w:cs="Arial"/>
          <w:spacing w:val="3"/>
          <w:sz w:val="24"/>
          <w:szCs w:val="24"/>
        </w:rPr>
        <w:t>t</w:t>
      </w:r>
      <w:r>
        <w:rPr>
          <w:rFonts w:ascii="Arial" w:eastAsia="Arial" w:hAnsi="Arial" w:cs="Arial"/>
          <w:spacing w:val="1"/>
          <w:sz w:val="24"/>
          <w:szCs w:val="24"/>
        </w:rPr>
        <w:t>e</w:t>
      </w:r>
      <w:r>
        <w:rPr>
          <w:rFonts w:ascii="Arial" w:eastAsia="Arial" w:hAnsi="Arial" w:cs="Arial"/>
          <w:sz w:val="24"/>
          <w:szCs w:val="24"/>
        </w:rPr>
        <w:t>rsh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m</w:t>
      </w:r>
      <w:r>
        <w:rPr>
          <w:rFonts w:ascii="Arial" w:eastAsia="Arial" w:hAnsi="Arial" w:cs="Arial"/>
          <w:spacing w:val="1"/>
          <w:sz w:val="24"/>
          <w:szCs w:val="24"/>
        </w:rPr>
        <w:t>on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 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epo</w:t>
      </w:r>
      <w:r>
        <w:rPr>
          <w:rFonts w:ascii="Arial" w:eastAsia="Arial" w:hAnsi="Arial" w:cs="Arial"/>
          <w:sz w:val="24"/>
          <w:szCs w:val="24"/>
        </w:rPr>
        <w:t>rt</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nne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 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sis</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rsh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 xml:space="preserve">ram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 De</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6"/>
          <w:sz w:val="24"/>
          <w:szCs w:val="24"/>
        </w:rPr>
        <w:t>C</w:t>
      </w:r>
      <w:r>
        <w:rPr>
          <w:rFonts w:ascii="Arial" w:eastAsia="Arial" w:hAnsi="Arial" w:cs="Arial"/>
          <w:spacing w:val="8"/>
          <w:sz w:val="24"/>
          <w:szCs w:val="24"/>
        </w:rPr>
        <w:t>W</w:t>
      </w:r>
      <w:r>
        <w:rPr>
          <w:rFonts w:ascii="Arial" w:eastAsia="Arial" w:hAnsi="Arial" w:cs="Arial"/>
          <w:sz w:val="24"/>
          <w:szCs w:val="24"/>
        </w:rPr>
        <w:t>C</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7</w:t>
      </w:r>
      <w:r>
        <w:rPr>
          <w:rFonts w:ascii="Arial" w:eastAsia="Arial" w:hAnsi="Arial" w:cs="Arial"/>
          <w:spacing w:val="1"/>
          <w:sz w:val="24"/>
          <w:szCs w:val="24"/>
        </w:rPr>
        <w:t>97</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pacing w:val="-1"/>
          <w:sz w:val="24"/>
          <w:szCs w:val="24"/>
        </w:rPr>
        <w:t>)</w:t>
      </w:r>
      <w:r>
        <w:rPr>
          <w:rFonts w:ascii="Arial" w:eastAsia="Arial" w:hAnsi="Arial" w:cs="Arial"/>
          <w:sz w:val="24"/>
          <w:szCs w:val="24"/>
        </w:rPr>
        <w:t>.</w:t>
      </w:r>
    </w:p>
    <w:p w:rsidR="00913F8B" w:rsidRDefault="00913F8B" w:rsidP="00F668EB">
      <w:pPr>
        <w:spacing w:before="2" w:after="0" w:line="240" w:lineRule="auto"/>
        <w:rPr>
          <w:sz w:val="20"/>
          <w:szCs w:val="20"/>
        </w:rPr>
      </w:pPr>
    </w:p>
    <w:p w:rsidR="001530AD" w:rsidRDefault="00913F8B" w:rsidP="00F668EB">
      <w:pPr>
        <w:spacing w:after="0" w:line="240" w:lineRule="auto"/>
        <w:ind w:left="360" w:right="294"/>
        <w:rPr>
          <w:rFonts w:ascii="Arial" w:hAnsi="Arial" w:cs="Arial"/>
          <w:sz w:val="24"/>
          <w:szCs w:val="24"/>
        </w:rPr>
      </w:pPr>
      <w:r w:rsidRPr="000A3BC3">
        <w:rPr>
          <w:rFonts w:ascii="Arial" w:eastAsia="Arial" w:hAnsi="Arial" w:cs="Arial"/>
          <w:sz w:val="24"/>
          <w:szCs w:val="24"/>
        </w:rPr>
        <w:t xml:space="preserve">All </w:t>
      </w:r>
      <w:r w:rsidRPr="000A3BC3">
        <w:rPr>
          <w:rFonts w:ascii="Arial" w:eastAsia="Arial" w:hAnsi="Arial" w:cs="Arial"/>
          <w:spacing w:val="-1"/>
          <w:sz w:val="24"/>
          <w:szCs w:val="24"/>
        </w:rPr>
        <w:t>g</w:t>
      </w:r>
      <w:r w:rsidRPr="000A3BC3">
        <w:rPr>
          <w:rFonts w:ascii="Arial" w:eastAsia="Arial" w:hAnsi="Arial" w:cs="Arial"/>
          <w:sz w:val="24"/>
          <w:szCs w:val="24"/>
        </w:rPr>
        <w:t>ra</w:t>
      </w:r>
      <w:r w:rsidRPr="000A3BC3">
        <w:rPr>
          <w:rFonts w:ascii="Arial" w:eastAsia="Arial" w:hAnsi="Arial" w:cs="Arial"/>
          <w:spacing w:val="1"/>
          <w:sz w:val="24"/>
          <w:szCs w:val="24"/>
        </w:rPr>
        <w:t>n</w:t>
      </w:r>
      <w:r w:rsidRPr="000A3BC3">
        <w:rPr>
          <w:rFonts w:ascii="Arial" w:eastAsia="Arial" w:hAnsi="Arial" w:cs="Arial"/>
          <w:sz w:val="24"/>
          <w:szCs w:val="24"/>
        </w:rPr>
        <w:t>t</w:t>
      </w:r>
      <w:r w:rsidRPr="000A3BC3">
        <w:rPr>
          <w:rFonts w:ascii="Arial" w:eastAsia="Arial" w:hAnsi="Arial" w:cs="Arial"/>
          <w:spacing w:val="1"/>
          <w:sz w:val="24"/>
          <w:szCs w:val="24"/>
        </w:rPr>
        <w:t>ee</w:t>
      </w:r>
      <w:r w:rsidRPr="000A3BC3">
        <w:rPr>
          <w:rFonts w:ascii="Arial" w:eastAsia="Arial" w:hAnsi="Arial" w:cs="Arial"/>
          <w:sz w:val="24"/>
          <w:szCs w:val="24"/>
        </w:rPr>
        <w:t>s</w:t>
      </w:r>
      <w:r w:rsidRPr="000A3BC3">
        <w:rPr>
          <w:rFonts w:ascii="Arial" w:eastAsia="Arial" w:hAnsi="Arial" w:cs="Arial"/>
          <w:spacing w:val="1"/>
          <w:sz w:val="24"/>
          <w:szCs w:val="24"/>
        </w:rPr>
        <w:t xml:space="preserve"> </w:t>
      </w:r>
      <w:r w:rsidRPr="000A3BC3">
        <w:rPr>
          <w:rFonts w:ascii="Arial" w:eastAsia="Arial" w:hAnsi="Arial" w:cs="Arial"/>
          <w:spacing w:val="-3"/>
          <w:sz w:val="24"/>
          <w:szCs w:val="24"/>
        </w:rPr>
        <w:t>w</w:t>
      </w:r>
      <w:r w:rsidRPr="000A3BC3">
        <w:rPr>
          <w:rFonts w:ascii="Arial" w:eastAsia="Arial" w:hAnsi="Arial" w:cs="Arial"/>
          <w:sz w:val="24"/>
          <w:szCs w:val="24"/>
        </w:rPr>
        <w:t>i</w:t>
      </w:r>
      <w:r w:rsidRPr="000A3BC3">
        <w:rPr>
          <w:rFonts w:ascii="Arial" w:eastAsia="Arial" w:hAnsi="Arial" w:cs="Arial"/>
          <w:spacing w:val="-1"/>
          <w:sz w:val="24"/>
          <w:szCs w:val="24"/>
        </w:rPr>
        <w:t>l</w:t>
      </w:r>
      <w:r w:rsidRPr="000A3BC3">
        <w:rPr>
          <w:rFonts w:ascii="Arial" w:eastAsia="Arial" w:hAnsi="Arial" w:cs="Arial"/>
          <w:sz w:val="24"/>
          <w:szCs w:val="24"/>
        </w:rPr>
        <w:t xml:space="preserve">l </w:t>
      </w:r>
      <w:r w:rsidRPr="000A3BC3">
        <w:rPr>
          <w:rFonts w:ascii="Arial" w:eastAsia="Arial" w:hAnsi="Arial" w:cs="Arial"/>
          <w:spacing w:val="1"/>
          <w:sz w:val="24"/>
          <w:szCs w:val="24"/>
        </w:rPr>
        <w:t>b</w:t>
      </w:r>
      <w:r w:rsidRPr="000A3BC3">
        <w:rPr>
          <w:rFonts w:ascii="Arial" w:eastAsia="Arial" w:hAnsi="Arial" w:cs="Arial"/>
          <w:sz w:val="24"/>
          <w:szCs w:val="24"/>
        </w:rPr>
        <w:t>e</w:t>
      </w:r>
      <w:r w:rsidRPr="000A3BC3">
        <w:rPr>
          <w:rFonts w:ascii="Arial" w:eastAsia="Arial" w:hAnsi="Arial" w:cs="Arial"/>
          <w:spacing w:val="1"/>
          <w:sz w:val="24"/>
          <w:szCs w:val="24"/>
        </w:rPr>
        <w:t xml:space="preserve"> </w:t>
      </w:r>
      <w:r w:rsidRPr="000A3BC3">
        <w:rPr>
          <w:rFonts w:ascii="Arial" w:eastAsia="Arial" w:hAnsi="Arial" w:cs="Arial"/>
          <w:sz w:val="24"/>
          <w:szCs w:val="24"/>
        </w:rPr>
        <w:t>re</w:t>
      </w:r>
      <w:r w:rsidRPr="000A3BC3">
        <w:rPr>
          <w:rFonts w:ascii="Arial" w:eastAsia="Arial" w:hAnsi="Arial" w:cs="Arial"/>
          <w:spacing w:val="-1"/>
          <w:sz w:val="24"/>
          <w:szCs w:val="24"/>
        </w:rPr>
        <w:t>q</w:t>
      </w:r>
      <w:r w:rsidRPr="000A3BC3">
        <w:rPr>
          <w:rFonts w:ascii="Arial" w:eastAsia="Arial" w:hAnsi="Arial" w:cs="Arial"/>
          <w:spacing w:val="1"/>
          <w:sz w:val="24"/>
          <w:szCs w:val="24"/>
        </w:rPr>
        <w:t>u</w:t>
      </w:r>
      <w:r w:rsidRPr="000A3BC3">
        <w:rPr>
          <w:rFonts w:ascii="Arial" w:eastAsia="Arial" w:hAnsi="Arial" w:cs="Arial"/>
          <w:sz w:val="24"/>
          <w:szCs w:val="24"/>
        </w:rPr>
        <w:t>i</w:t>
      </w:r>
      <w:r w:rsidRPr="000A3BC3">
        <w:rPr>
          <w:rFonts w:ascii="Arial" w:eastAsia="Arial" w:hAnsi="Arial" w:cs="Arial"/>
          <w:spacing w:val="-1"/>
          <w:sz w:val="24"/>
          <w:szCs w:val="24"/>
        </w:rPr>
        <w:t>r</w:t>
      </w:r>
      <w:r w:rsidRPr="000A3BC3">
        <w:rPr>
          <w:rFonts w:ascii="Arial" w:eastAsia="Arial" w:hAnsi="Arial" w:cs="Arial"/>
          <w:spacing w:val="1"/>
          <w:sz w:val="24"/>
          <w:szCs w:val="24"/>
        </w:rPr>
        <w:t>e</w:t>
      </w:r>
      <w:r w:rsidRPr="000A3BC3">
        <w:rPr>
          <w:rFonts w:ascii="Arial" w:eastAsia="Arial" w:hAnsi="Arial" w:cs="Arial"/>
          <w:sz w:val="24"/>
          <w:szCs w:val="24"/>
        </w:rPr>
        <w:t>d</w:t>
      </w:r>
      <w:r w:rsidRPr="000A3BC3">
        <w:rPr>
          <w:rFonts w:ascii="Arial" w:eastAsia="Arial" w:hAnsi="Arial" w:cs="Arial"/>
          <w:spacing w:val="1"/>
          <w:sz w:val="24"/>
          <w:szCs w:val="24"/>
        </w:rPr>
        <w:t xml:space="preserve"> t</w:t>
      </w:r>
      <w:r w:rsidRPr="000A3BC3">
        <w:rPr>
          <w:rFonts w:ascii="Arial" w:eastAsia="Arial" w:hAnsi="Arial" w:cs="Arial"/>
          <w:sz w:val="24"/>
          <w:szCs w:val="24"/>
        </w:rPr>
        <w:t>o</w:t>
      </w:r>
      <w:r w:rsidRPr="000A3BC3">
        <w:rPr>
          <w:rFonts w:ascii="Arial" w:eastAsia="Arial" w:hAnsi="Arial" w:cs="Arial"/>
          <w:spacing w:val="-1"/>
          <w:sz w:val="24"/>
          <w:szCs w:val="24"/>
        </w:rPr>
        <w:t xml:space="preserve"> </w:t>
      </w:r>
      <w:r w:rsidRPr="000A3BC3">
        <w:rPr>
          <w:rFonts w:ascii="Arial" w:eastAsia="Arial" w:hAnsi="Arial" w:cs="Arial"/>
          <w:spacing w:val="1"/>
          <w:sz w:val="24"/>
          <w:szCs w:val="24"/>
        </w:rPr>
        <w:t>p</w:t>
      </w:r>
      <w:r w:rsidRPr="000A3BC3">
        <w:rPr>
          <w:rFonts w:ascii="Arial" w:eastAsia="Arial" w:hAnsi="Arial" w:cs="Arial"/>
          <w:sz w:val="24"/>
          <w:szCs w:val="24"/>
        </w:rPr>
        <w:t>ro</w:t>
      </w:r>
      <w:r w:rsidRPr="000A3BC3">
        <w:rPr>
          <w:rFonts w:ascii="Arial" w:eastAsia="Arial" w:hAnsi="Arial" w:cs="Arial"/>
          <w:spacing w:val="-2"/>
          <w:sz w:val="24"/>
          <w:szCs w:val="24"/>
        </w:rPr>
        <w:t>v</w:t>
      </w:r>
      <w:r w:rsidRPr="000A3BC3">
        <w:rPr>
          <w:rFonts w:ascii="Arial" w:eastAsia="Arial" w:hAnsi="Arial" w:cs="Arial"/>
          <w:sz w:val="24"/>
          <w:szCs w:val="24"/>
        </w:rPr>
        <w:t>ide</w:t>
      </w:r>
      <w:r w:rsidRPr="000A3BC3">
        <w:rPr>
          <w:rFonts w:ascii="Arial" w:eastAsia="Arial" w:hAnsi="Arial" w:cs="Arial"/>
          <w:spacing w:val="1"/>
          <w:sz w:val="24"/>
          <w:szCs w:val="24"/>
        </w:rPr>
        <w:t xml:space="preserve"> </w:t>
      </w:r>
      <w:r w:rsidRPr="000A3BC3">
        <w:rPr>
          <w:rFonts w:ascii="Arial" w:eastAsia="Arial" w:hAnsi="Arial" w:cs="Arial"/>
          <w:spacing w:val="-1"/>
          <w:sz w:val="24"/>
          <w:szCs w:val="24"/>
        </w:rPr>
        <w:t>p</w:t>
      </w:r>
      <w:r w:rsidRPr="000A3BC3">
        <w:rPr>
          <w:rFonts w:ascii="Arial" w:eastAsia="Arial" w:hAnsi="Arial" w:cs="Arial"/>
          <w:spacing w:val="1"/>
          <w:sz w:val="24"/>
          <w:szCs w:val="24"/>
        </w:rPr>
        <w:t>e</w:t>
      </w:r>
      <w:r w:rsidRPr="000A3BC3">
        <w:rPr>
          <w:rFonts w:ascii="Arial" w:eastAsia="Arial" w:hAnsi="Arial" w:cs="Arial"/>
          <w:sz w:val="24"/>
          <w:szCs w:val="24"/>
        </w:rPr>
        <w:t>r</w:t>
      </w:r>
      <w:r w:rsidRPr="000A3BC3">
        <w:rPr>
          <w:rFonts w:ascii="Arial" w:eastAsia="Arial" w:hAnsi="Arial" w:cs="Arial"/>
          <w:spacing w:val="-1"/>
          <w:sz w:val="24"/>
          <w:szCs w:val="24"/>
        </w:rPr>
        <w:t>i</w:t>
      </w:r>
      <w:r w:rsidRPr="000A3BC3">
        <w:rPr>
          <w:rFonts w:ascii="Arial" w:eastAsia="Arial" w:hAnsi="Arial" w:cs="Arial"/>
          <w:spacing w:val="1"/>
          <w:sz w:val="24"/>
          <w:szCs w:val="24"/>
        </w:rPr>
        <w:t>od</w:t>
      </w:r>
      <w:r w:rsidRPr="000A3BC3">
        <w:rPr>
          <w:rFonts w:ascii="Arial" w:eastAsia="Arial" w:hAnsi="Arial" w:cs="Arial"/>
          <w:spacing w:val="-3"/>
          <w:sz w:val="24"/>
          <w:szCs w:val="24"/>
        </w:rPr>
        <w:t>i</w:t>
      </w:r>
      <w:r w:rsidRPr="000A3BC3">
        <w:rPr>
          <w:rFonts w:ascii="Arial" w:eastAsia="Arial" w:hAnsi="Arial" w:cs="Arial"/>
          <w:sz w:val="24"/>
          <w:szCs w:val="24"/>
        </w:rPr>
        <w:t>c</w:t>
      </w:r>
      <w:r w:rsidRPr="000A3BC3">
        <w:rPr>
          <w:rFonts w:ascii="Arial" w:eastAsia="Arial" w:hAnsi="Arial" w:cs="Arial"/>
          <w:spacing w:val="4"/>
          <w:sz w:val="24"/>
          <w:szCs w:val="24"/>
        </w:rPr>
        <w:t xml:space="preserve"> </w:t>
      </w:r>
      <w:r w:rsidRPr="000A3BC3">
        <w:rPr>
          <w:rFonts w:ascii="Arial" w:eastAsia="Arial" w:hAnsi="Arial" w:cs="Arial"/>
          <w:spacing w:val="1"/>
          <w:sz w:val="24"/>
          <w:szCs w:val="24"/>
        </w:rPr>
        <w:t>p</w:t>
      </w:r>
      <w:r w:rsidRPr="000A3BC3">
        <w:rPr>
          <w:rFonts w:ascii="Arial" w:eastAsia="Arial" w:hAnsi="Arial" w:cs="Arial"/>
          <w:sz w:val="24"/>
          <w:szCs w:val="24"/>
        </w:rPr>
        <w:t>ro</w:t>
      </w:r>
      <w:r w:rsidRPr="000A3BC3">
        <w:rPr>
          <w:rFonts w:ascii="Arial" w:eastAsia="Arial" w:hAnsi="Arial" w:cs="Arial"/>
          <w:spacing w:val="-1"/>
          <w:sz w:val="24"/>
          <w:szCs w:val="24"/>
        </w:rPr>
        <w:t>g</w:t>
      </w:r>
      <w:r w:rsidRPr="000A3BC3">
        <w:rPr>
          <w:rFonts w:ascii="Arial" w:eastAsia="Arial" w:hAnsi="Arial" w:cs="Arial"/>
          <w:sz w:val="24"/>
          <w:szCs w:val="24"/>
        </w:rPr>
        <w:t>ress re</w:t>
      </w:r>
      <w:r w:rsidRPr="000A3BC3">
        <w:rPr>
          <w:rFonts w:ascii="Arial" w:eastAsia="Arial" w:hAnsi="Arial" w:cs="Arial"/>
          <w:spacing w:val="1"/>
          <w:sz w:val="24"/>
          <w:szCs w:val="24"/>
        </w:rPr>
        <w:t>po</w:t>
      </w:r>
      <w:r w:rsidRPr="000A3BC3">
        <w:rPr>
          <w:rFonts w:ascii="Arial" w:eastAsia="Arial" w:hAnsi="Arial" w:cs="Arial"/>
          <w:sz w:val="24"/>
          <w:szCs w:val="24"/>
        </w:rPr>
        <w:t>rts</w:t>
      </w:r>
      <w:r w:rsidRPr="000A3BC3">
        <w:rPr>
          <w:rFonts w:ascii="Arial" w:eastAsia="Arial" w:hAnsi="Arial" w:cs="Arial"/>
          <w:spacing w:val="-2"/>
          <w:sz w:val="24"/>
          <w:szCs w:val="24"/>
        </w:rPr>
        <w:t xml:space="preserve"> </w:t>
      </w:r>
      <w:r w:rsidRPr="000A3BC3">
        <w:rPr>
          <w:rFonts w:ascii="Arial" w:eastAsia="Arial" w:hAnsi="Arial" w:cs="Arial"/>
          <w:spacing w:val="1"/>
          <w:sz w:val="24"/>
          <w:szCs w:val="24"/>
        </w:rPr>
        <w:t>an</w:t>
      </w:r>
      <w:r w:rsidRPr="000A3BC3">
        <w:rPr>
          <w:rFonts w:ascii="Arial" w:eastAsia="Arial" w:hAnsi="Arial" w:cs="Arial"/>
          <w:sz w:val="24"/>
          <w:szCs w:val="24"/>
        </w:rPr>
        <w:t>d</w:t>
      </w:r>
      <w:r w:rsidRPr="000A3BC3">
        <w:rPr>
          <w:rFonts w:ascii="Arial" w:eastAsia="Arial" w:hAnsi="Arial" w:cs="Arial"/>
          <w:spacing w:val="-1"/>
          <w:sz w:val="24"/>
          <w:szCs w:val="24"/>
        </w:rPr>
        <w:t xml:space="preserve"> </w:t>
      </w:r>
      <w:r w:rsidRPr="000A3BC3">
        <w:rPr>
          <w:rFonts w:ascii="Arial" w:eastAsia="Arial" w:hAnsi="Arial" w:cs="Arial"/>
          <w:sz w:val="24"/>
          <w:szCs w:val="24"/>
        </w:rPr>
        <w:t>a</w:t>
      </w:r>
      <w:r w:rsidRPr="000A3BC3">
        <w:rPr>
          <w:rFonts w:ascii="Arial" w:eastAsia="Arial" w:hAnsi="Arial" w:cs="Arial"/>
          <w:spacing w:val="-1"/>
          <w:sz w:val="24"/>
          <w:szCs w:val="24"/>
        </w:rPr>
        <w:t xml:space="preserve"> </w:t>
      </w:r>
      <w:r w:rsidRPr="000A3BC3">
        <w:rPr>
          <w:rFonts w:ascii="Arial" w:eastAsia="Arial" w:hAnsi="Arial" w:cs="Arial"/>
          <w:spacing w:val="3"/>
          <w:sz w:val="24"/>
          <w:szCs w:val="24"/>
        </w:rPr>
        <w:t>f</w:t>
      </w:r>
      <w:r w:rsidRPr="000A3BC3">
        <w:rPr>
          <w:rFonts w:ascii="Arial" w:eastAsia="Arial" w:hAnsi="Arial" w:cs="Arial"/>
          <w:sz w:val="24"/>
          <w:szCs w:val="24"/>
        </w:rPr>
        <w:t>i</w:t>
      </w:r>
      <w:r w:rsidRPr="000A3BC3">
        <w:rPr>
          <w:rFonts w:ascii="Arial" w:eastAsia="Arial" w:hAnsi="Arial" w:cs="Arial"/>
          <w:spacing w:val="-2"/>
          <w:sz w:val="24"/>
          <w:szCs w:val="24"/>
        </w:rPr>
        <w:t>n</w:t>
      </w:r>
      <w:r w:rsidRPr="000A3BC3">
        <w:rPr>
          <w:rFonts w:ascii="Arial" w:eastAsia="Arial" w:hAnsi="Arial" w:cs="Arial"/>
          <w:spacing w:val="1"/>
          <w:sz w:val="24"/>
          <w:szCs w:val="24"/>
        </w:rPr>
        <w:t>a</w:t>
      </w:r>
      <w:r w:rsidRPr="000A3BC3">
        <w:rPr>
          <w:rFonts w:ascii="Arial" w:eastAsia="Arial" w:hAnsi="Arial" w:cs="Arial"/>
          <w:sz w:val="24"/>
          <w:szCs w:val="24"/>
        </w:rPr>
        <w:t xml:space="preserve">l </w:t>
      </w:r>
      <w:r w:rsidRPr="000A3BC3">
        <w:rPr>
          <w:rFonts w:ascii="Arial" w:eastAsia="Arial" w:hAnsi="Arial" w:cs="Arial"/>
          <w:spacing w:val="-1"/>
          <w:sz w:val="24"/>
          <w:szCs w:val="24"/>
        </w:rPr>
        <w:t>r</w:t>
      </w:r>
      <w:r w:rsidRPr="000A3BC3">
        <w:rPr>
          <w:rFonts w:ascii="Arial" w:eastAsia="Arial" w:hAnsi="Arial" w:cs="Arial"/>
          <w:spacing w:val="1"/>
          <w:sz w:val="24"/>
          <w:szCs w:val="24"/>
        </w:rPr>
        <w:t>epo</w:t>
      </w:r>
      <w:r w:rsidRPr="000A3BC3">
        <w:rPr>
          <w:rFonts w:ascii="Arial" w:eastAsia="Arial" w:hAnsi="Arial" w:cs="Arial"/>
          <w:sz w:val="24"/>
          <w:szCs w:val="24"/>
        </w:rPr>
        <w:t>r</w:t>
      </w:r>
      <w:r w:rsidRPr="000A3BC3">
        <w:rPr>
          <w:rFonts w:ascii="Arial" w:eastAsia="Arial" w:hAnsi="Arial" w:cs="Arial"/>
          <w:spacing w:val="-3"/>
          <w:sz w:val="24"/>
          <w:szCs w:val="24"/>
        </w:rPr>
        <w:t>t</w:t>
      </w:r>
      <w:r w:rsidRPr="000A3BC3">
        <w:rPr>
          <w:rFonts w:ascii="Arial" w:eastAsia="Arial" w:hAnsi="Arial" w:cs="Arial"/>
          <w:sz w:val="24"/>
          <w:szCs w:val="24"/>
        </w:rPr>
        <w:t>. A</w:t>
      </w:r>
      <w:r w:rsidRPr="000A3BC3">
        <w:rPr>
          <w:rFonts w:ascii="Arial" w:eastAsia="Arial" w:hAnsi="Arial" w:cs="Arial"/>
          <w:spacing w:val="1"/>
          <w:sz w:val="24"/>
          <w:szCs w:val="24"/>
        </w:rPr>
        <w:t>dd</w:t>
      </w:r>
      <w:r w:rsidRPr="000A3BC3">
        <w:rPr>
          <w:rFonts w:ascii="Arial" w:eastAsia="Arial" w:hAnsi="Arial" w:cs="Arial"/>
          <w:sz w:val="24"/>
          <w:szCs w:val="24"/>
        </w:rPr>
        <w:t>iti</w:t>
      </w:r>
      <w:r w:rsidRPr="000A3BC3">
        <w:rPr>
          <w:rFonts w:ascii="Arial" w:eastAsia="Arial" w:hAnsi="Arial" w:cs="Arial"/>
          <w:spacing w:val="-2"/>
          <w:sz w:val="24"/>
          <w:szCs w:val="24"/>
        </w:rPr>
        <w:t>o</w:t>
      </w:r>
      <w:r w:rsidRPr="000A3BC3">
        <w:rPr>
          <w:rFonts w:ascii="Arial" w:eastAsia="Arial" w:hAnsi="Arial" w:cs="Arial"/>
          <w:spacing w:val="1"/>
          <w:sz w:val="24"/>
          <w:szCs w:val="24"/>
        </w:rPr>
        <w:t>na</w:t>
      </w:r>
      <w:r w:rsidRPr="000A3BC3">
        <w:rPr>
          <w:rFonts w:ascii="Arial" w:eastAsia="Arial" w:hAnsi="Arial" w:cs="Arial"/>
          <w:sz w:val="24"/>
          <w:szCs w:val="24"/>
        </w:rPr>
        <w:t>l s</w:t>
      </w:r>
      <w:r w:rsidRPr="000A3BC3">
        <w:rPr>
          <w:rFonts w:ascii="Arial" w:eastAsia="Arial" w:hAnsi="Arial" w:cs="Arial"/>
          <w:spacing w:val="-1"/>
          <w:sz w:val="24"/>
          <w:szCs w:val="24"/>
        </w:rPr>
        <w:t>p</w:t>
      </w:r>
      <w:r w:rsidRPr="000A3BC3">
        <w:rPr>
          <w:rFonts w:ascii="Arial" w:eastAsia="Arial" w:hAnsi="Arial" w:cs="Arial"/>
          <w:spacing w:val="1"/>
          <w:sz w:val="24"/>
          <w:szCs w:val="24"/>
        </w:rPr>
        <w:t>e</w:t>
      </w:r>
      <w:r w:rsidRPr="000A3BC3">
        <w:rPr>
          <w:rFonts w:ascii="Arial" w:eastAsia="Arial" w:hAnsi="Arial" w:cs="Arial"/>
          <w:sz w:val="24"/>
          <w:szCs w:val="24"/>
        </w:rPr>
        <w:t>c</w:t>
      </w:r>
      <w:r w:rsidRPr="000A3BC3">
        <w:rPr>
          <w:rFonts w:ascii="Arial" w:eastAsia="Arial" w:hAnsi="Arial" w:cs="Arial"/>
          <w:spacing w:val="-3"/>
          <w:sz w:val="24"/>
          <w:szCs w:val="24"/>
        </w:rPr>
        <w:t>i</w:t>
      </w:r>
      <w:r w:rsidRPr="000A3BC3">
        <w:rPr>
          <w:rFonts w:ascii="Arial" w:eastAsia="Arial" w:hAnsi="Arial" w:cs="Arial"/>
          <w:spacing w:val="3"/>
          <w:sz w:val="24"/>
          <w:szCs w:val="24"/>
        </w:rPr>
        <w:t>f</w:t>
      </w:r>
      <w:r w:rsidRPr="000A3BC3">
        <w:rPr>
          <w:rFonts w:ascii="Arial" w:eastAsia="Arial" w:hAnsi="Arial" w:cs="Arial"/>
          <w:sz w:val="24"/>
          <w:szCs w:val="24"/>
        </w:rPr>
        <w:t>ica</w:t>
      </w:r>
      <w:r w:rsidRPr="000A3BC3">
        <w:rPr>
          <w:rFonts w:ascii="Arial" w:eastAsia="Arial" w:hAnsi="Arial" w:cs="Arial"/>
          <w:spacing w:val="1"/>
          <w:sz w:val="24"/>
          <w:szCs w:val="24"/>
        </w:rPr>
        <w:t>t</w:t>
      </w:r>
      <w:r w:rsidRPr="000A3BC3">
        <w:rPr>
          <w:rFonts w:ascii="Arial" w:eastAsia="Arial" w:hAnsi="Arial" w:cs="Arial"/>
          <w:sz w:val="24"/>
          <w:szCs w:val="24"/>
        </w:rPr>
        <w:t>i</w:t>
      </w:r>
      <w:r w:rsidRPr="000A3BC3">
        <w:rPr>
          <w:rFonts w:ascii="Arial" w:eastAsia="Arial" w:hAnsi="Arial" w:cs="Arial"/>
          <w:spacing w:val="-2"/>
          <w:sz w:val="24"/>
          <w:szCs w:val="24"/>
        </w:rPr>
        <w:t>o</w:t>
      </w:r>
      <w:r w:rsidRPr="000A3BC3">
        <w:rPr>
          <w:rFonts w:ascii="Arial" w:eastAsia="Arial" w:hAnsi="Arial" w:cs="Arial"/>
          <w:spacing w:val="-1"/>
          <w:sz w:val="24"/>
          <w:szCs w:val="24"/>
        </w:rPr>
        <w:t>n</w:t>
      </w:r>
      <w:r w:rsidRPr="000A3BC3">
        <w:rPr>
          <w:rFonts w:ascii="Arial" w:eastAsia="Arial" w:hAnsi="Arial" w:cs="Arial"/>
          <w:sz w:val="24"/>
          <w:szCs w:val="24"/>
        </w:rPr>
        <w:t>s c</w:t>
      </w:r>
      <w:r w:rsidRPr="000A3BC3">
        <w:rPr>
          <w:rFonts w:ascii="Arial" w:eastAsia="Arial" w:hAnsi="Arial" w:cs="Arial"/>
          <w:spacing w:val="1"/>
          <w:sz w:val="24"/>
          <w:szCs w:val="24"/>
        </w:rPr>
        <w:t>on</w:t>
      </w:r>
      <w:r w:rsidRPr="000A3BC3">
        <w:rPr>
          <w:rFonts w:ascii="Arial" w:eastAsia="Arial" w:hAnsi="Arial" w:cs="Arial"/>
          <w:sz w:val="24"/>
          <w:szCs w:val="24"/>
        </w:rPr>
        <w:t>c</w:t>
      </w:r>
      <w:r w:rsidRPr="000A3BC3">
        <w:rPr>
          <w:rFonts w:ascii="Arial" w:eastAsia="Arial" w:hAnsi="Arial" w:cs="Arial"/>
          <w:spacing w:val="1"/>
          <w:sz w:val="24"/>
          <w:szCs w:val="24"/>
        </w:rPr>
        <w:t>e</w:t>
      </w:r>
      <w:r w:rsidRPr="000A3BC3">
        <w:rPr>
          <w:rFonts w:ascii="Arial" w:eastAsia="Arial" w:hAnsi="Arial" w:cs="Arial"/>
          <w:sz w:val="24"/>
          <w:szCs w:val="24"/>
        </w:rPr>
        <w:t>rn</w:t>
      </w:r>
      <w:r w:rsidRPr="000A3BC3">
        <w:rPr>
          <w:rFonts w:ascii="Arial" w:eastAsia="Arial" w:hAnsi="Arial" w:cs="Arial"/>
          <w:spacing w:val="-3"/>
          <w:sz w:val="24"/>
          <w:szCs w:val="24"/>
        </w:rPr>
        <w:t>i</w:t>
      </w:r>
      <w:r w:rsidRPr="000A3BC3">
        <w:rPr>
          <w:rFonts w:ascii="Arial" w:eastAsia="Arial" w:hAnsi="Arial" w:cs="Arial"/>
          <w:spacing w:val="1"/>
          <w:sz w:val="24"/>
          <w:szCs w:val="24"/>
        </w:rPr>
        <w:t>n</w:t>
      </w:r>
      <w:r w:rsidRPr="000A3BC3">
        <w:rPr>
          <w:rFonts w:ascii="Arial" w:eastAsia="Arial" w:hAnsi="Arial" w:cs="Arial"/>
          <w:sz w:val="24"/>
          <w:szCs w:val="24"/>
        </w:rPr>
        <w:t>g</w:t>
      </w:r>
      <w:r w:rsidRPr="000A3BC3">
        <w:rPr>
          <w:rFonts w:ascii="Arial" w:eastAsia="Arial" w:hAnsi="Arial" w:cs="Arial"/>
          <w:spacing w:val="2"/>
          <w:sz w:val="24"/>
          <w:szCs w:val="24"/>
        </w:rPr>
        <w:t xml:space="preserve"> </w:t>
      </w:r>
      <w:r w:rsidRPr="000A3BC3">
        <w:rPr>
          <w:rFonts w:ascii="Arial" w:eastAsia="Arial" w:hAnsi="Arial" w:cs="Arial"/>
          <w:spacing w:val="1"/>
          <w:sz w:val="24"/>
          <w:szCs w:val="24"/>
        </w:rPr>
        <w:t>pe</w:t>
      </w:r>
      <w:r w:rsidRPr="000A3BC3">
        <w:rPr>
          <w:rFonts w:ascii="Arial" w:eastAsia="Arial" w:hAnsi="Arial" w:cs="Arial"/>
          <w:spacing w:val="-3"/>
          <w:sz w:val="24"/>
          <w:szCs w:val="24"/>
        </w:rPr>
        <w:t>r</w:t>
      </w:r>
      <w:r w:rsidRPr="000A3BC3">
        <w:rPr>
          <w:rFonts w:ascii="Arial" w:eastAsia="Arial" w:hAnsi="Arial" w:cs="Arial"/>
          <w:spacing w:val="3"/>
          <w:sz w:val="24"/>
          <w:szCs w:val="24"/>
        </w:rPr>
        <w:t>f</w:t>
      </w:r>
      <w:r w:rsidRPr="000A3BC3">
        <w:rPr>
          <w:rFonts w:ascii="Arial" w:eastAsia="Arial" w:hAnsi="Arial" w:cs="Arial"/>
          <w:spacing w:val="1"/>
          <w:sz w:val="24"/>
          <w:szCs w:val="24"/>
        </w:rPr>
        <w:t>o</w:t>
      </w:r>
      <w:r w:rsidRPr="000A3BC3">
        <w:rPr>
          <w:rFonts w:ascii="Arial" w:eastAsia="Arial" w:hAnsi="Arial" w:cs="Arial"/>
          <w:spacing w:val="-3"/>
          <w:sz w:val="24"/>
          <w:szCs w:val="24"/>
        </w:rPr>
        <w:t>r</w:t>
      </w:r>
      <w:r w:rsidRPr="000A3BC3">
        <w:rPr>
          <w:rFonts w:ascii="Arial" w:eastAsia="Arial" w:hAnsi="Arial" w:cs="Arial"/>
          <w:spacing w:val="1"/>
          <w:sz w:val="24"/>
          <w:szCs w:val="24"/>
        </w:rPr>
        <w:t>m</w:t>
      </w:r>
      <w:r w:rsidRPr="000A3BC3">
        <w:rPr>
          <w:rFonts w:ascii="Arial" w:eastAsia="Arial" w:hAnsi="Arial" w:cs="Arial"/>
          <w:spacing w:val="-1"/>
          <w:sz w:val="24"/>
          <w:szCs w:val="24"/>
        </w:rPr>
        <w:t>a</w:t>
      </w:r>
      <w:r w:rsidRPr="000A3BC3">
        <w:rPr>
          <w:rFonts w:ascii="Arial" w:eastAsia="Arial" w:hAnsi="Arial" w:cs="Arial"/>
          <w:spacing w:val="1"/>
          <w:sz w:val="24"/>
          <w:szCs w:val="24"/>
        </w:rPr>
        <w:t>n</w:t>
      </w:r>
      <w:r w:rsidRPr="000A3BC3">
        <w:rPr>
          <w:rFonts w:ascii="Arial" w:eastAsia="Arial" w:hAnsi="Arial" w:cs="Arial"/>
          <w:sz w:val="24"/>
          <w:szCs w:val="24"/>
        </w:rPr>
        <w:t>ce</w:t>
      </w:r>
      <w:r w:rsidRPr="000A3BC3">
        <w:rPr>
          <w:rFonts w:ascii="Arial" w:eastAsia="Arial" w:hAnsi="Arial" w:cs="Arial"/>
          <w:spacing w:val="-1"/>
          <w:sz w:val="24"/>
          <w:szCs w:val="24"/>
        </w:rPr>
        <w:t xml:space="preserve"> </w:t>
      </w:r>
      <w:r w:rsidRPr="000A3BC3">
        <w:rPr>
          <w:rFonts w:ascii="Arial" w:eastAsia="Arial" w:hAnsi="Arial" w:cs="Arial"/>
          <w:spacing w:val="1"/>
          <w:sz w:val="24"/>
          <w:szCs w:val="24"/>
        </w:rPr>
        <w:t>mea</w:t>
      </w:r>
      <w:r w:rsidRPr="000A3BC3">
        <w:rPr>
          <w:rFonts w:ascii="Arial" w:eastAsia="Arial" w:hAnsi="Arial" w:cs="Arial"/>
          <w:spacing w:val="-2"/>
          <w:sz w:val="24"/>
          <w:szCs w:val="24"/>
        </w:rPr>
        <w:t>s</w:t>
      </w:r>
      <w:r w:rsidRPr="000A3BC3">
        <w:rPr>
          <w:rFonts w:ascii="Arial" w:eastAsia="Arial" w:hAnsi="Arial" w:cs="Arial"/>
          <w:spacing w:val="1"/>
          <w:sz w:val="24"/>
          <w:szCs w:val="24"/>
        </w:rPr>
        <w:t>u</w:t>
      </w:r>
      <w:r w:rsidRPr="000A3BC3">
        <w:rPr>
          <w:rFonts w:ascii="Arial" w:eastAsia="Arial" w:hAnsi="Arial" w:cs="Arial"/>
          <w:sz w:val="24"/>
          <w:szCs w:val="24"/>
        </w:rPr>
        <w:t>res,</w:t>
      </w:r>
      <w:r w:rsidRPr="000A3BC3">
        <w:rPr>
          <w:rFonts w:ascii="Arial" w:eastAsia="Arial" w:hAnsi="Arial" w:cs="Arial"/>
          <w:spacing w:val="-1"/>
          <w:sz w:val="24"/>
          <w:szCs w:val="24"/>
        </w:rPr>
        <w:t xml:space="preserve"> </w:t>
      </w:r>
      <w:r w:rsidRPr="000A3BC3">
        <w:rPr>
          <w:rFonts w:ascii="Arial" w:eastAsia="Arial" w:hAnsi="Arial" w:cs="Arial"/>
          <w:spacing w:val="1"/>
          <w:sz w:val="24"/>
          <w:szCs w:val="24"/>
        </w:rPr>
        <w:t>m</w:t>
      </w:r>
      <w:r w:rsidRPr="000A3BC3">
        <w:rPr>
          <w:rFonts w:ascii="Arial" w:eastAsia="Arial" w:hAnsi="Arial" w:cs="Arial"/>
          <w:spacing w:val="-1"/>
          <w:sz w:val="24"/>
          <w:szCs w:val="24"/>
        </w:rPr>
        <w:t>o</w:t>
      </w:r>
      <w:r w:rsidRPr="000A3BC3">
        <w:rPr>
          <w:rFonts w:ascii="Arial" w:eastAsia="Arial" w:hAnsi="Arial" w:cs="Arial"/>
          <w:spacing w:val="1"/>
          <w:sz w:val="24"/>
          <w:szCs w:val="24"/>
        </w:rPr>
        <w:t>n</w:t>
      </w:r>
      <w:r w:rsidRPr="000A3BC3">
        <w:rPr>
          <w:rFonts w:ascii="Arial" w:eastAsia="Arial" w:hAnsi="Arial" w:cs="Arial"/>
          <w:sz w:val="24"/>
          <w:szCs w:val="24"/>
        </w:rPr>
        <w:t>it</w:t>
      </w:r>
      <w:r w:rsidRPr="000A3BC3">
        <w:rPr>
          <w:rFonts w:ascii="Arial" w:eastAsia="Arial" w:hAnsi="Arial" w:cs="Arial"/>
          <w:spacing w:val="1"/>
          <w:sz w:val="24"/>
          <w:szCs w:val="24"/>
        </w:rPr>
        <w:t>o</w:t>
      </w:r>
      <w:r w:rsidRPr="000A3BC3">
        <w:rPr>
          <w:rFonts w:ascii="Arial" w:eastAsia="Arial" w:hAnsi="Arial" w:cs="Arial"/>
          <w:spacing w:val="-3"/>
          <w:sz w:val="24"/>
          <w:szCs w:val="24"/>
        </w:rPr>
        <w:t>r</w:t>
      </w:r>
      <w:r w:rsidRPr="000A3BC3">
        <w:rPr>
          <w:rFonts w:ascii="Arial" w:eastAsia="Arial" w:hAnsi="Arial" w:cs="Arial"/>
          <w:sz w:val="24"/>
          <w:szCs w:val="24"/>
        </w:rPr>
        <w:t>ing</w:t>
      </w:r>
      <w:r w:rsidRPr="000A3BC3">
        <w:rPr>
          <w:rFonts w:ascii="Arial" w:eastAsia="Arial" w:hAnsi="Arial" w:cs="Arial"/>
          <w:spacing w:val="-1"/>
          <w:sz w:val="24"/>
          <w:szCs w:val="24"/>
        </w:rPr>
        <w:t xml:space="preserve"> </w:t>
      </w:r>
      <w:r w:rsidRPr="000A3BC3">
        <w:rPr>
          <w:rFonts w:ascii="Arial" w:eastAsia="Arial" w:hAnsi="Arial" w:cs="Arial"/>
          <w:sz w:val="24"/>
          <w:szCs w:val="24"/>
        </w:rPr>
        <w:t>re</w:t>
      </w:r>
      <w:r w:rsidRPr="000A3BC3">
        <w:rPr>
          <w:rFonts w:ascii="Arial" w:eastAsia="Arial" w:hAnsi="Arial" w:cs="Arial"/>
          <w:spacing w:val="-1"/>
          <w:sz w:val="24"/>
          <w:szCs w:val="24"/>
        </w:rPr>
        <w:t>q</w:t>
      </w:r>
      <w:r w:rsidRPr="000A3BC3">
        <w:rPr>
          <w:rFonts w:ascii="Arial" w:eastAsia="Arial" w:hAnsi="Arial" w:cs="Arial"/>
          <w:spacing w:val="1"/>
          <w:sz w:val="24"/>
          <w:szCs w:val="24"/>
        </w:rPr>
        <w:t>u</w:t>
      </w:r>
      <w:r w:rsidRPr="000A3BC3">
        <w:rPr>
          <w:rFonts w:ascii="Arial" w:eastAsia="Arial" w:hAnsi="Arial" w:cs="Arial"/>
          <w:sz w:val="24"/>
          <w:szCs w:val="24"/>
        </w:rPr>
        <w:t>i</w:t>
      </w:r>
      <w:r w:rsidRPr="000A3BC3">
        <w:rPr>
          <w:rFonts w:ascii="Arial" w:eastAsia="Arial" w:hAnsi="Arial" w:cs="Arial"/>
          <w:spacing w:val="-1"/>
          <w:sz w:val="24"/>
          <w:szCs w:val="24"/>
        </w:rPr>
        <w:t>r</w:t>
      </w:r>
      <w:r w:rsidRPr="000A3BC3">
        <w:rPr>
          <w:rFonts w:ascii="Arial" w:eastAsia="Arial" w:hAnsi="Arial" w:cs="Arial"/>
          <w:spacing w:val="1"/>
          <w:sz w:val="24"/>
          <w:szCs w:val="24"/>
        </w:rPr>
        <w:t>emen</w:t>
      </w:r>
      <w:r w:rsidRPr="000A3BC3">
        <w:rPr>
          <w:rFonts w:ascii="Arial" w:eastAsia="Arial" w:hAnsi="Arial" w:cs="Arial"/>
          <w:sz w:val="24"/>
          <w:szCs w:val="24"/>
        </w:rPr>
        <w:t xml:space="preserve">ts, </w:t>
      </w:r>
      <w:r w:rsidRPr="000A3BC3">
        <w:rPr>
          <w:rFonts w:ascii="Arial" w:eastAsia="Arial" w:hAnsi="Arial" w:cs="Arial"/>
          <w:spacing w:val="1"/>
          <w:sz w:val="24"/>
          <w:szCs w:val="24"/>
        </w:rPr>
        <w:t>da</w:t>
      </w:r>
      <w:r w:rsidRPr="000A3BC3">
        <w:rPr>
          <w:rFonts w:ascii="Arial" w:eastAsia="Arial" w:hAnsi="Arial" w:cs="Arial"/>
          <w:sz w:val="24"/>
          <w:szCs w:val="24"/>
        </w:rPr>
        <w:t>ta</w:t>
      </w:r>
      <w:r w:rsidRPr="000A3BC3">
        <w:rPr>
          <w:rFonts w:ascii="Arial" w:eastAsia="Arial" w:hAnsi="Arial" w:cs="Arial"/>
          <w:spacing w:val="-1"/>
          <w:sz w:val="24"/>
          <w:szCs w:val="24"/>
        </w:rPr>
        <w:t xml:space="preserve"> </w:t>
      </w:r>
      <w:r w:rsidRPr="000A3BC3">
        <w:rPr>
          <w:rFonts w:ascii="Arial" w:eastAsia="Arial" w:hAnsi="Arial" w:cs="Arial"/>
          <w:sz w:val="24"/>
          <w:szCs w:val="24"/>
        </w:rPr>
        <w:t>ma</w:t>
      </w:r>
      <w:r w:rsidRPr="000A3BC3">
        <w:rPr>
          <w:rFonts w:ascii="Arial" w:eastAsia="Arial" w:hAnsi="Arial" w:cs="Arial"/>
          <w:spacing w:val="1"/>
          <w:sz w:val="24"/>
          <w:szCs w:val="24"/>
        </w:rPr>
        <w:t>na</w:t>
      </w:r>
      <w:r w:rsidRPr="000A3BC3">
        <w:rPr>
          <w:rFonts w:ascii="Arial" w:eastAsia="Arial" w:hAnsi="Arial" w:cs="Arial"/>
          <w:spacing w:val="-1"/>
          <w:sz w:val="24"/>
          <w:szCs w:val="24"/>
        </w:rPr>
        <w:t>ge</w:t>
      </w:r>
      <w:r w:rsidRPr="000A3BC3">
        <w:rPr>
          <w:rFonts w:ascii="Arial" w:eastAsia="Arial" w:hAnsi="Arial" w:cs="Arial"/>
          <w:spacing w:val="1"/>
          <w:sz w:val="24"/>
          <w:szCs w:val="24"/>
        </w:rPr>
        <w:t>m</w:t>
      </w:r>
      <w:r w:rsidRPr="000A3BC3">
        <w:rPr>
          <w:rFonts w:ascii="Arial" w:eastAsia="Arial" w:hAnsi="Arial" w:cs="Arial"/>
          <w:spacing w:val="-1"/>
          <w:sz w:val="24"/>
          <w:szCs w:val="24"/>
        </w:rPr>
        <w:t>e</w:t>
      </w:r>
      <w:r w:rsidRPr="000A3BC3">
        <w:rPr>
          <w:rFonts w:ascii="Arial" w:eastAsia="Arial" w:hAnsi="Arial" w:cs="Arial"/>
          <w:spacing w:val="1"/>
          <w:sz w:val="24"/>
          <w:szCs w:val="24"/>
        </w:rPr>
        <w:t>n</w:t>
      </w:r>
      <w:r w:rsidRPr="000A3BC3">
        <w:rPr>
          <w:rFonts w:ascii="Arial" w:eastAsia="Arial" w:hAnsi="Arial" w:cs="Arial"/>
          <w:spacing w:val="2"/>
          <w:sz w:val="24"/>
          <w:szCs w:val="24"/>
        </w:rPr>
        <w:t>t</w:t>
      </w:r>
      <w:r w:rsidRPr="000A3BC3">
        <w:rPr>
          <w:rFonts w:ascii="Arial" w:eastAsia="Arial" w:hAnsi="Arial" w:cs="Arial"/>
          <w:sz w:val="24"/>
          <w:szCs w:val="24"/>
        </w:rPr>
        <w:t>,</w:t>
      </w:r>
      <w:r w:rsidRPr="000A3BC3">
        <w:rPr>
          <w:rFonts w:ascii="Arial" w:eastAsia="Arial" w:hAnsi="Arial" w:cs="Arial"/>
          <w:spacing w:val="1"/>
          <w:sz w:val="24"/>
          <w:szCs w:val="24"/>
        </w:rPr>
        <w:t xml:space="preserve"> </w:t>
      </w:r>
      <w:r w:rsidRPr="000A3BC3">
        <w:rPr>
          <w:rFonts w:ascii="Arial" w:eastAsia="Arial" w:hAnsi="Arial" w:cs="Arial"/>
          <w:spacing w:val="-1"/>
          <w:sz w:val="24"/>
          <w:szCs w:val="24"/>
        </w:rPr>
        <w:t>qu</w:t>
      </w:r>
      <w:r w:rsidRPr="000A3BC3">
        <w:rPr>
          <w:rFonts w:ascii="Arial" w:eastAsia="Arial" w:hAnsi="Arial" w:cs="Arial"/>
          <w:spacing w:val="1"/>
          <w:sz w:val="24"/>
          <w:szCs w:val="24"/>
        </w:rPr>
        <w:t>a</w:t>
      </w:r>
      <w:r w:rsidRPr="000A3BC3">
        <w:rPr>
          <w:rFonts w:ascii="Arial" w:eastAsia="Arial" w:hAnsi="Arial" w:cs="Arial"/>
          <w:sz w:val="24"/>
          <w:szCs w:val="24"/>
        </w:rPr>
        <w:t>l</w:t>
      </w:r>
      <w:r w:rsidRPr="000A3BC3">
        <w:rPr>
          <w:rFonts w:ascii="Arial" w:eastAsia="Arial" w:hAnsi="Arial" w:cs="Arial"/>
          <w:spacing w:val="-1"/>
          <w:sz w:val="24"/>
          <w:szCs w:val="24"/>
        </w:rPr>
        <w:t>i</w:t>
      </w:r>
      <w:r w:rsidRPr="000A3BC3">
        <w:rPr>
          <w:rFonts w:ascii="Arial" w:eastAsia="Arial" w:hAnsi="Arial" w:cs="Arial"/>
          <w:sz w:val="24"/>
          <w:szCs w:val="24"/>
        </w:rPr>
        <w:t>ty</w:t>
      </w:r>
      <w:r w:rsidRPr="000A3BC3">
        <w:rPr>
          <w:rFonts w:ascii="Arial" w:eastAsia="Arial" w:hAnsi="Arial" w:cs="Arial"/>
          <w:spacing w:val="-2"/>
          <w:sz w:val="24"/>
          <w:szCs w:val="24"/>
        </w:rPr>
        <w:t xml:space="preserve"> </w:t>
      </w:r>
      <w:r w:rsidRPr="000A3BC3">
        <w:rPr>
          <w:rFonts w:ascii="Arial" w:eastAsia="Arial" w:hAnsi="Arial" w:cs="Arial"/>
          <w:spacing w:val="1"/>
          <w:sz w:val="24"/>
          <w:szCs w:val="24"/>
        </w:rPr>
        <w:t>a</w:t>
      </w:r>
      <w:r w:rsidRPr="000A3BC3">
        <w:rPr>
          <w:rFonts w:ascii="Arial" w:eastAsia="Arial" w:hAnsi="Arial" w:cs="Arial"/>
          <w:sz w:val="24"/>
          <w:szCs w:val="24"/>
        </w:rPr>
        <w:t>ss</w:t>
      </w:r>
      <w:r w:rsidRPr="000A3BC3">
        <w:rPr>
          <w:rFonts w:ascii="Arial" w:eastAsia="Arial" w:hAnsi="Arial" w:cs="Arial"/>
          <w:spacing w:val="1"/>
          <w:sz w:val="24"/>
          <w:szCs w:val="24"/>
        </w:rPr>
        <w:t>u</w:t>
      </w:r>
      <w:r w:rsidRPr="000A3BC3">
        <w:rPr>
          <w:rFonts w:ascii="Arial" w:eastAsia="Arial" w:hAnsi="Arial" w:cs="Arial"/>
          <w:sz w:val="24"/>
          <w:szCs w:val="24"/>
        </w:rPr>
        <w:t>ra</w:t>
      </w:r>
      <w:r w:rsidRPr="000A3BC3">
        <w:rPr>
          <w:rFonts w:ascii="Arial" w:eastAsia="Arial" w:hAnsi="Arial" w:cs="Arial"/>
          <w:spacing w:val="1"/>
          <w:sz w:val="24"/>
          <w:szCs w:val="24"/>
        </w:rPr>
        <w:t>n</w:t>
      </w:r>
      <w:r w:rsidRPr="000A3BC3">
        <w:rPr>
          <w:rFonts w:ascii="Arial" w:eastAsia="Arial" w:hAnsi="Arial" w:cs="Arial"/>
          <w:sz w:val="24"/>
          <w:szCs w:val="24"/>
        </w:rPr>
        <w:t>c</w:t>
      </w:r>
      <w:r w:rsidRPr="000A3BC3">
        <w:rPr>
          <w:rFonts w:ascii="Arial" w:eastAsia="Arial" w:hAnsi="Arial" w:cs="Arial"/>
          <w:spacing w:val="1"/>
          <w:sz w:val="24"/>
          <w:szCs w:val="24"/>
        </w:rPr>
        <w:t>e</w:t>
      </w:r>
      <w:r w:rsidRPr="000A3BC3">
        <w:rPr>
          <w:rFonts w:ascii="Arial" w:eastAsia="Arial" w:hAnsi="Arial" w:cs="Arial"/>
          <w:sz w:val="24"/>
          <w:szCs w:val="24"/>
        </w:rPr>
        <w:t>/</w:t>
      </w:r>
      <w:r w:rsidRPr="000A3BC3">
        <w:rPr>
          <w:rFonts w:ascii="Arial" w:eastAsia="Arial" w:hAnsi="Arial" w:cs="Arial"/>
          <w:spacing w:val="-1"/>
          <w:sz w:val="24"/>
          <w:szCs w:val="24"/>
        </w:rPr>
        <w:t>q</w:t>
      </w:r>
      <w:r w:rsidRPr="000A3BC3">
        <w:rPr>
          <w:rFonts w:ascii="Arial" w:eastAsia="Arial" w:hAnsi="Arial" w:cs="Arial"/>
          <w:spacing w:val="1"/>
          <w:sz w:val="24"/>
          <w:szCs w:val="24"/>
        </w:rPr>
        <w:t>ua</w:t>
      </w:r>
      <w:r w:rsidRPr="000A3BC3">
        <w:rPr>
          <w:rFonts w:ascii="Arial" w:eastAsia="Arial" w:hAnsi="Arial" w:cs="Arial"/>
          <w:sz w:val="24"/>
          <w:szCs w:val="24"/>
        </w:rPr>
        <w:t>l</w:t>
      </w:r>
      <w:r w:rsidRPr="000A3BC3">
        <w:rPr>
          <w:rFonts w:ascii="Arial" w:eastAsia="Arial" w:hAnsi="Arial" w:cs="Arial"/>
          <w:spacing w:val="-1"/>
          <w:sz w:val="24"/>
          <w:szCs w:val="24"/>
        </w:rPr>
        <w:t>i</w:t>
      </w:r>
      <w:r w:rsidRPr="000A3BC3">
        <w:rPr>
          <w:rFonts w:ascii="Arial" w:eastAsia="Arial" w:hAnsi="Arial" w:cs="Arial"/>
          <w:sz w:val="24"/>
          <w:szCs w:val="24"/>
        </w:rPr>
        <w:t>ty</w:t>
      </w:r>
      <w:r w:rsidRPr="000A3BC3">
        <w:rPr>
          <w:rFonts w:ascii="Arial" w:eastAsia="Arial" w:hAnsi="Arial" w:cs="Arial"/>
          <w:spacing w:val="-2"/>
          <w:sz w:val="24"/>
          <w:szCs w:val="24"/>
        </w:rPr>
        <w:t xml:space="preserve"> </w:t>
      </w:r>
      <w:r w:rsidRPr="000A3BC3">
        <w:rPr>
          <w:rFonts w:ascii="Arial" w:eastAsia="Arial" w:hAnsi="Arial" w:cs="Arial"/>
          <w:sz w:val="24"/>
          <w:szCs w:val="24"/>
        </w:rPr>
        <w:t>c</w:t>
      </w:r>
      <w:r w:rsidRPr="000A3BC3">
        <w:rPr>
          <w:rFonts w:ascii="Arial" w:eastAsia="Arial" w:hAnsi="Arial" w:cs="Arial"/>
          <w:spacing w:val="1"/>
          <w:sz w:val="24"/>
          <w:szCs w:val="24"/>
        </w:rPr>
        <w:t>on</w:t>
      </w:r>
      <w:r w:rsidRPr="000A3BC3">
        <w:rPr>
          <w:rFonts w:ascii="Arial" w:eastAsia="Arial" w:hAnsi="Arial" w:cs="Arial"/>
          <w:sz w:val="24"/>
          <w:szCs w:val="24"/>
        </w:rPr>
        <w:t>trol</w:t>
      </w:r>
      <w:r w:rsidRPr="000A3BC3">
        <w:rPr>
          <w:rFonts w:ascii="Arial" w:eastAsia="Arial" w:hAnsi="Arial" w:cs="Arial"/>
          <w:spacing w:val="4"/>
          <w:sz w:val="24"/>
          <w:szCs w:val="24"/>
        </w:rPr>
        <w:t xml:space="preserve"> </w:t>
      </w:r>
      <w:r w:rsidRPr="000A3BC3">
        <w:rPr>
          <w:rFonts w:ascii="Arial" w:eastAsia="Arial" w:hAnsi="Arial" w:cs="Arial"/>
          <w:spacing w:val="-1"/>
          <w:sz w:val="24"/>
          <w:szCs w:val="24"/>
        </w:rPr>
        <w:t>a</w:t>
      </w:r>
      <w:r w:rsidRPr="000A3BC3">
        <w:rPr>
          <w:rFonts w:ascii="Arial" w:eastAsia="Arial" w:hAnsi="Arial" w:cs="Arial"/>
          <w:spacing w:val="1"/>
          <w:sz w:val="24"/>
          <w:szCs w:val="24"/>
        </w:rPr>
        <w:t>n</w:t>
      </w:r>
      <w:r w:rsidRPr="000A3BC3">
        <w:rPr>
          <w:rFonts w:ascii="Arial" w:eastAsia="Arial" w:hAnsi="Arial" w:cs="Arial"/>
          <w:sz w:val="24"/>
          <w:szCs w:val="24"/>
        </w:rPr>
        <w:t>d</w:t>
      </w:r>
      <w:r w:rsidRPr="000A3BC3">
        <w:rPr>
          <w:rFonts w:ascii="Arial" w:eastAsia="Arial" w:hAnsi="Arial" w:cs="Arial"/>
          <w:spacing w:val="1"/>
          <w:sz w:val="24"/>
          <w:szCs w:val="24"/>
        </w:rPr>
        <w:t xml:space="preserve"> </w:t>
      </w:r>
      <w:r w:rsidRPr="000A3BC3">
        <w:rPr>
          <w:rFonts w:ascii="Arial" w:eastAsia="Arial" w:hAnsi="Arial" w:cs="Arial"/>
          <w:sz w:val="24"/>
          <w:szCs w:val="24"/>
        </w:rPr>
        <w:t>r</w:t>
      </w:r>
      <w:r w:rsidRPr="000A3BC3">
        <w:rPr>
          <w:rFonts w:ascii="Arial" w:eastAsia="Arial" w:hAnsi="Arial" w:cs="Arial"/>
          <w:spacing w:val="-2"/>
          <w:sz w:val="24"/>
          <w:szCs w:val="24"/>
        </w:rPr>
        <w:t>e</w:t>
      </w:r>
      <w:r w:rsidRPr="000A3BC3">
        <w:rPr>
          <w:rFonts w:ascii="Arial" w:eastAsia="Arial" w:hAnsi="Arial" w:cs="Arial"/>
          <w:spacing w:val="1"/>
          <w:sz w:val="24"/>
          <w:szCs w:val="24"/>
        </w:rPr>
        <w:t>po</w:t>
      </w:r>
      <w:r w:rsidRPr="000A3BC3">
        <w:rPr>
          <w:rFonts w:ascii="Arial" w:eastAsia="Arial" w:hAnsi="Arial" w:cs="Arial"/>
          <w:sz w:val="24"/>
          <w:szCs w:val="24"/>
        </w:rPr>
        <w:t>rting</w:t>
      </w:r>
      <w:r w:rsidRPr="000A3BC3">
        <w:rPr>
          <w:rFonts w:ascii="Arial" w:eastAsia="Arial" w:hAnsi="Arial" w:cs="Arial"/>
          <w:spacing w:val="-1"/>
          <w:sz w:val="24"/>
          <w:szCs w:val="24"/>
        </w:rPr>
        <w:t xml:space="preserve"> d</w:t>
      </w:r>
      <w:r w:rsidRPr="000A3BC3">
        <w:rPr>
          <w:rFonts w:ascii="Arial" w:eastAsia="Arial" w:hAnsi="Arial" w:cs="Arial"/>
          <w:spacing w:val="1"/>
          <w:sz w:val="24"/>
          <w:szCs w:val="24"/>
        </w:rPr>
        <w:t>e</w:t>
      </w:r>
      <w:r w:rsidRPr="000A3BC3">
        <w:rPr>
          <w:rFonts w:ascii="Arial" w:eastAsia="Arial" w:hAnsi="Arial" w:cs="Arial"/>
          <w:sz w:val="24"/>
          <w:szCs w:val="24"/>
        </w:rPr>
        <w:t>si</w:t>
      </w:r>
      <w:r w:rsidRPr="000A3BC3">
        <w:rPr>
          <w:rFonts w:ascii="Arial" w:eastAsia="Arial" w:hAnsi="Arial" w:cs="Arial"/>
          <w:spacing w:val="-1"/>
          <w:sz w:val="24"/>
          <w:szCs w:val="24"/>
        </w:rPr>
        <w:t>r</w:t>
      </w:r>
      <w:r w:rsidRPr="000A3BC3">
        <w:rPr>
          <w:rFonts w:ascii="Arial" w:eastAsia="Arial" w:hAnsi="Arial" w:cs="Arial"/>
          <w:spacing w:val="1"/>
          <w:sz w:val="24"/>
          <w:szCs w:val="24"/>
        </w:rPr>
        <w:t>e</w:t>
      </w:r>
      <w:r w:rsidRPr="000A3BC3">
        <w:rPr>
          <w:rFonts w:ascii="Arial" w:eastAsia="Arial" w:hAnsi="Arial" w:cs="Arial"/>
          <w:sz w:val="24"/>
          <w:szCs w:val="24"/>
        </w:rPr>
        <w:t>d</w:t>
      </w:r>
      <w:r w:rsidRPr="000A3BC3">
        <w:rPr>
          <w:rFonts w:ascii="Arial" w:eastAsia="Arial" w:hAnsi="Arial" w:cs="Arial"/>
          <w:spacing w:val="1"/>
          <w:sz w:val="24"/>
          <w:szCs w:val="24"/>
        </w:rPr>
        <w:t xml:space="preserve"> b</w:t>
      </w:r>
      <w:r w:rsidRPr="000A3BC3">
        <w:rPr>
          <w:rFonts w:ascii="Arial" w:eastAsia="Arial" w:hAnsi="Arial" w:cs="Arial"/>
          <w:sz w:val="24"/>
          <w:szCs w:val="24"/>
        </w:rPr>
        <w:t>y t</w:t>
      </w:r>
      <w:r w:rsidRPr="000A3BC3">
        <w:rPr>
          <w:rFonts w:ascii="Arial" w:eastAsia="Arial" w:hAnsi="Arial" w:cs="Arial"/>
          <w:spacing w:val="1"/>
          <w:sz w:val="24"/>
          <w:szCs w:val="24"/>
        </w:rPr>
        <w:t>h</w:t>
      </w:r>
      <w:r w:rsidRPr="000A3BC3">
        <w:rPr>
          <w:rFonts w:ascii="Arial" w:eastAsia="Arial" w:hAnsi="Arial" w:cs="Arial"/>
          <w:sz w:val="24"/>
          <w:szCs w:val="24"/>
        </w:rPr>
        <w:t xml:space="preserve">e </w:t>
      </w:r>
      <w:r w:rsidR="00E72CE7" w:rsidRPr="000A3BC3">
        <w:rPr>
          <w:rFonts w:ascii="Arial" w:eastAsia="Arial" w:hAnsi="Arial" w:cs="Arial"/>
          <w:sz w:val="24"/>
          <w:szCs w:val="24"/>
        </w:rPr>
        <w:t>Conservancy</w:t>
      </w:r>
      <w:r w:rsidRPr="000A3BC3">
        <w:rPr>
          <w:rFonts w:ascii="Arial" w:eastAsia="Arial" w:hAnsi="Arial" w:cs="Arial"/>
          <w:sz w:val="24"/>
          <w:szCs w:val="24"/>
        </w:rPr>
        <w:t xml:space="preserve"> </w:t>
      </w:r>
      <w:r w:rsidRPr="000A3BC3">
        <w:rPr>
          <w:rFonts w:ascii="Arial" w:eastAsia="Arial" w:hAnsi="Arial" w:cs="Arial"/>
          <w:spacing w:val="1"/>
          <w:sz w:val="24"/>
          <w:szCs w:val="24"/>
        </w:rPr>
        <w:t>o</w:t>
      </w:r>
      <w:r w:rsidRPr="000A3BC3">
        <w:rPr>
          <w:rFonts w:ascii="Arial" w:eastAsia="Arial" w:hAnsi="Arial" w:cs="Arial"/>
          <w:sz w:val="24"/>
          <w:szCs w:val="24"/>
        </w:rPr>
        <w:t xml:space="preserve">r </w:t>
      </w:r>
      <w:r w:rsidRPr="000A3BC3">
        <w:rPr>
          <w:rFonts w:ascii="Arial" w:eastAsia="Arial" w:hAnsi="Arial" w:cs="Arial"/>
          <w:spacing w:val="-1"/>
          <w:sz w:val="24"/>
          <w:szCs w:val="24"/>
        </w:rPr>
        <w:t>r</w:t>
      </w:r>
      <w:r w:rsidRPr="000A3BC3">
        <w:rPr>
          <w:rFonts w:ascii="Arial" w:eastAsia="Arial" w:hAnsi="Arial" w:cs="Arial"/>
          <w:spacing w:val="1"/>
          <w:sz w:val="24"/>
          <w:szCs w:val="24"/>
        </w:rPr>
        <w:t>e</w:t>
      </w:r>
      <w:r w:rsidRPr="000A3BC3">
        <w:rPr>
          <w:rFonts w:ascii="Arial" w:eastAsia="Arial" w:hAnsi="Arial" w:cs="Arial"/>
          <w:spacing w:val="-1"/>
          <w:sz w:val="24"/>
          <w:szCs w:val="24"/>
        </w:rPr>
        <w:t>q</w:t>
      </w:r>
      <w:r w:rsidRPr="000A3BC3">
        <w:rPr>
          <w:rFonts w:ascii="Arial" w:eastAsia="Arial" w:hAnsi="Arial" w:cs="Arial"/>
          <w:spacing w:val="1"/>
          <w:sz w:val="24"/>
          <w:szCs w:val="24"/>
        </w:rPr>
        <w:t>u</w:t>
      </w:r>
      <w:r w:rsidRPr="000A3BC3">
        <w:rPr>
          <w:rFonts w:ascii="Arial" w:eastAsia="Arial" w:hAnsi="Arial" w:cs="Arial"/>
          <w:sz w:val="24"/>
          <w:szCs w:val="24"/>
        </w:rPr>
        <w:t>i</w:t>
      </w:r>
      <w:r w:rsidRPr="000A3BC3">
        <w:rPr>
          <w:rFonts w:ascii="Arial" w:eastAsia="Arial" w:hAnsi="Arial" w:cs="Arial"/>
          <w:spacing w:val="-1"/>
          <w:sz w:val="24"/>
          <w:szCs w:val="24"/>
        </w:rPr>
        <w:t>r</w:t>
      </w:r>
      <w:r w:rsidRPr="000A3BC3">
        <w:rPr>
          <w:rFonts w:ascii="Arial" w:eastAsia="Arial" w:hAnsi="Arial" w:cs="Arial"/>
          <w:spacing w:val="1"/>
          <w:sz w:val="24"/>
          <w:szCs w:val="24"/>
        </w:rPr>
        <w:t>e</w:t>
      </w:r>
      <w:r w:rsidRPr="000A3BC3">
        <w:rPr>
          <w:rFonts w:ascii="Arial" w:eastAsia="Arial" w:hAnsi="Arial" w:cs="Arial"/>
          <w:sz w:val="24"/>
          <w:szCs w:val="24"/>
        </w:rPr>
        <w:t>d</w:t>
      </w:r>
      <w:r w:rsidRPr="000A3BC3">
        <w:rPr>
          <w:rFonts w:ascii="Arial" w:eastAsia="Arial" w:hAnsi="Arial" w:cs="Arial"/>
          <w:spacing w:val="1"/>
          <w:sz w:val="24"/>
          <w:szCs w:val="24"/>
        </w:rPr>
        <w:t xml:space="preserve"> b</w:t>
      </w:r>
      <w:r w:rsidRPr="000A3BC3">
        <w:rPr>
          <w:rFonts w:ascii="Arial" w:eastAsia="Arial" w:hAnsi="Arial" w:cs="Arial"/>
          <w:sz w:val="24"/>
          <w:szCs w:val="24"/>
        </w:rPr>
        <w:t>y</w:t>
      </w:r>
      <w:r w:rsidRPr="000A3BC3">
        <w:rPr>
          <w:rFonts w:ascii="Arial" w:eastAsia="Arial" w:hAnsi="Arial" w:cs="Arial"/>
          <w:spacing w:val="-2"/>
          <w:sz w:val="24"/>
          <w:szCs w:val="24"/>
        </w:rPr>
        <w:t xml:space="preserve"> </w:t>
      </w:r>
      <w:r w:rsidRPr="000A3BC3">
        <w:rPr>
          <w:rFonts w:ascii="Arial" w:eastAsia="Arial" w:hAnsi="Arial" w:cs="Arial"/>
          <w:sz w:val="24"/>
          <w:szCs w:val="24"/>
        </w:rPr>
        <w:t>l</w:t>
      </w:r>
      <w:r w:rsidRPr="000A3BC3">
        <w:rPr>
          <w:rFonts w:ascii="Arial" w:eastAsia="Arial" w:hAnsi="Arial" w:cs="Arial"/>
          <w:spacing w:val="1"/>
          <w:sz w:val="24"/>
          <w:szCs w:val="24"/>
        </w:rPr>
        <w:t>a</w:t>
      </w:r>
      <w:r w:rsidRPr="000A3BC3">
        <w:rPr>
          <w:rFonts w:ascii="Arial" w:eastAsia="Arial" w:hAnsi="Arial" w:cs="Arial"/>
          <w:sz w:val="24"/>
          <w:szCs w:val="24"/>
        </w:rPr>
        <w:t xml:space="preserve">w </w:t>
      </w:r>
      <w:r w:rsidRPr="000A3BC3">
        <w:rPr>
          <w:rFonts w:ascii="Arial" w:eastAsia="Arial" w:hAnsi="Arial" w:cs="Arial"/>
          <w:spacing w:val="-3"/>
          <w:sz w:val="24"/>
          <w:szCs w:val="24"/>
        </w:rPr>
        <w:t>w</w:t>
      </w:r>
      <w:r w:rsidRPr="000A3BC3">
        <w:rPr>
          <w:rFonts w:ascii="Arial" w:eastAsia="Arial" w:hAnsi="Arial" w:cs="Arial"/>
          <w:sz w:val="24"/>
          <w:szCs w:val="24"/>
        </w:rPr>
        <w:t>i</w:t>
      </w:r>
      <w:r w:rsidRPr="000A3BC3">
        <w:rPr>
          <w:rFonts w:ascii="Arial" w:eastAsia="Arial" w:hAnsi="Arial" w:cs="Arial"/>
          <w:spacing w:val="1"/>
          <w:sz w:val="24"/>
          <w:szCs w:val="24"/>
        </w:rPr>
        <w:t>l</w:t>
      </w:r>
      <w:r w:rsidRPr="000A3BC3">
        <w:rPr>
          <w:rFonts w:ascii="Arial" w:eastAsia="Arial" w:hAnsi="Arial" w:cs="Arial"/>
          <w:sz w:val="24"/>
          <w:szCs w:val="24"/>
        </w:rPr>
        <w:t xml:space="preserve">l </w:t>
      </w:r>
      <w:r w:rsidRPr="000A3BC3">
        <w:rPr>
          <w:rFonts w:ascii="Arial" w:eastAsia="Arial" w:hAnsi="Arial" w:cs="Arial"/>
          <w:spacing w:val="1"/>
          <w:sz w:val="24"/>
          <w:szCs w:val="24"/>
        </w:rPr>
        <w:t>b</w:t>
      </w:r>
      <w:r w:rsidRPr="000A3BC3">
        <w:rPr>
          <w:rFonts w:ascii="Arial" w:eastAsia="Arial" w:hAnsi="Arial" w:cs="Arial"/>
          <w:sz w:val="24"/>
          <w:szCs w:val="24"/>
        </w:rPr>
        <w:t>e</w:t>
      </w:r>
      <w:r w:rsidRPr="000A3BC3">
        <w:rPr>
          <w:rFonts w:ascii="Arial" w:eastAsia="Arial" w:hAnsi="Arial" w:cs="Arial"/>
          <w:spacing w:val="1"/>
          <w:sz w:val="24"/>
          <w:szCs w:val="24"/>
        </w:rPr>
        <w:t xml:space="preserve"> p</w:t>
      </w:r>
      <w:r w:rsidRPr="000A3BC3">
        <w:rPr>
          <w:rFonts w:ascii="Arial" w:eastAsia="Arial" w:hAnsi="Arial" w:cs="Arial"/>
          <w:sz w:val="24"/>
          <w:szCs w:val="24"/>
        </w:rPr>
        <w:t>ro</w:t>
      </w:r>
      <w:r w:rsidRPr="000A3BC3">
        <w:rPr>
          <w:rFonts w:ascii="Arial" w:eastAsia="Arial" w:hAnsi="Arial" w:cs="Arial"/>
          <w:spacing w:val="-2"/>
          <w:sz w:val="24"/>
          <w:szCs w:val="24"/>
        </w:rPr>
        <w:t>v</w:t>
      </w:r>
      <w:r w:rsidRPr="000A3BC3">
        <w:rPr>
          <w:rFonts w:ascii="Arial" w:eastAsia="Arial" w:hAnsi="Arial" w:cs="Arial"/>
          <w:sz w:val="24"/>
          <w:szCs w:val="24"/>
        </w:rPr>
        <w:t>id</w:t>
      </w:r>
      <w:r w:rsidRPr="000A3BC3">
        <w:rPr>
          <w:rFonts w:ascii="Arial" w:eastAsia="Arial" w:hAnsi="Arial" w:cs="Arial"/>
          <w:spacing w:val="1"/>
          <w:sz w:val="24"/>
          <w:szCs w:val="24"/>
        </w:rPr>
        <w:t>e</w:t>
      </w:r>
      <w:r w:rsidRPr="000A3BC3">
        <w:rPr>
          <w:rFonts w:ascii="Arial" w:eastAsia="Arial" w:hAnsi="Arial" w:cs="Arial"/>
          <w:sz w:val="24"/>
          <w:szCs w:val="24"/>
        </w:rPr>
        <w:t>d</w:t>
      </w:r>
      <w:r w:rsidRPr="000A3BC3">
        <w:rPr>
          <w:rFonts w:ascii="Arial" w:eastAsia="Arial" w:hAnsi="Arial" w:cs="Arial"/>
          <w:spacing w:val="3"/>
          <w:sz w:val="24"/>
          <w:szCs w:val="24"/>
        </w:rPr>
        <w:t xml:space="preserve"> </w:t>
      </w:r>
      <w:r w:rsidRPr="000A3BC3">
        <w:rPr>
          <w:rFonts w:ascii="Arial" w:eastAsia="Arial" w:hAnsi="Arial" w:cs="Arial"/>
          <w:sz w:val="24"/>
          <w:szCs w:val="24"/>
        </w:rPr>
        <w:t>in</w:t>
      </w:r>
      <w:r w:rsidRPr="000A3BC3">
        <w:rPr>
          <w:rFonts w:ascii="Arial" w:eastAsia="Arial" w:hAnsi="Arial" w:cs="Arial"/>
          <w:spacing w:val="1"/>
          <w:sz w:val="24"/>
          <w:szCs w:val="24"/>
        </w:rPr>
        <w:t xml:space="preserve"> </w:t>
      </w:r>
      <w:r w:rsidRPr="000A3BC3">
        <w:rPr>
          <w:rFonts w:ascii="Arial" w:eastAsia="Arial" w:hAnsi="Arial" w:cs="Arial"/>
          <w:spacing w:val="-1"/>
          <w:sz w:val="24"/>
          <w:szCs w:val="24"/>
        </w:rPr>
        <w:t>e</w:t>
      </w:r>
      <w:r w:rsidRPr="000A3BC3">
        <w:rPr>
          <w:rFonts w:ascii="Arial" w:eastAsia="Arial" w:hAnsi="Arial" w:cs="Arial"/>
          <w:spacing w:val="1"/>
          <w:sz w:val="24"/>
          <w:szCs w:val="24"/>
        </w:rPr>
        <w:t>a</w:t>
      </w:r>
      <w:r w:rsidRPr="000A3BC3">
        <w:rPr>
          <w:rFonts w:ascii="Arial" w:eastAsia="Arial" w:hAnsi="Arial" w:cs="Arial"/>
          <w:sz w:val="24"/>
          <w:szCs w:val="24"/>
        </w:rPr>
        <w:t>ch</w:t>
      </w:r>
      <w:r w:rsidRPr="000A3BC3">
        <w:rPr>
          <w:rFonts w:ascii="Arial" w:eastAsia="Arial" w:hAnsi="Arial" w:cs="Arial"/>
          <w:spacing w:val="1"/>
          <w:sz w:val="24"/>
          <w:szCs w:val="24"/>
        </w:rPr>
        <w:t xml:space="preserve"> </w:t>
      </w:r>
      <w:r w:rsidRPr="000A3BC3">
        <w:rPr>
          <w:rFonts w:ascii="Arial" w:eastAsia="Arial" w:hAnsi="Arial" w:cs="Arial"/>
          <w:spacing w:val="-2"/>
          <w:sz w:val="24"/>
          <w:szCs w:val="24"/>
        </w:rPr>
        <w:t>s</w:t>
      </w:r>
      <w:r w:rsidRPr="000A3BC3">
        <w:rPr>
          <w:rFonts w:ascii="Arial" w:eastAsia="Arial" w:hAnsi="Arial" w:cs="Arial"/>
          <w:spacing w:val="-1"/>
          <w:sz w:val="24"/>
          <w:szCs w:val="24"/>
        </w:rPr>
        <w:t>o</w:t>
      </w:r>
      <w:r w:rsidRPr="000A3BC3">
        <w:rPr>
          <w:rFonts w:ascii="Arial" w:eastAsia="Arial" w:hAnsi="Arial" w:cs="Arial"/>
          <w:sz w:val="24"/>
          <w:szCs w:val="24"/>
        </w:rPr>
        <w:t>l</w:t>
      </w:r>
      <w:r w:rsidRPr="000A3BC3">
        <w:rPr>
          <w:rFonts w:ascii="Arial" w:eastAsia="Arial" w:hAnsi="Arial" w:cs="Arial"/>
          <w:spacing w:val="-1"/>
          <w:sz w:val="24"/>
          <w:szCs w:val="24"/>
        </w:rPr>
        <w:t>i</w:t>
      </w:r>
      <w:r w:rsidRPr="000A3BC3">
        <w:rPr>
          <w:rFonts w:ascii="Arial" w:eastAsia="Arial" w:hAnsi="Arial" w:cs="Arial"/>
          <w:sz w:val="24"/>
          <w:szCs w:val="24"/>
        </w:rPr>
        <w:t>cit</w:t>
      </w:r>
      <w:r w:rsidRPr="000A3BC3">
        <w:rPr>
          <w:rFonts w:ascii="Arial" w:eastAsia="Arial" w:hAnsi="Arial" w:cs="Arial"/>
          <w:spacing w:val="2"/>
          <w:sz w:val="24"/>
          <w:szCs w:val="24"/>
        </w:rPr>
        <w:t>a</w:t>
      </w:r>
      <w:r w:rsidRPr="000A3BC3">
        <w:rPr>
          <w:rFonts w:ascii="Arial" w:eastAsia="Arial" w:hAnsi="Arial" w:cs="Arial"/>
          <w:sz w:val="24"/>
          <w:szCs w:val="24"/>
        </w:rPr>
        <w:t>ti</w:t>
      </w:r>
      <w:r w:rsidRPr="000A3BC3">
        <w:rPr>
          <w:rFonts w:ascii="Arial" w:eastAsia="Arial" w:hAnsi="Arial" w:cs="Arial"/>
          <w:spacing w:val="1"/>
          <w:sz w:val="24"/>
          <w:szCs w:val="24"/>
        </w:rPr>
        <w:t>o</w:t>
      </w:r>
      <w:r w:rsidRPr="000A3BC3">
        <w:rPr>
          <w:rFonts w:ascii="Arial" w:eastAsia="Arial" w:hAnsi="Arial" w:cs="Arial"/>
          <w:sz w:val="24"/>
          <w:szCs w:val="24"/>
        </w:rPr>
        <w:t>n</w:t>
      </w:r>
      <w:r w:rsidRPr="000A3BC3">
        <w:rPr>
          <w:rFonts w:ascii="Arial" w:eastAsia="Arial" w:hAnsi="Arial" w:cs="Arial"/>
          <w:spacing w:val="2"/>
          <w:sz w:val="24"/>
          <w:szCs w:val="24"/>
        </w:rPr>
        <w:t xml:space="preserve"> </w:t>
      </w:r>
      <w:r w:rsidRPr="000A3BC3">
        <w:rPr>
          <w:rFonts w:ascii="Arial" w:eastAsia="Arial" w:hAnsi="Arial" w:cs="Arial"/>
          <w:spacing w:val="1"/>
          <w:sz w:val="24"/>
          <w:szCs w:val="24"/>
        </w:rPr>
        <w:t>o</w:t>
      </w:r>
      <w:r w:rsidRPr="000A3BC3">
        <w:rPr>
          <w:rFonts w:ascii="Arial" w:eastAsia="Arial" w:hAnsi="Arial" w:cs="Arial"/>
          <w:sz w:val="24"/>
          <w:szCs w:val="24"/>
        </w:rPr>
        <w:t>r in</w:t>
      </w:r>
      <w:r w:rsidRPr="000A3BC3">
        <w:rPr>
          <w:rFonts w:ascii="Arial" w:eastAsia="Arial" w:hAnsi="Arial" w:cs="Arial"/>
          <w:spacing w:val="-2"/>
          <w:sz w:val="24"/>
          <w:szCs w:val="24"/>
        </w:rPr>
        <w:t xml:space="preserve"> </w:t>
      </w:r>
      <w:r w:rsidRPr="000A3BC3">
        <w:rPr>
          <w:rFonts w:ascii="Arial" w:eastAsia="Arial" w:hAnsi="Arial" w:cs="Arial"/>
          <w:spacing w:val="1"/>
          <w:sz w:val="24"/>
          <w:szCs w:val="24"/>
        </w:rPr>
        <w:t>t</w:t>
      </w:r>
      <w:r w:rsidRPr="000A3BC3">
        <w:rPr>
          <w:rFonts w:ascii="Arial" w:eastAsia="Arial" w:hAnsi="Arial" w:cs="Arial"/>
          <w:spacing w:val="-1"/>
          <w:sz w:val="24"/>
          <w:szCs w:val="24"/>
        </w:rPr>
        <w:t>h</w:t>
      </w:r>
      <w:r w:rsidRPr="000A3BC3">
        <w:rPr>
          <w:rFonts w:ascii="Arial" w:eastAsia="Arial" w:hAnsi="Arial" w:cs="Arial"/>
          <w:sz w:val="24"/>
          <w:szCs w:val="24"/>
        </w:rPr>
        <w:t>e</w:t>
      </w:r>
      <w:r w:rsidRPr="000A3BC3">
        <w:rPr>
          <w:rFonts w:ascii="Arial" w:eastAsia="Arial" w:hAnsi="Arial" w:cs="Arial"/>
          <w:spacing w:val="1"/>
          <w:sz w:val="24"/>
          <w:szCs w:val="24"/>
        </w:rPr>
        <w:t xml:space="preserve"> </w:t>
      </w:r>
      <w:r w:rsidRPr="000A3BC3">
        <w:rPr>
          <w:rFonts w:ascii="Arial" w:eastAsia="Arial" w:hAnsi="Arial" w:cs="Arial"/>
          <w:spacing w:val="-1"/>
          <w:sz w:val="24"/>
          <w:szCs w:val="24"/>
        </w:rPr>
        <w:t>g</w:t>
      </w:r>
      <w:r w:rsidRPr="000A3BC3">
        <w:rPr>
          <w:rFonts w:ascii="Arial" w:eastAsia="Arial" w:hAnsi="Arial" w:cs="Arial"/>
          <w:sz w:val="24"/>
          <w:szCs w:val="24"/>
        </w:rPr>
        <w:t>ra</w:t>
      </w:r>
      <w:r w:rsidRPr="000A3BC3">
        <w:rPr>
          <w:rFonts w:ascii="Arial" w:eastAsia="Arial" w:hAnsi="Arial" w:cs="Arial"/>
          <w:spacing w:val="1"/>
          <w:sz w:val="24"/>
          <w:szCs w:val="24"/>
        </w:rPr>
        <w:t>n</w:t>
      </w:r>
      <w:r w:rsidRPr="000A3BC3">
        <w:rPr>
          <w:rFonts w:ascii="Arial" w:eastAsia="Arial" w:hAnsi="Arial" w:cs="Arial"/>
          <w:sz w:val="24"/>
          <w:szCs w:val="24"/>
        </w:rPr>
        <w:t>t</w:t>
      </w:r>
      <w:r w:rsidRPr="000A3BC3">
        <w:rPr>
          <w:rFonts w:ascii="Arial" w:eastAsia="Arial" w:hAnsi="Arial" w:cs="Arial"/>
          <w:spacing w:val="-2"/>
          <w:sz w:val="24"/>
          <w:szCs w:val="24"/>
        </w:rPr>
        <w:t xml:space="preserve"> </w:t>
      </w:r>
      <w:r w:rsidRPr="000A3BC3">
        <w:rPr>
          <w:rFonts w:ascii="Arial" w:eastAsia="Arial" w:hAnsi="Arial" w:cs="Arial"/>
          <w:spacing w:val="1"/>
          <w:sz w:val="24"/>
          <w:szCs w:val="24"/>
        </w:rPr>
        <w:t>a</w:t>
      </w:r>
      <w:r w:rsidRPr="000A3BC3">
        <w:rPr>
          <w:rFonts w:ascii="Arial" w:eastAsia="Arial" w:hAnsi="Arial" w:cs="Arial"/>
          <w:spacing w:val="-1"/>
          <w:sz w:val="24"/>
          <w:szCs w:val="24"/>
        </w:rPr>
        <w:t>g</w:t>
      </w:r>
      <w:r w:rsidRPr="000A3BC3">
        <w:rPr>
          <w:rFonts w:ascii="Arial" w:eastAsia="Arial" w:hAnsi="Arial" w:cs="Arial"/>
          <w:sz w:val="24"/>
          <w:szCs w:val="24"/>
        </w:rPr>
        <w:t>re</w:t>
      </w:r>
      <w:r w:rsidRPr="000A3BC3">
        <w:rPr>
          <w:rFonts w:ascii="Arial" w:eastAsia="Arial" w:hAnsi="Arial" w:cs="Arial"/>
          <w:spacing w:val="1"/>
          <w:sz w:val="24"/>
          <w:szCs w:val="24"/>
        </w:rPr>
        <w:t>e</w:t>
      </w:r>
      <w:r w:rsidRPr="000A3BC3">
        <w:rPr>
          <w:rFonts w:ascii="Arial" w:eastAsia="Arial" w:hAnsi="Arial" w:cs="Arial"/>
          <w:spacing w:val="-1"/>
          <w:sz w:val="24"/>
          <w:szCs w:val="24"/>
        </w:rPr>
        <w:t>m</w:t>
      </w:r>
      <w:r w:rsidRPr="000A3BC3">
        <w:rPr>
          <w:rFonts w:ascii="Arial" w:eastAsia="Arial" w:hAnsi="Arial" w:cs="Arial"/>
          <w:spacing w:val="1"/>
          <w:sz w:val="24"/>
          <w:szCs w:val="24"/>
        </w:rPr>
        <w:t>en</w:t>
      </w:r>
      <w:r w:rsidRPr="000A3BC3">
        <w:rPr>
          <w:rFonts w:ascii="Arial" w:eastAsia="Arial" w:hAnsi="Arial" w:cs="Arial"/>
          <w:spacing w:val="3"/>
          <w:sz w:val="24"/>
          <w:szCs w:val="24"/>
        </w:rPr>
        <w:t>t</w:t>
      </w:r>
      <w:r w:rsidRPr="000A3BC3">
        <w:rPr>
          <w:rFonts w:ascii="Arial" w:eastAsia="Arial" w:hAnsi="Arial" w:cs="Arial"/>
          <w:sz w:val="24"/>
          <w:szCs w:val="24"/>
        </w:rPr>
        <w:t>.</w:t>
      </w:r>
    </w:p>
    <w:p w:rsidR="00995525" w:rsidRPr="00F668EB" w:rsidRDefault="00995525" w:rsidP="00F668EB">
      <w:pPr>
        <w:spacing w:after="0" w:line="240" w:lineRule="auto"/>
        <w:ind w:left="360" w:right="294"/>
        <w:rPr>
          <w:rFonts w:ascii="Arial" w:hAnsi="Arial" w:cs="Arial"/>
          <w:sz w:val="24"/>
          <w:szCs w:val="24"/>
        </w:rPr>
      </w:pPr>
    </w:p>
    <w:p w:rsidR="006D34D0" w:rsidRPr="004E6FFA" w:rsidRDefault="006D64F3">
      <w:pPr>
        <w:pStyle w:val="Heading1"/>
        <w:spacing w:before="0" w:line="240" w:lineRule="auto"/>
        <w:rPr>
          <w:rFonts w:ascii="Arial" w:hAnsi="Arial" w:cs="Arial"/>
          <w:color w:val="auto"/>
        </w:rPr>
      </w:pPr>
      <w:r w:rsidRPr="004E6FFA">
        <w:rPr>
          <w:rFonts w:ascii="Arial" w:hAnsi="Arial" w:cs="Arial"/>
          <w:color w:val="auto"/>
        </w:rPr>
        <w:t>I</w:t>
      </w:r>
      <w:r w:rsidR="00110400" w:rsidRPr="004E6FFA">
        <w:rPr>
          <w:rFonts w:ascii="Arial" w:hAnsi="Arial" w:cs="Arial"/>
          <w:color w:val="auto"/>
        </w:rPr>
        <w:t>I</w:t>
      </w:r>
      <w:r w:rsidRPr="004E6FFA">
        <w:rPr>
          <w:rFonts w:ascii="Arial" w:hAnsi="Arial" w:cs="Arial"/>
          <w:color w:val="auto"/>
        </w:rPr>
        <w:t>I.  Grant Application Process</w:t>
      </w:r>
      <w:r w:rsidR="00110400" w:rsidRPr="004E6FFA">
        <w:rPr>
          <w:rFonts w:ascii="Arial" w:hAnsi="Arial" w:cs="Arial"/>
          <w:color w:val="auto"/>
        </w:rPr>
        <w:t xml:space="preserve"> and Timeline</w:t>
      </w:r>
    </w:p>
    <w:p w:rsidR="006D34D0" w:rsidRPr="004E6FFA" w:rsidRDefault="006D34D0">
      <w:pPr>
        <w:pStyle w:val="ListParagraph"/>
        <w:spacing w:after="0" w:line="240" w:lineRule="auto"/>
        <w:ind w:left="0"/>
        <w:rPr>
          <w:rFonts w:ascii="Arial" w:hAnsi="Arial" w:cs="Arial"/>
          <w:b/>
        </w:rPr>
      </w:pPr>
    </w:p>
    <w:p w:rsidR="006D34D0" w:rsidRPr="00F668EB" w:rsidRDefault="00C12A76" w:rsidP="00CC79A2">
      <w:pPr>
        <w:pStyle w:val="ListParagraph"/>
        <w:numPr>
          <w:ilvl w:val="0"/>
          <w:numId w:val="44"/>
        </w:numPr>
        <w:spacing w:after="0" w:line="240" w:lineRule="auto"/>
        <w:rPr>
          <w:rFonts w:ascii="Arial" w:hAnsi="Arial" w:cs="Arial"/>
          <w:b/>
          <w:sz w:val="24"/>
          <w:szCs w:val="24"/>
        </w:rPr>
      </w:pPr>
      <w:r w:rsidRPr="00F668EB">
        <w:rPr>
          <w:rFonts w:ascii="Arial" w:hAnsi="Arial" w:cs="Arial"/>
          <w:b/>
          <w:sz w:val="24"/>
          <w:szCs w:val="24"/>
        </w:rPr>
        <w:t>Grant Application</w:t>
      </w:r>
    </w:p>
    <w:p w:rsidR="006D34D0" w:rsidRPr="004E6FFA" w:rsidRDefault="006D64F3">
      <w:pPr>
        <w:pStyle w:val="ListParagraph"/>
        <w:spacing w:after="0" w:line="240" w:lineRule="auto"/>
        <w:ind w:left="360"/>
        <w:rPr>
          <w:rFonts w:ascii="Arial" w:hAnsi="Arial" w:cs="Arial"/>
          <w:sz w:val="24"/>
          <w:szCs w:val="24"/>
        </w:rPr>
      </w:pPr>
      <w:r w:rsidRPr="004E6FFA">
        <w:rPr>
          <w:rFonts w:ascii="Arial" w:hAnsi="Arial" w:cs="Arial"/>
          <w:sz w:val="24"/>
          <w:szCs w:val="24"/>
        </w:rPr>
        <w:t xml:space="preserve">A grant application form will be posted on the Conservancy’s website and may be updated periodically.  The Conservancy may elect to solicit targeted proposals for a specific type of project </w:t>
      </w:r>
      <w:r w:rsidR="002A2509" w:rsidRPr="004E6FFA">
        <w:rPr>
          <w:rFonts w:ascii="Arial" w:hAnsi="Arial" w:cs="Arial"/>
          <w:sz w:val="24"/>
          <w:szCs w:val="24"/>
        </w:rPr>
        <w:t xml:space="preserve">for </w:t>
      </w:r>
      <w:r w:rsidR="00110400" w:rsidRPr="004E6FFA">
        <w:rPr>
          <w:rFonts w:ascii="Arial" w:hAnsi="Arial" w:cs="Arial"/>
          <w:sz w:val="24"/>
          <w:szCs w:val="24"/>
        </w:rPr>
        <w:t xml:space="preserve">some of the </w:t>
      </w:r>
      <w:r w:rsidR="002A2509" w:rsidRPr="004E6FFA">
        <w:rPr>
          <w:rFonts w:ascii="Arial" w:hAnsi="Arial" w:cs="Arial"/>
          <w:sz w:val="24"/>
          <w:szCs w:val="24"/>
        </w:rPr>
        <w:t>solicitation periods</w:t>
      </w:r>
      <w:r w:rsidRPr="004E6FFA">
        <w:rPr>
          <w:rFonts w:ascii="Arial" w:hAnsi="Arial" w:cs="Arial"/>
          <w:sz w:val="24"/>
          <w:szCs w:val="24"/>
        </w:rPr>
        <w:t>.</w:t>
      </w:r>
    </w:p>
    <w:p w:rsidR="006D34D0" w:rsidRPr="004E6FFA" w:rsidRDefault="006D34D0">
      <w:pPr>
        <w:pStyle w:val="ListParagraph"/>
        <w:spacing w:after="0" w:line="240" w:lineRule="auto"/>
        <w:ind w:left="360"/>
        <w:rPr>
          <w:rFonts w:ascii="Arial" w:hAnsi="Arial" w:cs="Arial"/>
          <w:sz w:val="24"/>
          <w:szCs w:val="24"/>
        </w:rPr>
      </w:pPr>
    </w:p>
    <w:p w:rsidR="006D34D0" w:rsidRPr="004E6FFA" w:rsidRDefault="00F2458E" w:rsidP="00CC79A2">
      <w:pPr>
        <w:pStyle w:val="ListParagraph"/>
        <w:numPr>
          <w:ilvl w:val="0"/>
          <w:numId w:val="44"/>
        </w:numPr>
        <w:spacing w:after="0" w:line="240" w:lineRule="auto"/>
        <w:rPr>
          <w:rFonts w:ascii="Arial" w:hAnsi="Arial" w:cs="Arial"/>
          <w:b/>
          <w:sz w:val="24"/>
          <w:szCs w:val="24"/>
        </w:rPr>
      </w:pPr>
      <w:r w:rsidRPr="004E6FFA">
        <w:rPr>
          <w:rFonts w:ascii="Arial" w:hAnsi="Arial" w:cs="Arial"/>
          <w:b/>
          <w:sz w:val="24"/>
          <w:szCs w:val="24"/>
        </w:rPr>
        <w:t xml:space="preserve">Grant </w:t>
      </w:r>
      <w:r w:rsidR="00EB3CF0" w:rsidRPr="004E6FFA">
        <w:rPr>
          <w:rFonts w:ascii="Arial" w:hAnsi="Arial" w:cs="Arial"/>
          <w:b/>
          <w:sz w:val="24"/>
          <w:szCs w:val="24"/>
        </w:rPr>
        <w:t>Solicitation Periods</w:t>
      </w:r>
    </w:p>
    <w:p w:rsidR="00DA7351" w:rsidRPr="004E6FFA" w:rsidDel="00EF06A1" w:rsidRDefault="00CF507A" w:rsidP="00EF06A1">
      <w:pPr>
        <w:spacing w:after="0" w:line="240" w:lineRule="auto"/>
        <w:ind w:left="360"/>
        <w:rPr>
          <w:rFonts w:ascii="Arial" w:hAnsi="Arial" w:cs="Arial"/>
          <w:sz w:val="24"/>
          <w:szCs w:val="24"/>
        </w:rPr>
      </w:pPr>
      <w:r w:rsidRPr="004E6FFA">
        <w:rPr>
          <w:rFonts w:ascii="Arial" w:hAnsi="Arial" w:cs="Arial"/>
          <w:sz w:val="24"/>
          <w:szCs w:val="24"/>
        </w:rPr>
        <w:t>The</w:t>
      </w:r>
      <w:r w:rsidR="00142071" w:rsidRPr="004E6FFA">
        <w:rPr>
          <w:rFonts w:ascii="Arial" w:hAnsi="Arial" w:cs="Arial"/>
          <w:sz w:val="24"/>
          <w:szCs w:val="24"/>
        </w:rPr>
        <w:t xml:space="preserve">re will be </w:t>
      </w:r>
      <w:r w:rsidR="00B11EA6" w:rsidRPr="004E6FFA">
        <w:rPr>
          <w:rFonts w:ascii="Arial" w:hAnsi="Arial" w:cs="Arial"/>
          <w:sz w:val="24"/>
          <w:szCs w:val="24"/>
        </w:rPr>
        <w:t xml:space="preserve">one </w:t>
      </w:r>
      <w:r w:rsidR="00142071" w:rsidRPr="004E6FFA">
        <w:rPr>
          <w:rFonts w:ascii="Arial" w:hAnsi="Arial" w:cs="Arial"/>
          <w:sz w:val="24"/>
          <w:szCs w:val="24"/>
        </w:rPr>
        <w:t xml:space="preserve">grant </w:t>
      </w:r>
      <w:r w:rsidR="001F1D31" w:rsidRPr="004E6FFA">
        <w:rPr>
          <w:rFonts w:ascii="Arial" w:hAnsi="Arial" w:cs="Arial"/>
          <w:sz w:val="24"/>
          <w:szCs w:val="24"/>
        </w:rPr>
        <w:t>solicitation period</w:t>
      </w:r>
      <w:r w:rsidR="00142071" w:rsidRPr="004E6FFA">
        <w:rPr>
          <w:rFonts w:ascii="Arial" w:hAnsi="Arial" w:cs="Arial"/>
          <w:sz w:val="24"/>
          <w:szCs w:val="24"/>
        </w:rPr>
        <w:t xml:space="preserve"> </w:t>
      </w:r>
      <w:r w:rsidR="00B11EA6" w:rsidRPr="004E6FFA">
        <w:rPr>
          <w:rFonts w:ascii="Arial" w:hAnsi="Arial" w:cs="Arial"/>
          <w:sz w:val="24"/>
          <w:szCs w:val="24"/>
        </w:rPr>
        <w:t xml:space="preserve">for each </w:t>
      </w:r>
      <w:r w:rsidR="001F1D31" w:rsidRPr="004E6FFA">
        <w:rPr>
          <w:rFonts w:ascii="Arial" w:hAnsi="Arial" w:cs="Arial"/>
          <w:sz w:val="24"/>
          <w:szCs w:val="24"/>
        </w:rPr>
        <w:t xml:space="preserve">of the </w:t>
      </w:r>
      <w:r w:rsidR="00B11EA6" w:rsidRPr="004E6FFA">
        <w:rPr>
          <w:rFonts w:ascii="Arial" w:hAnsi="Arial" w:cs="Arial"/>
          <w:sz w:val="24"/>
          <w:szCs w:val="24"/>
        </w:rPr>
        <w:t>Conservancy</w:t>
      </w:r>
      <w:r w:rsidR="001F1D31" w:rsidRPr="004E6FFA">
        <w:rPr>
          <w:rFonts w:ascii="Arial" w:hAnsi="Arial" w:cs="Arial"/>
          <w:sz w:val="24"/>
          <w:szCs w:val="24"/>
        </w:rPr>
        <w:t>’s</w:t>
      </w:r>
      <w:r w:rsidR="00B11EA6" w:rsidRPr="004E6FFA">
        <w:rPr>
          <w:rFonts w:ascii="Arial" w:hAnsi="Arial" w:cs="Arial"/>
          <w:sz w:val="24"/>
          <w:szCs w:val="24"/>
        </w:rPr>
        <w:t xml:space="preserve"> a</w:t>
      </w:r>
      <w:r w:rsidR="001F1D31" w:rsidRPr="004E6FFA">
        <w:rPr>
          <w:rFonts w:ascii="Arial" w:hAnsi="Arial" w:cs="Arial"/>
          <w:sz w:val="24"/>
          <w:szCs w:val="24"/>
        </w:rPr>
        <w:t xml:space="preserve">ppropriation periods of funds, </w:t>
      </w:r>
      <w:r w:rsidR="00B11EA6" w:rsidRPr="004E6FFA">
        <w:rPr>
          <w:rFonts w:ascii="Arial" w:hAnsi="Arial" w:cs="Arial"/>
          <w:sz w:val="24"/>
          <w:szCs w:val="24"/>
        </w:rPr>
        <w:t xml:space="preserve">generally once a year, </w:t>
      </w:r>
      <w:r w:rsidR="00B11EA6" w:rsidRPr="009E5482">
        <w:rPr>
          <w:rFonts w:ascii="Arial" w:hAnsi="Arial" w:cs="Arial"/>
          <w:sz w:val="24"/>
          <w:szCs w:val="24"/>
        </w:rPr>
        <w:t xml:space="preserve">beginning </w:t>
      </w:r>
      <w:r w:rsidR="00B519F9" w:rsidRPr="009E5482">
        <w:rPr>
          <w:rFonts w:ascii="Arial" w:hAnsi="Arial" w:cs="Arial"/>
          <w:sz w:val="24"/>
          <w:szCs w:val="24"/>
        </w:rPr>
        <w:t xml:space="preserve">in </w:t>
      </w:r>
      <w:r w:rsidR="008157B8" w:rsidRPr="009E5482">
        <w:rPr>
          <w:rFonts w:ascii="Arial" w:hAnsi="Arial" w:cs="Arial"/>
          <w:sz w:val="24"/>
          <w:szCs w:val="24"/>
        </w:rPr>
        <w:t>July.</w:t>
      </w:r>
      <w:r w:rsidR="00142071" w:rsidRPr="009E5482">
        <w:rPr>
          <w:rFonts w:ascii="Arial" w:hAnsi="Arial" w:cs="Arial"/>
          <w:sz w:val="24"/>
          <w:szCs w:val="24"/>
        </w:rPr>
        <w:t xml:space="preserve">  </w:t>
      </w:r>
      <w:r w:rsidR="00EF06A1" w:rsidRPr="009E5482">
        <w:rPr>
          <w:rFonts w:ascii="Arial" w:hAnsi="Arial" w:cs="Arial"/>
          <w:sz w:val="24"/>
          <w:szCs w:val="24"/>
        </w:rPr>
        <w:t>Annually</w:t>
      </w:r>
      <w:r w:rsidR="00EF06A1" w:rsidRPr="004E6FFA">
        <w:rPr>
          <w:rFonts w:ascii="Arial" w:hAnsi="Arial" w:cs="Arial"/>
          <w:sz w:val="24"/>
          <w:szCs w:val="24"/>
        </w:rPr>
        <w:t>, a</w:t>
      </w:r>
      <w:r w:rsidR="009D080A" w:rsidRPr="004E6FFA">
        <w:rPr>
          <w:rFonts w:ascii="Arial" w:hAnsi="Arial" w:cs="Arial"/>
          <w:sz w:val="24"/>
          <w:szCs w:val="24"/>
        </w:rPr>
        <w:t xml:space="preserve">n announcement </w:t>
      </w:r>
      <w:r w:rsidR="00D05CDE" w:rsidRPr="004E6FFA">
        <w:rPr>
          <w:rFonts w:ascii="Arial" w:hAnsi="Arial" w:cs="Arial"/>
          <w:sz w:val="24"/>
          <w:szCs w:val="24"/>
        </w:rPr>
        <w:t xml:space="preserve">with key action dates </w:t>
      </w:r>
      <w:r w:rsidR="009D080A" w:rsidRPr="004E6FFA">
        <w:rPr>
          <w:rFonts w:ascii="Arial" w:hAnsi="Arial" w:cs="Arial"/>
          <w:sz w:val="24"/>
          <w:szCs w:val="24"/>
        </w:rPr>
        <w:t xml:space="preserve">will be posted on the Conservancy’s website </w:t>
      </w:r>
      <w:r w:rsidR="00EF06A1" w:rsidRPr="004E6FFA">
        <w:rPr>
          <w:rFonts w:ascii="Arial" w:hAnsi="Arial" w:cs="Arial"/>
          <w:sz w:val="24"/>
          <w:szCs w:val="24"/>
        </w:rPr>
        <w:t>(</w:t>
      </w:r>
      <w:hyperlink r:id="rId13" w:history="1">
        <w:r w:rsidR="00C16DC8" w:rsidRPr="004E6FFA">
          <w:rPr>
            <w:rStyle w:val="Hyperlink"/>
            <w:rFonts w:ascii="Arial" w:hAnsi="Arial" w:cs="Arial"/>
            <w:sz w:val="24"/>
            <w:szCs w:val="24"/>
          </w:rPr>
          <w:t>http://sdrc.ca.gov/</w:t>
        </w:r>
      </w:hyperlink>
      <w:r w:rsidR="00EF06A1" w:rsidRPr="004E6FFA">
        <w:rPr>
          <w:rFonts w:ascii="Arial" w:hAnsi="Arial" w:cs="Arial"/>
          <w:sz w:val="24"/>
          <w:szCs w:val="24"/>
        </w:rPr>
        <w:t>)</w:t>
      </w:r>
      <w:r w:rsidR="000E50D1">
        <w:rPr>
          <w:rFonts w:ascii="Arial" w:hAnsi="Arial" w:cs="Arial"/>
          <w:sz w:val="24"/>
          <w:szCs w:val="24"/>
        </w:rPr>
        <w:t xml:space="preserve"> </w:t>
      </w:r>
      <w:r w:rsidR="009D080A" w:rsidRPr="004E6FFA">
        <w:rPr>
          <w:rFonts w:ascii="Arial" w:hAnsi="Arial" w:cs="Arial"/>
          <w:sz w:val="24"/>
          <w:szCs w:val="24"/>
        </w:rPr>
        <w:t xml:space="preserve">opening a 30-day </w:t>
      </w:r>
      <w:r w:rsidR="000A3BC3">
        <w:rPr>
          <w:rFonts w:ascii="Arial" w:hAnsi="Arial" w:cs="Arial"/>
          <w:sz w:val="24"/>
          <w:szCs w:val="24"/>
        </w:rPr>
        <w:t xml:space="preserve">concept </w:t>
      </w:r>
      <w:r w:rsidR="009D080A" w:rsidRPr="004E6FFA">
        <w:rPr>
          <w:rFonts w:ascii="Arial" w:hAnsi="Arial" w:cs="Arial"/>
          <w:sz w:val="24"/>
          <w:szCs w:val="24"/>
        </w:rPr>
        <w:t xml:space="preserve">proposal submission phase. </w:t>
      </w:r>
      <w:r w:rsidR="00EF06A1" w:rsidRPr="004E6FFA">
        <w:rPr>
          <w:rFonts w:ascii="Arial" w:hAnsi="Arial" w:cs="Arial"/>
          <w:sz w:val="24"/>
          <w:szCs w:val="24"/>
        </w:rPr>
        <w:t xml:space="preserve"> </w:t>
      </w:r>
      <w:r w:rsidR="00B519F9">
        <w:rPr>
          <w:rFonts w:ascii="Arial" w:hAnsi="Arial" w:cs="Arial"/>
          <w:sz w:val="24"/>
          <w:szCs w:val="24"/>
        </w:rPr>
        <w:t xml:space="preserve">Further guidelines as to the format of </w:t>
      </w:r>
      <w:r w:rsidR="000A3BC3">
        <w:rPr>
          <w:rFonts w:ascii="Arial" w:hAnsi="Arial" w:cs="Arial"/>
          <w:sz w:val="24"/>
          <w:szCs w:val="24"/>
        </w:rPr>
        <w:t xml:space="preserve">concept </w:t>
      </w:r>
      <w:r w:rsidR="000A3BC3" w:rsidRPr="004E6FFA">
        <w:rPr>
          <w:rFonts w:ascii="Arial" w:hAnsi="Arial" w:cs="Arial"/>
          <w:sz w:val="24"/>
          <w:szCs w:val="24"/>
        </w:rPr>
        <w:t>proposal</w:t>
      </w:r>
      <w:r w:rsidR="00B519F9">
        <w:rPr>
          <w:rFonts w:ascii="Arial" w:hAnsi="Arial" w:cs="Arial"/>
          <w:sz w:val="24"/>
          <w:szCs w:val="24"/>
        </w:rPr>
        <w:t xml:space="preserve"> will be included in the announcement.  </w:t>
      </w:r>
      <w:r w:rsidR="009D080A" w:rsidRPr="004E6FFA">
        <w:rPr>
          <w:rFonts w:ascii="Arial" w:hAnsi="Arial" w:cs="Arial"/>
          <w:sz w:val="24"/>
          <w:szCs w:val="24"/>
        </w:rPr>
        <w:t>The Conservancy will meet with potential applicants, conduct site reviews as necessary and select which proposals meet the minimum criteria to be invited</w:t>
      </w:r>
      <w:r w:rsidR="00EF06A1" w:rsidRPr="004E6FFA">
        <w:rPr>
          <w:rFonts w:ascii="Arial" w:hAnsi="Arial" w:cs="Arial"/>
          <w:sz w:val="24"/>
          <w:szCs w:val="24"/>
        </w:rPr>
        <w:t xml:space="preserve"> to submit</w:t>
      </w:r>
      <w:r w:rsidR="009D080A" w:rsidRPr="004E6FFA">
        <w:rPr>
          <w:rFonts w:ascii="Arial" w:hAnsi="Arial" w:cs="Arial"/>
          <w:sz w:val="24"/>
          <w:szCs w:val="24"/>
        </w:rPr>
        <w:t xml:space="preserve"> full proposals.  Full proposals will be due </w:t>
      </w:r>
      <w:r w:rsidR="00B519F9">
        <w:rPr>
          <w:rFonts w:ascii="Arial" w:hAnsi="Arial" w:cs="Arial"/>
          <w:sz w:val="24"/>
          <w:szCs w:val="24"/>
        </w:rPr>
        <w:t>generally within 30-45</w:t>
      </w:r>
      <w:r w:rsidR="00A362D9">
        <w:rPr>
          <w:rFonts w:ascii="Arial" w:hAnsi="Arial" w:cs="Arial"/>
          <w:sz w:val="24"/>
          <w:szCs w:val="24"/>
        </w:rPr>
        <w:t xml:space="preserve"> days</w:t>
      </w:r>
      <w:r w:rsidR="00B519F9">
        <w:rPr>
          <w:rFonts w:ascii="Arial" w:hAnsi="Arial" w:cs="Arial"/>
          <w:sz w:val="24"/>
          <w:szCs w:val="24"/>
        </w:rPr>
        <w:t xml:space="preserve"> of closing of </w:t>
      </w:r>
      <w:r w:rsidR="00EF76DD">
        <w:rPr>
          <w:rFonts w:ascii="Arial" w:hAnsi="Arial" w:cs="Arial"/>
          <w:sz w:val="24"/>
          <w:szCs w:val="24"/>
        </w:rPr>
        <w:t xml:space="preserve">the concept </w:t>
      </w:r>
      <w:r w:rsidR="00B519F9">
        <w:rPr>
          <w:rFonts w:ascii="Arial" w:hAnsi="Arial" w:cs="Arial"/>
          <w:sz w:val="24"/>
          <w:szCs w:val="24"/>
        </w:rPr>
        <w:t>proposal period</w:t>
      </w:r>
      <w:r w:rsidR="009D080A" w:rsidRPr="004E6FFA">
        <w:rPr>
          <w:rFonts w:ascii="Arial" w:hAnsi="Arial" w:cs="Arial"/>
          <w:sz w:val="24"/>
          <w:szCs w:val="24"/>
        </w:rPr>
        <w:t xml:space="preserve">.  </w:t>
      </w:r>
      <w:r w:rsidR="00B519F9">
        <w:rPr>
          <w:rFonts w:ascii="Arial" w:hAnsi="Arial" w:cs="Arial"/>
          <w:sz w:val="24"/>
          <w:szCs w:val="24"/>
        </w:rPr>
        <w:t xml:space="preserve">The exact deadline for full proposals to be received will be announced at the end of </w:t>
      </w:r>
      <w:r w:rsidR="00B519F9" w:rsidRPr="009E5482">
        <w:rPr>
          <w:rFonts w:ascii="Arial" w:hAnsi="Arial" w:cs="Arial"/>
          <w:sz w:val="24"/>
          <w:szCs w:val="24"/>
        </w:rPr>
        <w:t xml:space="preserve">the 30-day </w:t>
      </w:r>
      <w:r w:rsidR="000A3BC3">
        <w:rPr>
          <w:rFonts w:ascii="Arial" w:hAnsi="Arial" w:cs="Arial"/>
          <w:sz w:val="24"/>
          <w:szCs w:val="24"/>
        </w:rPr>
        <w:t xml:space="preserve">concept </w:t>
      </w:r>
      <w:r w:rsidR="000A3BC3" w:rsidRPr="004E6FFA">
        <w:rPr>
          <w:rFonts w:ascii="Arial" w:hAnsi="Arial" w:cs="Arial"/>
          <w:sz w:val="24"/>
          <w:szCs w:val="24"/>
        </w:rPr>
        <w:t>proposal</w:t>
      </w:r>
      <w:r w:rsidR="00B519F9" w:rsidRPr="009E5482">
        <w:rPr>
          <w:rFonts w:ascii="Arial" w:hAnsi="Arial" w:cs="Arial"/>
          <w:sz w:val="24"/>
          <w:szCs w:val="24"/>
        </w:rPr>
        <w:t xml:space="preserve"> period.  </w:t>
      </w:r>
      <w:r w:rsidR="00EF06A1" w:rsidRPr="009E5482">
        <w:rPr>
          <w:rFonts w:ascii="Arial" w:hAnsi="Arial" w:cs="Arial"/>
          <w:sz w:val="24"/>
          <w:szCs w:val="24"/>
        </w:rPr>
        <w:t>For other rounds of funding</w:t>
      </w:r>
      <w:r w:rsidR="00FD68FA" w:rsidRPr="009E5482">
        <w:rPr>
          <w:rFonts w:ascii="Arial" w:hAnsi="Arial" w:cs="Arial"/>
          <w:sz w:val="24"/>
          <w:szCs w:val="24"/>
        </w:rPr>
        <w:t xml:space="preserve">, </w:t>
      </w:r>
      <w:r w:rsidR="00EF06A1" w:rsidRPr="009E5482">
        <w:rPr>
          <w:rFonts w:ascii="Arial" w:hAnsi="Arial" w:cs="Arial"/>
          <w:sz w:val="24"/>
          <w:szCs w:val="24"/>
        </w:rPr>
        <w:t>key action date</w:t>
      </w:r>
      <w:r w:rsidR="00FD68FA" w:rsidRPr="009E5482">
        <w:rPr>
          <w:rFonts w:ascii="Arial" w:hAnsi="Arial" w:cs="Arial"/>
          <w:sz w:val="24"/>
          <w:szCs w:val="24"/>
        </w:rPr>
        <w:t>s</w:t>
      </w:r>
      <w:r w:rsidR="00EF06A1" w:rsidRPr="009E5482">
        <w:rPr>
          <w:rFonts w:ascii="Arial" w:hAnsi="Arial" w:cs="Arial"/>
          <w:sz w:val="24"/>
          <w:szCs w:val="24"/>
        </w:rPr>
        <w:t xml:space="preserve"> </w:t>
      </w:r>
      <w:r w:rsidR="009D080A" w:rsidRPr="009E5482">
        <w:rPr>
          <w:rFonts w:ascii="Arial" w:hAnsi="Arial" w:cs="Arial"/>
          <w:sz w:val="24"/>
          <w:szCs w:val="24"/>
        </w:rPr>
        <w:t xml:space="preserve">will be </w:t>
      </w:r>
      <w:r w:rsidR="00EF06A1" w:rsidRPr="009E5482">
        <w:rPr>
          <w:rFonts w:ascii="Arial" w:hAnsi="Arial" w:cs="Arial"/>
          <w:sz w:val="24"/>
          <w:szCs w:val="24"/>
        </w:rPr>
        <w:t xml:space="preserve">posted on </w:t>
      </w:r>
      <w:r w:rsidR="00FD68FA" w:rsidRPr="009E5482">
        <w:rPr>
          <w:rFonts w:ascii="Arial" w:hAnsi="Arial" w:cs="Arial"/>
          <w:sz w:val="24"/>
          <w:szCs w:val="24"/>
        </w:rPr>
        <w:t xml:space="preserve">the Conservancy’s </w:t>
      </w:r>
      <w:r w:rsidR="009A4F6D" w:rsidRPr="009E5482">
        <w:rPr>
          <w:rFonts w:ascii="Arial" w:hAnsi="Arial" w:cs="Arial"/>
          <w:sz w:val="24"/>
          <w:szCs w:val="24"/>
        </w:rPr>
        <w:t>website.</w:t>
      </w:r>
      <w:r w:rsidR="009D080A" w:rsidRPr="009E5482">
        <w:rPr>
          <w:rFonts w:ascii="Arial" w:hAnsi="Arial" w:cs="Arial"/>
          <w:sz w:val="24"/>
          <w:szCs w:val="24"/>
        </w:rPr>
        <w:t xml:space="preserve">  Conservancy staff </w:t>
      </w:r>
      <w:r w:rsidR="00C83F59" w:rsidRPr="009E5482">
        <w:rPr>
          <w:rFonts w:ascii="Arial" w:hAnsi="Arial" w:cs="Arial"/>
          <w:sz w:val="24"/>
          <w:szCs w:val="24"/>
        </w:rPr>
        <w:t xml:space="preserve">and outside experts </w:t>
      </w:r>
      <w:r w:rsidR="009D080A" w:rsidRPr="009E5482">
        <w:rPr>
          <w:rFonts w:ascii="Arial" w:hAnsi="Arial" w:cs="Arial"/>
          <w:sz w:val="24"/>
          <w:szCs w:val="24"/>
        </w:rPr>
        <w:t xml:space="preserve">will score and rank proposals.  </w:t>
      </w:r>
      <w:r w:rsidR="008157B8" w:rsidRPr="009E5482">
        <w:rPr>
          <w:rFonts w:ascii="Arial" w:hAnsi="Arial" w:cs="Arial"/>
          <w:sz w:val="24"/>
          <w:szCs w:val="24"/>
        </w:rPr>
        <w:t xml:space="preserve">Proposals </w:t>
      </w:r>
      <w:r w:rsidR="000A3BC3">
        <w:rPr>
          <w:rFonts w:ascii="Arial" w:hAnsi="Arial" w:cs="Arial"/>
          <w:sz w:val="24"/>
          <w:szCs w:val="24"/>
        </w:rPr>
        <w:t xml:space="preserve">will be </w:t>
      </w:r>
      <w:r w:rsidR="008157B8" w:rsidRPr="009E5482">
        <w:rPr>
          <w:rFonts w:ascii="Arial" w:hAnsi="Arial" w:cs="Arial"/>
          <w:sz w:val="24"/>
          <w:szCs w:val="24"/>
        </w:rPr>
        <w:t xml:space="preserve">recommended for funding at </w:t>
      </w:r>
      <w:r w:rsidR="00EF76DD">
        <w:rPr>
          <w:rFonts w:ascii="Arial" w:hAnsi="Arial" w:cs="Arial"/>
          <w:sz w:val="24"/>
          <w:szCs w:val="24"/>
        </w:rPr>
        <w:t xml:space="preserve">a </w:t>
      </w:r>
      <w:r w:rsidR="008157B8" w:rsidRPr="009E5482">
        <w:rPr>
          <w:rFonts w:ascii="Arial" w:hAnsi="Arial" w:cs="Arial"/>
          <w:sz w:val="24"/>
          <w:szCs w:val="24"/>
        </w:rPr>
        <w:t xml:space="preserve">regularly scheduled </w:t>
      </w:r>
      <w:r w:rsidR="00EF76DD">
        <w:rPr>
          <w:rFonts w:ascii="Arial" w:hAnsi="Arial" w:cs="Arial"/>
          <w:sz w:val="24"/>
          <w:szCs w:val="24"/>
        </w:rPr>
        <w:t xml:space="preserve">Conservancy </w:t>
      </w:r>
      <w:r w:rsidR="008157B8" w:rsidRPr="009E5482">
        <w:rPr>
          <w:rFonts w:ascii="Arial" w:hAnsi="Arial" w:cs="Arial"/>
          <w:sz w:val="24"/>
          <w:szCs w:val="24"/>
        </w:rPr>
        <w:t>Board Meeting</w:t>
      </w:r>
      <w:r w:rsidR="000A3BC3">
        <w:rPr>
          <w:rFonts w:ascii="Arial" w:hAnsi="Arial" w:cs="Arial"/>
          <w:sz w:val="24"/>
          <w:szCs w:val="24"/>
        </w:rPr>
        <w:t>.</w:t>
      </w:r>
      <w:r w:rsidR="009D080A" w:rsidRPr="004E6FFA">
        <w:rPr>
          <w:rFonts w:ascii="Arial" w:hAnsi="Arial" w:cs="Arial"/>
          <w:sz w:val="24"/>
          <w:szCs w:val="24"/>
        </w:rPr>
        <w:t xml:space="preserve">  </w:t>
      </w:r>
      <w:r w:rsidR="009D080A" w:rsidRPr="004E6FFA" w:rsidDel="00EF06A1">
        <w:rPr>
          <w:rFonts w:ascii="Arial" w:hAnsi="Arial" w:cs="Arial"/>
          <w:sz w:val="24"/>
          <w:szCs w:val="24"/>
        </w:rPr>
        <w:t xml:space="preserve">  </w:t>
      </w:r>
    </w:p>
    <w:p w:rsidR="003D539B" w:rsidRDefault="003D539B">
      <w:pPr>
        <w:spacing w:after="0" w:line="240" w:lineRule="auto"/>
        <w:ind w:left="360"/>
        <w:rPr>
          <w:rFonts w:ascii="Arial" w:hAnsi="Arial" w:cs="Arial"/>
          <w:sz w:val="24"/>
          <w:szCs w:val="24"/>
        </w:rPr>
      </w:pPr>
    </w:p>
    <w:p w:rsidR="006D34D0" w:rsidRPr="004E6FFA" w:rsidRDefault="00EF76DD">
      <w:pPr>
        <w:spacing w:after="0" w:line="240" w:lineRule="auto"/>
        <w:ind w:left="360"/>
        <w:rPr>
          <w:rFonts w:ascii="Arial" w:hAnsi="Arial" w:cs="Arial"/>
          <w:sz w:val="24"/>
          <w:szCs w:val="24"/>
        </w:rPr>
      </w:pPr>
      <w:r>
        <w:rPr>
          <w:rFonts w:ascii="Arial" w:hAnsi="Arial" w:cs="Arial"/>
          <w:sz w:val="24"/>
          <w:szCs w:val="24"/>
        </w:rPr>
        <w:t>They Conservancy may extend t</w:t>
      </w:r>
      <w:r w:rsidR="009D080A" w:rsidRPr="004E6FFA">
        <w:rPr>
          <w:rFonts w:ascii="Arial" w:hAnsi="Arial" w:cs="Arial"/>
          <w:sz w:val="24"/>
          <w:szCs w:val="24"/>
        </w:rPr>
        <w:t xml:space="preserve">he solicitation period if the total </w:t>
      </w:r>
      <w:r w:rsidR="00FD68FA" w:rsidRPr="004E6FFA">
        <w:rPr>
          <w:rFonts w:ascii="Arial" w:hAnsi="Arial" w:cs="Arial"/>
          <w:sz w:val="24"/>
          <w:szCs w:val="24"/>
        </w:rPr>
        <w:t xml:space="preserve">dollar </w:t>
      </w:r>
      <w:r w:rsidR="009D080A" w:rsidRPr="004E6FFA">
        <w:rPr>
          <w:rFonts w:ascii="Arial" w:hAnsi="Arial" w:cs="Arial"/>
          <w:sz w:val="24"/>
          <w:szCs w:val="24"/>
        </w:rPr>
        <w:t xml:space="preserve">amount </w:t>
      </w:r>
      <w:r w:rsidR="00FD68FA" w:rsidRPr="004E6FFA">
        <w:rPr>
          <w:rFonts w:ascii="Arial" w:hAnsi="Arial" w:cs="Arial"/>
          <w:sz w:val="24"/>
          <w:szCs w:val="24"/>
        </w:rPr>
        <w:t>requested in</w:t>
      </w:r>
      <w:r w:rsidR="009D080A" w:rsidRPr="004E6FFA">
        <w:rPr>
          <w:rFonts w:ascii="Arial" w:hAnsi="Arial" w:cs="Arial"/>
          <w:sz w:val="24"/>
          <w:szCs w:val="24"/>
        </w:rPr>
        <w:t xml:space="preserve"> proposals received does not exceed the Conservancy’s appropriation.</w:t>
      </w:r>
      <w:r w:rsidR="00DA7351" w:rsidRPr="004E6FFA">
        <w:rPr>
          <w:rFonts w:ascii="Arial" w:hAnsi="Arial" w:cs="Arial"/>
          <w:sz w:val="24"/>
          <w:szCs w:val="24"/>
        </w:rPr>
        <w:t xml:space="preserve">  Proposals received after the initial solicitation period will be accepted 30 days prior to each Conservancy </w:t>
      </w:r>
      <w:r w:rsidR="00B30856" w:rsidRPr="004E6FFA">
        <w:rPr>
          <w:rFonts w:ascii="Arial" w:hAnsi="Arial" w:cs="Arial"/>
          <w:sz w:val="24"/>
          <w:szCs w:val="24"/>
        </w:rPr>
        <w:t xml:space="preserve">Board Meeting </w:t>
      </w:r>
      <w:r w:rsidR="00DA7351" w:rsidRPr="004E6FFA">
        <w:rPr>
          <w:rFonts w:ascii="Arial" w:hAnsi="Arial" w:cs="Arial"/>
          <w:sz w:val="24"/>
          <w:szCs w:val="24"/>
        </w:rPr>
        <w:t xml:space="preserve">and scored in the same manner as other proposals.  Proposals will be ranked against one another during these periods to ensure a competitive process.  </w:t>
      </w:r>
      <w:r w:rsidR="00A417C6">
        <w:rPr>
          <w:rFonts w:ascii="Arial" w:hAnsi="Arial" w:cs="Arial"/>
          <w:sz w:val="24"/>
          <w:szCs w:val="24"/>
        </w:rPr>
        <w:t>Concept p</w:t>
      </w:r>
      <w:r w:rsidR="00DA7351" w:rsidRPr="004E6FFA">
        <w:rPr>
          <w:rFonts w:ascii="Arial" w:hAnsi="Arial" w:cs="Arial"/>
          <w:sz w:val="24"/>
          <w:szCs w:val="24"/>
        </w:rPr>
        <w:t xml:space="preserve">roposals that are not invited </w:t>
      </w:r>
      <w:r w:rsidR="00A417C6">
        <w:rPr>
          <w:rFonts w:ascii="Arial" w:hAnsi="Arial" w:cs="Arial"/>
          <w:sz w:val="24"/>
          <w:szCs w:val="24"/>
        </w:rPr>
        <w:t xml:space="preserve">to submit a full proposal </w:t>
      </w:r>
      <w:r w:rsidR="00DA7351" w:rsidRPr="004E6FFA">
        <w:rPr>
          <w:rFonts w:ascii="Arial" w:hAnsi="Arial" w:cs="Arial"/>
          <w:sz w:val="24"/>
          <w:szCs w:val="24"/>
        </w:rPr>
        <w:t xml:space="preserve">in the initial or subsequent submissions periods will be described as to their deficiencies and reported to the </w:t>
      </w:r>
      <w:r w:rsidR="00B30856" w:rsidRPr="004E6FFA">
        <w:rPr>
          <w:rFonts w:ascii="Arial" w:hAnsi="Arial" w:cs="Arial"/>
          <w:sz w:val="24"/>
          <w:szCs w:val="24"/>
        </w:rPr>
        <w:t xml:space="preserve">Board </w:t>
      </w:r>
      <w:r w:rsidR="00DA7351" w:rsidRPr="004E6FFA">
        <w:rPr>
          <w:rFonts w:ascii="Arial" w:hAnsi="Arial" w:cs="Arial"/>
          <w:sz w:val="24"/>
          <w:szCs w:val="24"/>
        </w:rPr>
        <w:t xml:space="preserve">on a continuing basis.  Project applicants are </w:t>
      </w:r>
      <w:r w:rsidR="00DA7351" w:rsidRPr="004E6FFA">
        <w:rPr>
          <w:rFonts w:ascii="Arial" w:hAnsi="Arial" w:cs="Arial"/>
          <w:sz w:val="24"/>
          <w:szCs w:val="24"/>
        </w:rPr>
        <w:lastRenderedPageBreak/>
        <w:t xml:space="preserve">encouraged to seek technical assistance from the </w:t>
      </w:r>
      <w:r w:rsidR="009A4F6D" w:rsidRPr="004E6FFA">
        <w:rPr>
          <w:rFonts w:ascii="Arial" w:hAnsi="Arial" w:cs="Arial"/>
          <w:sz w:val="24"/>
          <w:szCs w:val="24"/>
        </w:rPr>
        <w:t>Conservancy</w:t>
      </w:r>
      <w:r w:rsidR="00DA7351" w:rsidRPr="004E6FFA">
        <w:rPr>
          <w:rFonts w:ascii="Arial" w:hAnsi="Arial" w:cs="Arial"/>
          <w:sz w:val="24"/>
          <w:szCs w:val="24"/>
        </w:rPr>
        <w:t xml:space="preserve"> on how to address an</w:t>
      </w:r>
      <w:r w:rsidR="00C83F59" w:rsidRPr="004E6FFA">
        <w:rPr>
          <w:rFonts w:ascii="Arial" w:hAnsi="Arial" w:cs="Arial"/>
          <w:sz w:val="24"/>
          <w:szCs w:val="24"/>
        </w:rPr>
        <w:t>y</w:t>
      </w:r>
      <w:r w:rsidR="00DA7351" w:rsidRPr="004E6FFA">
        <w:rPr>
          <w:rFonts w:ascii="Arial" w:hAnsi="Arial" w:cs="Arial"/>
          <w:sz w:val="24"/>
          <w:szCs w:val="24"/>
        </w:rPr>
        <w:t xml:space="preserve"> deficiencies for future submissions.</w:t>
      </w:r>
    </w:p>
    <w:p w:rsidR="004A29AA" w:rsidRPr="004E6FFA" w:rsidRDefault="004A29AA">
      <w:pPr>
        <w:spacing w:after="0" w:line="240" w:lineRule="auto"/>
        <w:ind w:left="360"/>
        <w:rPr>
          <w:rFonts w:ascii="Arial" w:hAnsi="Arial" w:cs="Arial"/>
          <w:sz w:val="24"/>
          <w:szCs w:val="24"/>
        </w:rPr>
      </w:pPr>
    </w:p>
    <w:p w:rsidR="000E7F67" w:rsidRPr="00F668EB" w:rsidRDefault="00455B69" w:rsidP="00CC79A2">
      <w:pPr>
        <w:pStyle w:val="ListParagraph"/>
        <w:numPr>
          <w:ilvl w:val="0"/>
          <w:numId w:val="44"/>
        </w:numPr>
        <w:spacing w:after="0" w:line="240" w:lineRule="auto"/>
        <w:ind w:left="360" w:firstLine="0"/>
        <w:rPr>
          <w:rFonts w:ascii="Arial" w:hAnsi="Arial" w:cs="Arial"/>
          <w:b/>
          <w:sz w:val="24"/>
          <w:szCs w:val="24"/>
        </w:rPr>
      </w:pPr>
      <w:r>
        <w:rPr>
          <w:rFonts w:ascii="Arial" w:hAnsi="Arial" w:cs="Arial"/>
          <w:b/>
          <w:sz w:val="24"/>
          <w:szCs w:val="24"/>
        </w:rPr>
        <w:t>A</w:t>
      </w:r>
      <w:r w:rsidR="00F2458E" w:rsidRPr="00F668EB">
        <w:rPr>
          <w:rFonts w:ascii="Arial" w:hAnsi="Arial" w:cs="Arial"/>
          <w:b/>
          <w:sz w:val="24"/>
          <w:szCs w:val="24"/>
        </w:rPr>
        <w:t>pplication</w:t>
      </w:r>
      <w:r w:rsidR="006F646D">
        <w:rPr>
          <w:rFonts w:ascii="Arial" w:hAnsi="Arial" w:cs="Arial"/>
          <w:b/>
          <w:sz w:val="24"/>
          <w:szCs w:val="24"/>
        </w:rPr>
        <w:t xml:space="preserve"> </w:t>
      </w:r>
      <w:r w:rsidR="001C65F9">
        <w:rPr>
          <w:rFonts w:ascii="Arial" w:hAnsi="Arial" w:cs="Arial"/>
          <w:b/>
          <w:sz w:val="24"/>
          <w:szCs w:val="24"/>
        </w:rPr>
        <w:t>Process</w:t>
      </w:r>
    </w:p>
    <w:p w:rsidR="00071846" w:rsidRPr="004E6FFA" w:rsidRDefault="00071846" w:rsidP="00071846">
      <w:pPr>
        <w:spacing w:after="0" w:line="240" w:lineRule="auto"/>
        <w:ind w:left="360"/>
        <w:rPr>
          <w:rFonts w:ascii="Arial" w:hAnsi="Arial" w:cs="Arial"/>
          <w:sz w:val="24"/>
          <w:szCs w:val="24"/>
        </w:rPr>
      </w:pPr>
      <w:r w:rsidRPr="00CC79A2">
        <w:rPr>
          <w:rFonts w:ascii="Arial" w:hAnsi="Arial"/>
          <w:i/>
          <w:sz w:val="24"/>
        </w:rPr>
        <w:t>Completeness</w:t>
      </w:r>
    </w:p>
    <w:p w:rsidR="00071846" w:rsidRPr="004E6FFA" w:rsidRDefault="00071846" w:rsidP="00CC79A2">
      <w:pPr>
        <w:spacing w:after="0" w:line="240" w:lineRule="auto"/>
        <w:ind w:left="360"/>
        <w:rPr>
          <w:rFonts w:ascii="Arial" w:hAnsi="Arial" w:cs="Arial"/>
          <w:sz w:val="24"/>
          <w:szCs w:val="24"/>
        </w:rPr>
      </w:pPr>
      <w:r w:rsidRPr="004E6FFA">
        <w:rPr>
          <w:rFonts w:ascii="Arial" w:hAnsi="Arial" w:cs="Arial"/>
          <w:sz w:val="24"/>
          <w:szCs w:val="24"/>
        </w:rPr>
        <w:t xml:space="preserve">Grant applications will be initially reviewed for completeness.  </w:t>
      </w:r>
      <w:r w:rsidR="009938FC" w:rsidRPr="004E6FFA">
        <w:rPr>
          <w:rFonts w:ascii="Arial" w:hAnsi="Arial" w:cs="Arial"/>
          <w:sz w:val="24"/>
          <w:szCs w:val="24"/>
        </w:rPr>
        <w:t>Incomplete g</w:t>
      </w:r>
      <w:r w:rsidRPr="004E6FFA">
        <w:rPr>
          <w:rFonts w:ascii="Arial" w:hAnsi="Arial" w:cs="Arial"/>
          <w:sz w:val="24"/>
          <w:szCs w:val="24"/>
        </w:rPr>
        <w:t xml:space="preserve">rant applications will be returned to the applicant.  </w:t>
      </w:r>
    </w:p>
    <w:p w:rsidR="00071846" w:rsidRPr="004E6FFA" w:rsidRDefault="00071846">
      <w:pPr>
        <w:spacing w:after="0" w:line="240" w:lineRule="auto"/>
        <w:ind w:left="360"/>
        <w:rPr>
          <w:rFonts w:ascii="Arial" w:hAnsi="Arial" w:cs="Arial"/>
          <w:sz w:val="24"/>
          <w:szCs w:val="24"/>
        </w:rPr>
      </w:pPr>
    </w:p>
    <w:p w:rsidR="00071846" w:rsidRPr="004E6FFA" w:rsidRDefault="00071846">
      <w:pPr>
        <w:spacing w:after="0" w:line="240" w:lineRule="auto"/>
        <w:ind w:left="360"/>
        <w:rPr>
          <w:rFonts w:ascii="Arial" w:hAnsi="Arial" w:cs="Arial"/>
          <w:sz w:val="24"/>
          <w:szCs w:val="24"/>
        </w:rPr>
      </w:pPr>
      <w:r w:rsidRPr="00CC79A2">
        <w:rPr>
          <w:rFonts w:ascii="Arial" w:hAnsi="Arial"/>
          <w:i/>
          <w:sz w:val="24"/>
        </w:rPr>
        <w:t>Screening</w:t>
      </w:r>
    </w:p>
    <w:p w:rsidR="00071846" w:rsidRPr="004E6FFA" w:rsidRDefault="00071846" w:rsidP="00CC79A2">
      <w:pPr>
        <w:spacing w:after="0" w:line="240" w:lineRule="auto"/>
        <w:ind w:firstLine="360"/>
        <w:rPr>
          <w:rFonts w:ascii="Arial" w:hAnsi="Arial" w:cs="Arial"/>
          <w:sz w:val="24"/>
          <w:szCs w:val="24"/>
        </w:rPr>
      </w:pPr>
      <w:r w:rsidRPr="004E6FFA">
        <w:rPr>
          <w:rFonts w:ascii="Arial" w:hAnsi="Arial" w:cs="Arial"/>
          <w:sz w:val="24"/>
          <w:szCs w:val="24"/>
        </w:rPr>
        <w:t>Conservancy staff will screen c</w:t>
      </w:r>
      <w:r w:rsidR="00110400" w:rsidRPr="004E6FFA">
        <w:rPr>
          <w:rFonts w:ascii="Arial" w:hAnsi="Arial" w:cs="Arial"/>
          <w:sz w:val="24"/>
          <w:szCs w:val="24"/>
        </w:rPr>
        <w:t>omplete grant applications to ensure that</w:t>
      </w:r>
      <w:r w:rsidRPr="004E6FFA">
        <w:rPr>
          <w:rFonts w:ascii="Arial" w:hAnsi="Arial" w:cs="Arial"/>
          <w:sz w:val="24"/>
          <w:szCs w:val="24"/>
        </w:rPr>
        <w:t>:</w:t>
      </w:r>
    </w:p>
    <w:p w:rsidR="0058232E" w:rsidRPr="004E6FFA" w:rsidRDefault="00110400" w:rsidP="00A354F8">
      <w:pPr>
        <w:pStyle w:val="ListParagraph"/>
        <w:numPr>
          <w:ilvl w:val="0"/>
          <w:numId w:val="35"/>
        </w:numPr>
        <w:spacing w:after="0" w:line="240" w:lineRule="auto"/>
        <w:ind w:left="2160" w:hanging="720"/>
        <w:rPr>
          <w:rFonts w:ascii="Arial" w:hAnsi="Arial" w:cs="Arial"/>
          <w:sz w:val="24"/>
          <w:szCs w:val="24"/>
        </w:rPr>
      </w:pPr>
      <w:r w:rsidRPr="004E6FFA">
        <w:rPr>
          <w:rFonts w:ascii="Arial" w:hAnsi="Arial" w:cs="Arial"/>
          <w:sz w:val="24"/>
          <w:szCs w:val="24"/>
        </w:rPr>
        <w:t>the project meets the Conservancy’s required grant selection criteria</w:t>
      </w:r>
      <w:r w:rsidR="002A2509" w:rsidRPr="004E6FFA">
        <w:rPr>
          <w:rFonts w:ascii="Arial" w:hAnsi="Arial" w:cs="Arial"/>
          <w:sz w:val="24"/>
          <w:szCs w:val="24"/>
        </w:rPr>
        <w:t xml:space="preserve"> of the Conservancy Program Guidelines</w:t>
      </w:r>
      <w:r w:rsidRPr="004E6FFA">
        <w:rPr>
          <w:rFonts w:ascii="Arial" w:hAnsi="Arial" w:cs="Arial"/>
          <w:sz w:val="24"/>
          <w:szCs w:val="24"/>
        </w:rPr>
        <w:t xml:space="preserve">, </w:t>
      </w:r>
    </w:p>
    <w:p w:rsidR="0058232E" w:rsidRPr="004E6FFA" w:rsidRDefault="00071846" w:rsidP="00CC79A2">
      <w:pPr>
        <w:pStyle w:val="ListParagraph"/>
        <w:numPr>
          <w:ilvl w:val="0"/>
          <w:numId w:val="35"/>
        </w:numPr>
        <w:spacing w:after="0" w:line="240" w:lineRule="auto"/>
        <w:ind w:left="2160" w:hanging="720"/>
        <w:rPr>
          <w:rFonts w:ascii="Arial" w:hAnsi="Arial" w:cs="Arial"/>
          <w:sz w:val="24"/>
          <w:szCs w:val="24"/>
        </w:rPr>
      </w:pPr>
      <w:r w:rsidRPr="004E6FFA">
        <w:rPr>
          <w:rFonts w:ascii="Arial" w:hAnsi="Arial" w:cs="Arial"/>
          <w:sz w:val="24"/>
          <w:szCs w:val="24"/>
        </w:rPr>
        <w:t xml:space="preserve">the project is consistent with the Conservancy’s </w:t>
      </w:r>
      <w:r w:rsidR="007226B2" w:rsidRPr="004E6FFA">
        <w:rPr>
          <w:rFonts w:ascii="Arial" w:hAnsi="Arial" w:cs="Arial"/>
          <w:sz w:val="24"/>
          <w:szCs w:val="24"/>
        </w:rPr>
        <w:t>S</w:t>
      </w:r>
      <w:r w:rsidRPr="004E6FFA">
        <w:rPr>
          <w:rFonts w:ascii="Arial" w:hAnsi="Arial" w:cs="Arial"/>
          <w:sz w:val="24"/>
          <w:szCs w:val="24"/>
        </w:rPr>
        <w:t xml:space="preserve">trategic </w:t>
      </w:r>
      <w:r w:rsidR="007226B2" w:rsidRPr="004E6FFA">
        <w:rPr>
          <w:rFonts w:ascii="Arial" w:hAnsi="Arial" w:cs="Arial"/>
          <w:sz w:val="24"/>
          <w:szCs w:val="24"/>
        </w:rPr>
        <w:t>P</w:t>
      </w:r>
      <w:r w:rsidRPr="004E6FFA">
        <w:rPr>
          <w:rFonts w:ascii="Arial" w:hAnsi="Arial" w:cs="Arial"/>
          <w:sz w:val="24"/>
          <w:szCs w:val="24"/>
        </w:rPr>
        <w:t>lan</w:t>
      </w:r>
      <w:r w:rsidR="0070075A">
        <w:rPr>
          <w:rFonts w:ascii="Arial" w:hAnsi="Arial" w:cs="Arial"/>
          <w:sz w:val="24"/>
          <w:szCs w:val="24"/>
        </w:rPr>
        <w:t xml:space="preserve"> [Update]</w:t>
      </w:r>
      <w:r w:rsidR="000C63B5" w:rsidRPr="004E6FFA">
        <w:rPr>
          <w:rFonts w:ascii="Arial" w:hAnsi="Arial" w:cs="Arial"/>
          <w:sz w:val="24"/>
          <w:szCs w:val="24"/>
        </w:rPr>
        <w:t>,</w:t>
      </w:r>
    </w:p>
    <w:p w:rsidR="0058232E" w:rsidRPr="004E6FFA" w:rsidRDefault="00071846" w:rsidP="00464722">
      <w:pPr>
        <w:pStyle w:val="ListParagraph"/>
        <w:numPr>
          <w:ilvl w:val="0"/>
          <w:numId w:val="35"/>
        </w:numPr>
        <w:spacing w:after="0" w:line="240" w:lineRule="auto"/>
        <w:ind w:left="2160" w:hanging="720"/>
        <w:rPr>
          <w:rFonts w:ascii="Arial" w:hAnsi="Arial" w:cs="Arial"/>
          <w:sz w:val="24"/>
          <w:szCs w:val="24"/>
        </w:rPr>
      </w:pPr>
      <w:r w:rsidRPr="004E6FFA">
        <w:rPr>
          <w:rFonts w:ascii="Arial" w:hAnsi="Arial" w:cs="Arial"/>
          <w:sz w:val="24"/>
          <w:szCs w:val="24"/>
        </w:rPr>
        <w:t>the project consists of work that is eligible for bond funds under the General Obligation Bond Law</w:t>
      </w:r>
      <w:r w:rsidR="000C63B5" w:rsidRPr="004E6FFA">
        <w:rPr>
          <w:rFonts w:ascii="Arial" w:hAnsi="Arial" w:cs="Arial"/>
          <w:sz w:val="24"/>
          <w:szCs w:val="24"/>
        </w:rPr>
        <w:t>,</w:t>
      </w:r>
    </w:p>
    <w:p w:rsidR="0058232E" w:rsidRPr="004E6FFA" w:rsidRDefault="00110400" w:rsidP="00464722">
      <w:pPr>
        <w:pStyle w:val="ListParagraph"/>
        <w:numPr>
          <w:ilvl w:val="0"/>
          <w:numId w:val="35"/>
        </w:numPr>
        <w:spacing w:after="0" w:line="240" w:lineRule="auto"/>
        <w:ind w:left="1440" w:firstLine="0"/>
        <w:rPr>
          <w:rFonts w:ascii="Arial" w:hAnsi="Arial" w:cs="Arial"/>
          <w:sz w:val="24"/>
          <w:szCs w:val="24"/>
        </w:rPr>
      </w:pPr>
      <w:r w:rsidRPr="004E6FFA">
        <w:rPr>
          <w:rFonts w:ascii="Arial" w:hAnsi="Arial" w:cs="Arial"/>
          <w:sz w:val="24"/>
          <w:szCs w:val="24"/>
        </w:rPr>
        <w:t>the grantee is an eligible entity</w:t>
      </w:r>
      <w:r w:rsidR="000C63B5" w:rsidRPr="004E6FFA">
        <w:rPr>
          <w:rFonts w:ascii="Arial" w:hAnsi="Arial" w:cs="Arial"/>
          <w:sz w:val="24"/>
          <w:szCs w:val="24"/>
        </w:rPr>
        <w:t>, and</w:t>
      </w:r>
    </w:p>
    <w:p w:rsidR="0058232E" w:rsidRPr="004E6FFA" w:rsidRDefault="00110400" w:rsidP="00464722">
      <w:pPr>
        <w:pStyle w:val="ListParagraph"/>
        <w:numPr>
          <w:ilvl w:val="0"/>
          <w:numId w:val="35"/>
        </w:numPr>
        <w:spacing w:after="0" w:line="240" w:lineRule="auto"/>
        <w:ind w:left="1440" w:firstLine="0"/>
        <w:rPr>
          <w:rFonts w:ascii="Arial" w:hAnsi="Arial" w:cs="Arial"/>
          <w:sz w:val="24"/>
          <w:szCs w:val="24"/>
        </w:rPr>
      </w:pPr>
      <w:r w:rsidRPr="004E6FFA">
        <w:rPr>
          <w:rFonts w:ascii="Arial" w:hAnsi="Arial" w:cs="Arial"/>
          <w:sz w:val="24"/>
          <w:szCs w:val="24"/>
        </w:rPr>
        <w:t xml:space="preserve">the project meets at least one of the Chapter 6 Purposes.  </w:t>
      </w:r>
    </w:p>
    <w:p w:rsidR="004E3719" w:rsidRDefault="004E3719" w:rsidP="00CC79A2">
      <w:pPr>
        <w:spacing w:after="0" w:line="240" w:lineRule="auto"/>
        <w:ind w:left="360"/>
        <w:rPr>
          <w:rFonts w:ascii="Arial" w:hAnsi="Arial" w:cs="Arial"/>
          <w:sz w:val="24"/>
          <w:szCs w:val="24"/>
        </w:rPr>
      </w:pPr>
    </w:p>
    <w:p w:rsidR="006D34D0" w:rsidRPr="004E6FFA" w:rsidRDefault="00110400" w:rsidP="00CC79A2">
      <w:pPr>
        <w:spacing w:after="0" w:line="240" w:lineRule="auto"/>
        <w:ind w:left="360"/>
        <w:rPr>
          <w:rFonts w:ascii="Arial" w:hAnsi="Arial" w:cs="Arial"/>
          <w:sz w:val="24"/>
          <w:szCs w:val="24"/>
        </w:rPr>
      </w:pPr>
      <w:r w:rsidRPr="004E6FFA">
        <w:rPr>
          <w:rFonts w:ascii="Arial" w:hAnsi="Arial" w:cs="Arial"/>
          <w:sz w:val="24"/>
          <w:szCs w:val="24"/>
        </w:rPr>
        <w:t xml:space="preserve">Applications that </w:t>
      </w:r>
      <w:r w:rsidR="000C63B5" w:rsidRPr="004E6FFA">
        <w:rPr>
          <w:rFonts w:ascii="Arial" w:hAnsi="Arial" w:cs="Arial"/>
          <w:sz w:val="24"/>
          <w:szCs w:val="24"/>
        </w:rPr>
        <w:t>do not pass</w:t>
      </w:r>
      <w:r w:rsidR="00BC7B08" w:rsidRPr="004E6FFA">
        <w:rPr>
          <w:rFonts w:ascii="Arial" w:hAnsi="Arial" w:cs="Arial"/>
          <w:sz w:val="24"/>
          <w:szCs w:val="24"/>
        </w:rPr>
        <w:t xml:space="preserve"> the screening process</w:t>
      </w:r>
      <w:r w:rsidRPr="004E6FFA">
        <w:rPr>
          <w:rFonts w:ascii="Arial" w:hAnsi="Arial" w:cs="Arial"/>
          <w:sz w:val="24"/>
          <w:szCs w:val="24"/>
        </w:rPr>
        <w:t xml:space="preserve"> will not proceed to the scoring process.  The Conservancy has discretion to either return the application or assist the applicant with gathering additional information and modifying the proposal to enable the application to </w:t>
      </w:r>
      <w:r w:rsidR="00BC7B08" w:rsidRPr="004E6FFA">
        <w:rPr>
          <w:rFonts w:ascii="Arial" w:hAnsi="Arial" w:cs="Arial"/>
          <w:sz w:val="24"/>
          <w:szCs w:val="24"/>
        </w:rPr>
        <w:t>pass the screening process.</w:t>
      </w:r>
    </w:p>
    <w:p w:rsidR="006D34D0" w:rsidRPr="004E6FFA" w:rsidRDefault="006D34D0">
      <w:pPr>
        <w:spacing w:after="0" w:line="240" w:lineRule="auto"/>
        <w:ind w:left="360"/>
        <w:rPr>
          <w:rFonts w:ascii="Arial" w:hAnsi="Arial" w:cs="Arial"/>
          <w:sz w:val="24"/>
          <w:szCs w:val="24"/>
        </w:rPr>
      </w:pPr>
    </w:p>
    <w:p w:rsidR="00071846" w:rsidRPr="004E6FFA" w:rsidRDefault="00071846">
      <w:pPr>
        <w:spacing w:after="0" w:line="240" w:lineRule="auto"/>
        <w:ind w:left="360"/>
        <w:rPr>
          <w:rFonts w:ascii="Arial" w:hAnsi="Arial" w:cs="Arial"/>
          <w:sz w:val="24"/>
          <w:szCs w:val="24"/>
        </w:rPr>
      </w:pPr>
      <w:r w:rsidRPr="00CC79A2">
        <w:rPr>
          <w:rFonts w:ascii="Arial" w:hAnsi="Arial"/>
          <w:i/>
          <w:sz w:val="24"/>
        </w:rPr>
        <w:t>Scoring</w:t>
      </w:r>
      <w:r w:rsidRPr="004E6FFA">
        <w:rPr>
          <w:rFonts w:ascii="Arial" w:hAnsi="Arial" w:cs="Arial"/>
          <w:sz w:val="24"/>
          <w:szCs w:val="24"/>
        </w:rPr>
        <w:t xml:space="preserve"> </w:t>
      </w:r>
    </w:p>
    <w:p w:rsidR="006D34D0" w:rsidRPr="004E6FFA" w:rsidRDefault="00BC7B08" w:rsidP="00CC79A2">
      <w:pPr>
        <w:spacing w:after="0" w:line="240" w:lineRule="auto"/>
        <w:ind w:left="360"/>
        <w:rPr>
          <w:rFonts w:ascii="Arial" w:hAnsi="Arial" w:cs="Arial"/>
          <w:sz w:val="24"/>
          <w:szCs w:val="24"/>
        </w:rPr>
      </w:pPr>
      <w:r w:rsidRPr="004E6FFA">
        <w:rPr>
          <w:rFonts w:ascii="Arial" w:hAnsi="Arial" w:cs="Arial"/>
          <w:sz w:val="24"/>
          <w:szCs w:val="24"/>
        </w:rPr>
        <w:t>C</w:t>
      </w:r>
      <w:r w:rsidR="006E2CD2" w:rsidRPr="004E6FFA">
        <w:rPr>
          <w:rFonts w:ascii="Arial" w:hAnsi="Arial" w:cs="Arial"/>
          <w:sz w:val="24"/>
          <w:szCs w:val="24"/>
        </w:rPr>
        <w:t xml:space="preserve">omplete applications </w:t>
      </w:r>
      <w:r w:rsidRPr="004E6FFA">
        <w:rPr>
          <w:rFonts w:ascii="Arial" w:hAnsi="Arial" w:cs="Arial"/>
          <w:sz w:val="24"/>
          <w:szCs w:val="24"/>
        </w:rPr>
        <w:t xml:space="preserve">that have passed the screening process </w:t>
      </w:r>
      <w:r w:rsidR="006E2CD2" w:rsidRPr="004E6FFA">
        <w:rPr>
          <w:rFonts w:ascii="Arial" w:hAnsi="Arial" w:cs="Arial"/>
          <w:sz w:val="24"/>
          <w:szCs w:val="24"/>
        </w:rPr>
        <w:t xml:space="preserve">will be reviewed </w:t>
      </w:r>
      <w:r w:rsidR="00071846" w:rsidRPr="004E6FFA">
        <w:rPr>
          <w:rFonts w:ascii="Arial" w:hAnsi="Arial" w:cs="Arial"/>
          <w:sz w:val="24"/>
          <w:szCs w:val="24"/>
        </w:rPr>
        <w:t xml:space="preserve">and scored </w:t>
      </w:r>
      <w:r w:rsidR="001F1D31" w:rsidRPr="004E6FFA">
        <w:rPr>
          <w:rFonts w:ascii="Arial" w:hAnsi="Arial" w:cs="Arial"/>
          <w:sz w:val="24"/>
          <w:szCs w:val="24"/>
        </w:rPr>
        <w:t>by Conservancy staff</w:t>
      </w:r>
      <w:r w:rsidR="006E2CD2" w:rsidRPr="004E6FFA">
        <w:rPr>
          <w:rFonts w:ascii="Arial" w:hAnsi="Arial" w:cs="Arial"/>
          <w:sz w:val="24"/>
          <w:szCs w:val="24"/>
        </w:rPr>
        <w:t xml:space="preserve">.  </w:t>
      </w:r>
      <w:r w:rsidR="001F1D31" w:rsidRPr="004E6FFA">
        <w:rPr>
          <w:rFonts w:ascii="Arial" w:hAnsi="Arial" w:cs="Arial"/>
          <w:sz w:val="24"/>
          <w:szCs w:val="24"/>
        </w:rPr>
        <w:t xml:space="preserve">Staff </w:t>
      </w:r>
      <w:r w:rsidR="00C83F59" w:rsidRPr="004E6FFA">
        <w:rPr>
          <w:rFonts w:ascii="Arial" w:hAnsi="Arial" w:cs="Arial"/>
          <w:sz w:val="24"/>
          <w:szCs w:val="24"/>
        </w:rPr>
        <w:t>will</w:t>
      </w:r>
      <w:r w:rsidR="006E2CD2" w:rsidRPr="004E6FFA">
        <w:rPr>
          <w:rFonts w:ascii="Arial" w:hAnsi="Arial" w:cs="Arial"/>
          <w:sz w:val="24"/>
          <w:szCs w:val="24"/>
        </w:rPr>
        <w:t xml:space="preserve"> </w:t>
      </w:r>
      <w:r w:rsidRPr="004E6FFA">
        <w:rPr>
          <w:rFonts w:ascii="Arial" w:hAnsi="Arial" w:cs="Arial"/>
          <w:sz w:val="24"/>
          <w:szCs w:val="24"/>
        </w:rPr>
        <w:t>include</w:t>
      </w:r>
      <w:r w:rsidR="00C83F59" w:rsidRPr="004E6FFA">
        <w:rPr>
          <w:rFonts w:ascii="Arial" w:hAnsi="Arial" w:cs="Arial"/>
          <w:sz w:val="24"/>
          <w:szCs w:val="24"/>
        </w:rPr>
        <w:t>, as needed,</w:t>
      </w:r>
      <w:r w:rsidRPr="004E6FFA">
        <w:rPr>
          <w:rFonts w:ascii="Arial" w:hAnsi="Arial" w:cs="Arial"/>
          <w:sz w:val="24"/>
          <w:szCs w:val="24"/>
        </w:rPr>
        <w:t xml:space="preserve"> </w:t>
      </w:r>
      <w:r w:rsidR="00B124C0" w:rsidRPr="004E6FFA">
        <w:rPr>
          <w:rFonts w:ascii="Arial" w:hAnsi="Arial" w:cs="Arial"/>
          <w:sz w:val="24"/>
          <w:szCs w:val="24"/>
        </w:rPr>
        <w:t xml:space="preserve">State </w:t>
      </w:r>
      <w:r w:rsidR="00541FDA" w:rsidRPr="004E6FFA">
        <w:rPr>
          <w:rFonts w:ascii="Arial" w:hAnsi="Arial" w:cs="Arial"/>
          <w:sz w:val="24"/>
          <w:szCs w:val="24"/>
        </w:rPr>
        <w:t>and federal agency staff and others</w:t>
      </w:r>
      <w:r w:rsidR="006E2CD2" w:rsidRPr="004E6FFA">
        <w:rPr>
          <w:rFonts w:ascii="Arial" w:hAnsi="Arial" w:cs="Arial"/>
          <w:sz w:val="24"/>
          <w:szCs w:val="24"/>
        </w:rPr>
        <w:t xml:space="preserve"> with relevant expertis</w:t>
      </w:r>
      <w:r w:rsidR="00541FDA" w:rsidRPr="004E6FFA">
        <w:rPr>
          <w:rFonts w:ascii="Arial" w:hAnsi="Arial" w:cs="Arial"/>
          <w:sz w:val="24"/>
          <w:szCs w:val="24"/>
        </w:rPr>
        <w:t>e</w:t>
      </w:r>
      <w:r w:rsidR="009C165C" w:rsidRPr="004E6FFA">
        <w:rPr>
          <w:rFonts w:ascii="Arial" w:hAnsi="Arial" w:cs="Arial"/>
          <w:sz w:val="24"/>
          <w:szCs w:val="24"/>
        </w:rPr>
        <w:t xml:space="preserve">.  </w:t>
      </w:r>
      <w:r w:rsidR="00110400" w:rsidRPr="004E6FFA">
        <w:rPr>
          <w:rFonts w:ascii="Arial" w:hAnsi="Arial" w:cs="Arial"/>
          <w:sz w:val="24"/>
          <w:szCs w:val="24"/>
        </w:rPr>
        <w:t>Outside professionals, including</w:t>
      </w:r>
      <w:r w:rsidR="00F15946">
        <w:rPr>
          <w:rFonts w:ascii="Arial" w:hAnsi="Arial" w:cs="Arial"/>
          <w:sz w:val="24"/>
          <w:szCs w:val="24"/>
        </w:rPr>
        <w:t xml:space="preserve"> </w:t>
      </w:r>
      <w:r w:rsidR="00110400" w:rsidRPr="004E6FFA">
        <w:rPr>
          <w:rFonts w:ascii="Arial" w:hAnsi="Arial" w:cs="Arial"/>
          <w:sz w:val="24"/>
          <w:szCs w:val="24"/>
        </w:rPr>
        <w:t xml:space="preserve">consultants, may be used </w:t>
      </w:r>
      <w:r w:rsidR="009938FC" w:rsidRPr="004E6FFA">
        <w:rPr>
          <w:rFonts w:ascii="Arial" w:hAnsi="Arial" w:cs="Arial"/>
          <w:sz w:val="24"/>
          <w:szCs w:val="24"/>
        </w:rPr>
        <w:t xml:space="preserve">to </w:t>
      </w:r>
      <w:r w:rsidR="00110400" w:rsidRPr="004E6FFA">
        <w:rPr>
          <w:rFonts w:ascii="Arial" w:hAnsi="Arial" w:cs="Arial"/>
          <w:sz w:val="24"/>
          <w:szCs w:val="24"/>
        </w:rPr>
        <w:t xml:space="preserve">review </w:t>
      </w:r>
      <w:r w:rsidR="009938FC" w:rsidRPr="004E6FFA">
        <w:rPr>
          <w:rFonts w:ascii="Arial" w:hAnsi="Arial" w:cs="Arial"/>
          <w:sz w:val="24"/>
          <w:szCs w:val="24"/>
        </w:rPr>
        <w:t>some applications</w:t>
      </w:r>
      <w:r w:rsidR="009C165C" w:rsidRPr="004E6FFA">
        <w:rPr>
          <w:rFonts w:ascii="Arial" w:hAnsi="Arial" w:cs="Arial"/>
          <w:sz w:val="24"/>
          <w:szCs w:val="24"/>
        </w:rPr>
        <w:t xml:space="preserve">.  </w:t>
      </w:r>
      <w:r w:rsidR="00110400" w:rsidRPr="004E6FFA">
        <w:rPr>
          <w:rFonts w:ascii="Arial" w:hAnsi="Arial" w:cs="Arial"/>
          <w:sz w:val="24"/>
          <w:szCs w:val="24"/>
        </w:rPr>
        <w:t>All r</w:t>
      </w:r>
      <w:r w:rsidR="00541FDA" w:rsidRPr="004E6FFA">
        <w:rPr>
          <w:rFonts w:ascii="Arial" w:hAnsi="Arial" w:cs="Arial"/>
          <w:sz w:val="24"/>
          <w:szCs w:val="24"/>
        </w:rPr>
        <w:t xml:space="preserve">eviewers </w:t>
      </w:r>
      <w:r w:rsidR="00110400" w:rsidRPr="004E6FFA">
        <w:rPr>
          <w:rFonts w:ascii="Arial" w:hAnsi="Arial" w:cs="Arial"/>
          <w:sz w:val="24"/>
          <w:szCs w:val="24"/>
        </w:rPr>
        <w:t xml:space="preserve">will be required to document that they do not have a </w:t>
      </w:r>
      <w:r w:rsidR="00541FDA" w:rsidRPr="004E6FFA">
        <w:rPr>
          <w:rFonts w:ascii="Arial" w:hAnsi="Arial" w:cs="Arial"/>
          <w:sz w:val="24"/>
          <w:szCs w:val="24"/>
        </w:rPr>
        <w:t>conflict of interest in review</w:t>
      </w:r>
      <w:r w:rsidR="00110400" w:rsidRPr="004E6FFA">
        <w:rPr>
          <w:rFonts w:ascii="Arial" w:hAnsi="Arial" w:cs="Arial"/>
          <w:sz w:val="24"/>
          <w:szCs w:val="24"/>
        </w:rPr>
        <w:t xml:space="preserve">ing any </w:t>
      </w:r>
      <w:r w:rsidR="00541FDA" w:rsidRPr="004E6FFA">
        <w:rPr>
          <w:rFonts w:ascii="Arial" w:hAnsi="Arial" w:cs="Arial"/>
          <w:sz w:val="24"/>
          <w:szCs w:val="24"/>
        </w:rPr>
        <w:t xml:space="preserve">proposals. </w:t>
      </w:r>
    </w:p>
    <w:p w:rsidR="006D34D0" w:rsidRPr="004E6FFA" w:rsidRDefault="006D34D0">
      <w:pPr>
        <w:spacing w:after="0" w:line="240" w:lineRule="auto"/>
        <w:ind w:left="360"/>
        <w:rPr>
          <w:rFonts w:ascii="Arial" w:hAnsi="Arial" w:cs="Arial"/>
          <w:sz w:val="24"/>
          <w:szCs w:val="24"/>
        </w:rPr>
      </w:pPr>
    </w:p>
    <w:p w:rsidR="006D34D0" w:rsidRDefault="00541FDA" w:rsidP="00CC79A2">
      <w:pPr>
        <w:spacing w:after="0" w:line="240" w:lineRule="auto"/>
        <w:ind w:left="360"/>
        <w:rPr>
          <w:rFonts w:ascii="Arial" w:hAnsi="Arial" w:cs="Arial"/>
          <w:sz w:val="24"/>
          <w:szCs w:val="24"/>
        </w:rPr>
      </w:pPr>
      <w:r w:rsidRPr="004E6FFA">
        <w:rPr>
          <w:rFonts w:ascii="Arial" w:hAnsi="Arial" w:cs="Arial"/>
          <w:sz w:val="24"/>
          <w:szCs w:val="24"/>
        </w:rPr>
        <w:t xml:space="preserve">All reviewers will </w:t>
      </w:r>
      <w:r w:rsidR="006315FB" w:rsidRPr="004E6FFA">
        <w:rPr>
          <w:rFonts w:ascii="Arial" w:hAnsi="Arial" w:cs="Arial"/>
          <w:sz w:val="24"/>
          <w:szCs w:val="24"/>
        </w:rPr>
        <w:t>score</w:t>
      </w:r>
      <w:r w:rsidRPr="004E6FFA">
        <w:rPr>
          <w:rFonts w:ascii="Arial" w:hAnsi="Arial" w:cs="Arial"/>
          <w:sz w:val="24"/>
          <w:szCs w:val="24"/>
        </w:rPr>
        <w:t xml:space="preserve"> each proposal </w:t>
      </w:r>
      <w:r w:rsidR="006315FB" w:rsidRPr="004E6FFA">
        <w:rPr>
          <w:rFonts w:ascii="Arial" w:hAnsi="Arial" w:cs="Arial"/>
          <w:sz w:val="24"/>
          <w:szCs w:val="24"/>
        </w:rPr>
        <w:t>in accordance with</w:t>
      </w:r>
      <w:r w:rsidR="000A3BC3">
        <w:rPr>
          <w:rFonts w:ascii="Arial" w:hAnsi="Arial" w:cs="Arial"/>
          <w:sz w:val="24"/>
          <w:szCs w:val="24"/>
        </w:rPr>
        <w:t xml:space="preserve"> section D below.</w:t>
      </w:r>
      <w:r w:rsidR="00A67032" w:rsidRPr="004E6FFA">
        <w:rPr>
          <w:rFonts w:ascii="Arial" w:hAnsi="Arial" w:cs="Arial"/>
          <w:sz w:val="24"/>
          <w:szCs w:val="24"/>
        </w:rPr>
        <w:t xml:space="preserve">  Applications with a</w:t>
      </w:r>
      <w:r w:rsidR="00110400" w:rsidRPr="004E6FFA">
        <w:rPr>
          <w:rFonts w:ascii="Arial" w:hAnsi="Arial" w:cs="Arial"/>
          <w:sz w:val="24"/>
          <w:szCs w:val="24"/>
        </w:rPr>
        <w:t>n average</w:t>
      </w:r>
      <w:r w:rsidR="00A67032" w:rsidRPr="004E6FFA">
        <w:rPr>
          <w:rFonts w:ascii="Arial" w:hAnsi="Arial" w:cs="Arial"/>
          <w:sz w:val="24"/>
          <w:szCs w:val="24"/>
        </w:rPr>
        <w:t xml:space="preserve"> score of </w:t>
      </w:r>
      <w:r w:rsidR="00BC7B08" w:rsidRPr="004E6FFA">
        <w:rPr>
          <w:rFonts w:ascii="Arial" w:hAnsi="Arial" w:cs="Arial"/>
          <w:sz w:val="24"/>
          <w:szCs w:val="24"/>
        </w:rPr>
        <w:t xml:space="preserve">75 </w:t>
      </w:r>
      <w:r w:rsidR="00A67032" w:rsidRPr="004E6FFA">
        <w:rPr>
          <w:rFonts w:ascii="Arial" w:hAnsi="Arial" w:cs="Arial"/>
          <w:sz w:val="24"/>
          <w:szCs w:val="24"/>
        </w:rPr>
        <w:t xml:space="preserve">or better will </w:t>
      </w:r>
      <w:r w:rsidR="00F12270" w:rsidRPr="004E6FFA">
        <w:rPr>
          <w:rFonts w:ascii="Arial" w:hAnsi="Arial" w:cs="Arial"/>
          <w:sz w:val="24"/>
          <w:szCs w:val="24"/>
        </w:rPr>
        <w:t>q</w:t>
      </w:r>
      <w:r w:rsidR="00A67032" w:rsidRPr="004E6FFA">
        <w:rPr>
          <w:rFonts w:ascii="Arial" w:hAnsi="Arial" w:cs="Arial"/>
          <w:sz w:val="24"/>
          <w:szCs w:val="24"/>
        </w:rPr>
        <w:t>ualif</w:t>
      </w:r>
      <w:r w:rsidR="00F12270" w:rsidRPr="004E6FFA">
        <w:rPr>
          <w:rFonts w:ascii="Arial" w:hAnsi="Arial" w:cs="Arial"/>
          <w:sz w:val="24"/>
          <w:szCs w:val="24"/>
        </w:rPr>
        <w:t>y</w:t>
      </w:r>
      <w:r w:rsidR="00A67032" w:rsidRPr="004E6FFA">
        <w:rPr>
          <w:rFonts w:ascii="Arial" w:hAnsi="Arial" w:cs="Arial"/>
          <w:sz w:val="24"/>
          <w:szCs w:val="24"/>
        </w:rPr>
        <w:t xml:space="preserve"> for grants.  </w:t>
      </w:r>
      <w:r w:rsidR="001F1D31" w:rsidRPr="004E6FFA">
        <w:rPr>
          <w:rFonts w:ascii="Arial" w:hAnsi="Arial" w:cs="Arial"/>
          <w:sz w:val="24"/>
          <w:szCs w:val="24"/>
        </w:rPr>
        <w:t>Conservancy staff will formulate and concur with one score per criteria for each proposal based on their expertise, experience and the input from subject matter experts as appropriate.  Each proposal will receive one final score from which to compare and rank against other proposals</w:t>
      </w:r>
      <w:r w:rsidR="00110400" w:rsidRPr="004E6FFA">
        <w:rPr>
          <w:rFonts w:ascii="Arial" w:hAnsi="Arial" w:cs="Arial"/>
          <w:sz w:val="24"/>
          <w:szCs w:val="24"/>
        </w:rPr>
        <w:t>.</w:t>
      </w:r>
    </w:p>
    <w:p w:rsidR="000A3BC3" w:rsidRPr="00F668EB" w:rsidRDefault="000A3BC3" w:rsidP="000A3BC3">
      <w:pPr>
        <w:spacing w:after="0" w:line="240" w:lineRule="auto"/>
        <w:rPr>
          <w:rFonts w:ascii="Arial" w:hAnsi="Arial" w:cs="Arial"/>
        </w:rPr>
      </w:pPr>
    </w:p>
    <w:p w:rsidR="000A3BC3" w:rsidRPr="004E6FFA" w:rsidRDefault="000A3BC3" w:rsidP="000A3BC3">
      <w:pPr>
        <w:spacing w:after="0" w:line="240" w:lineRule="auto"/>
        <w:ind w:left="720" w:hanging="360"/>
        <w:rPr>
          <w:rFonts w:ascii="Arial" w:hAnsi="Arial" w:cs="Arial"/>
          <w:b/>
          <w:sz w:val="24"/>
          <w:szCs w:val="24"/>
        </w:rPr>
      </w:pPr>
      <w:r>
        <w:rPr>
          <w:rFonts w:ascii="Arial" w:hAnsi="Arial" w:cs="Arial"/>
          <w:b/>
          <w:sz w:val="24"/>
          <w:szCs w:val="24"/>
        </w:rPr>
        <w:t>D</w:t>
      </w:r>
      <w:r w:rsidRPr="004E6FFA">
        <w:rPr>
          <w:rFonts w:ascii="Arial" w:hAnsi="Arial" w:cs="Arial"/>
          <w:b/>
          <w:sz w:val="24"/>
          <w:szCs w:val="24"/>
        </w:rPr>
        <w:t>.</w:t>
      </w:r>
      <w:r w:rsidRPr="004E6FFA">
        <w:rPr>
          <w:rFonts w:ascii="Arial" w:hAnsi="Arial" w:cs="Arial"/>
          <w:b/>
          <w:sz w:val="24"/>
          <w:szCs w:val="24"/>
        </w:rPr>
        <w:tab/>
        <w:t xml:space="preserve">Evaluation Criteria: </w:t>
      </w:r>
    </w:p>
    <w:p w:rsidR="000A3BC3" w:rsidRPr="00F668EB" w:rsidRDefault="000A3BC3" w:rsidP="00CC79A2">
      <w:pPr>
        <w:pStyle w:val="ListParagraph"/>
        <w:numPr>
          <w:ilvl w:val="0"/>
          <w:numId w:val="50"/>
        </w:numPr>
        <w:spacing w:after="0" w:line="240" w:lineRule="auto"/>
        <w:ind w:left="1440" w:hanging="720"/>
        <w:rPr>
          <w:rFonts w:ascii="Arial" w:eastAsia="Calibri" w:hAnsi="Arial" w:cs="Arial"/>
          <w:sz w:val="24"/>
          <w:szCs w:val="24"/>
        </w:rPr>
      </w:pPr>
      <w:r w:rsidRPr="00F668EB">
        <w:rPr>
          <w:rFonts w:ascii="Arial" w:eastAsia="Calibri" w:hAnsi="Arial" w:cs="Arial"/>
          <w:sz w:val="24"/>
          <w:szCs w:val="24"/>
        </w:rPr>
        <w:t>The project is within the jurisdiction of the San Diego River Conservancy (San Diego watershed) – required.  (pass/fail)</w:t>
      </w:r>
    </w:p>
    <w:p w:rsidR="000A3BC3" w:rsidRPr="004E6FFA" w:rsidRDefault="000A3BC3" w:rsidP="00CC79A2">
      <w:pPr>
        <w:pStyle w:val="ListParagraph"/>
        <w:spacing w:after="0" w:line="240" w:lineRule="auto"/>
        <w:ind w:left="1440"/>
        <w:rPr>
          <w:rFonts w:ascii="Arial" w:eastAsia="Calibri" w:hAnsi="Arial" w:cs="Arial"/>
          <w:sz w:val="24"/>
          <w:szCs w:val="24"/>
        </w:rPr>
      </w:pPr>
    </w:p>
    <w:p w:rsidR="000A3BC3" w:rsidRPr="004E6FFA" w:rsidRDefault="000A3BC3" w:rsidP="00CC79A2">
      <w:pPr>
        <w:pStyle w:val="ListParagraph"/>
        <w:numPr>
          <w:ilvl w:val="0"/>
          <w:numId w:val="50"/>
        </w:numPr>
        <w:spacing w:after="0" w:line="240" w:lineRule="auto"/>
        <w:ind w:left="1440" w:hanging="720"/>
        <w:rPr>
          <w:rFonts w:ascii="Arial" w:eastAsia="Calibri" w:hAnsi="Arial" w:cs="Arial"/>
          <w:sz w:val="24"/>
          <w:szCs w:val="24"/>
        </w:rPr>
      </w:pPr>
      <w:r w:rsidRPr="004E6FFA">
        <w:rPr>
          <w:rFonts w:ascii="Arial" w:eastAsia="Calibri" w:hAnsi="Arial" w:cs="Arial"/>
          <w:sz w:val="24"/>
          <w:szCs w:val="24"/>
        </w:rPr>
        <w:t>The extent to which the project achieves one or more of the purposes of Chapter 6 of Prop 1. (19 points)</w:t>
      </w:r>
    </w:p>
    <w:p w:rsidR="000A3BC3" w:rsidRPr="004E6FFA" w:rsidRDefault="000A3BC3" w:rsidP="00CC79A2">
      <w:pPr>
        <w:pStyle w:val="ListParagraph"/>
        <w:spacing w:after="0" w:line="240" w:lineRule="auto"/>
        <w:ind w:left="1440"/>
        <w:rPr>
          <w:rFonts w:ascii="Arial" w:eastAsia="Calibri" w:hAnsi="Arial" w:cs="Arial"/>
          <w:sz w:val="24"/>
          <w:szCs w:val="24"/>
        </w:rPr>
      </w:pPr>
    </w:p>
    <w:p w:rsidR="000A3BC3" w:rsidRPr="004E6FFA" w:rsidRDefault="000A3BC3" w:rsidP="00CC79A2">
      <w:pPr>
        <w:pStyle w:val="ListParagraph"/>
        <w:numPr>
          <w:ilvl w:val="0"/>
          <w:numId w:val="50"/>
        </w:numPr>
        <w:spacing w:after="0" w:line="240" w:lineRule="auto"/>
        <w:ind w:left="1440" w:hanging="720"/>
        <w:rPr>
          <w:rFonts w:ascii="Arial" w:eastAsia="Calibri" w:hAnsi="Arial" w:cs="Arial"/>
          <w:sz w:val="24"/>
          <w:szCs w:val="24"/>
        </w:rPr>
      </w:pPr>
      <w:r w:rsidRPr="004E6FFA">
        <w:rPr>
          <w:rFonts w:ascii="Arial" w:eastAsia="Calibri" w:hAnsi="Arial" w:cs="Arial"/>
          <w:sz w:val="24"/>
          <w:szCs w:val="24"/>
        </w:rPr>
        <w:t>The extent to which the application includes a complete, reasonable and well thought out proposed scope of work, budget and schedule. (16 points)</w:t>
      </w:r>
    </w:p>
    <w:p w:rsidR="000A3BC3" w:rsidRPr="00F668EB" w:rsidRDefault="000A3BC3" w:rsidP="00CC79A2">
      <w:pPr>
        <w:pStyle w:val="ListParagraph"/>
        <w:spacing w:after="0" w:line="240" w:lineRule="auto"/>
        <w:ind w:left="1440"/>
        <w:rPr>
          <w:rFonts w:ascii="Arial" w:eastAsia="Calibri" w:hAnsi="Arial" w:cs="Arial"/>
          <w:sz w:val="24"/>
          <w:szCs w:val="24"/>
        </w:rPr>
      </w:pPr>
    </w:p>
    <w:p w:rsidR="000A3BC3" w:rsidRPr="00F668EB" w:rsidRDefault="000A3BC3" w:rsidP="00CC79A2">
      <w:pPr>
        <w:pStyle w:val="ListParagraph"/>
        <w:numPr>
          <w:ilvl w:val="0"/>
          <w:numId w:val="50"/>
        </w:numPr>
        <w:spacing w:after="0" w:line="240" w:lineRule="auto"/>
        <w:ind w:left="1440" w:hanging="720"/>
        <w:rPr>
          <w:rFonts w:ascii="Arial" w:eastAsia="Calibri" w:hAnsi="Arial" w:cs="Arial"/>
          <w:sz w:val="24"/>
          <w:szCs w:val="24"/>
        </w:rPr>
      </w:pPr>
      <w:r w:rsidRPr="00F668EB">
        <w:rPr>
          <w:rFonts w:ascii="Arial" w:eastAsia="Calibri" w:hAnsi="Arial" w:cs="Arial"/>
          <w:sz w:val="24"/>
          <w:szCs w:val="24"/>
        </w:rPr>
        <w:t xml:space="preserve">The extent to which the project promotes and implements </w:t>
      </w:r>
      <w:r>
        <w:rPr>
          <w:rFonts w:ascii="Arial" w:eastAsia="Calibri" w:hAnsi="Arial" w:cs="Arial"/>
          <w:sz w:val="24"/>
          <w:szCs w:val="24"/>
        </w:rPr>
        <w:t>state</w:t>
      </w:r>
      <w:r w:rsidRPr="00F668EB">
        <w:rPr>
          <w:rFonts w:ascii="Arial" w:eastAsia="Calibri" w:hAnsi="Arial" w:cs="Arial"/>
          <w:sz w:val="24"/>
          <w:szCs w:val="24"/>
        </w:rPr>
        <w:t xml:space="preserve"> and/or regional plans and policies.  (8 points)</w:t>
      </w:r>
    </w:p>
    <w:p w:rsidR="000A3BC3" w:rsidRPr="00F668EB" w:rsidRDefault="000A3BC3" w:rsidP="00CC79A2">
      <w:pPr>
        <w:pStyle w:val="ListParagraph"/>
        <w:spacing w:after="0" w:line="240" w:lineRule="auto"/>
        <w:ind w:left="1440"/>
        <w:rPr>
          <w:rFonts w:ascii="Arial" w:eastAsia="Calibri" w:hAnsi="Arial" w:cs="Arial"/>
          <w:sz w:val="24"/>
          <w:szCs w:val="24"/>
        </w:rPr>
      </w:pPr>
    </w:p>
    <w:p w:rsidR="000A3BC3" w:rsidRPr="00F668EB" w:rsidRDefault="000A3BC3" w:rsidP="00CC79A2">
      <w:pPr>
        <w:pStyle w:val="ListParagraph"/>
        <w:numPr>
          <w:ilvl w:val="0"/>
          <w:numId w:val="50"/>
        </w:numPr>
        <w:spacing w:after="0" w:line="240" w:lineRule="auto"/>
        <w:ind w:left="1440" w:hanging="720"/>
        <w:rPr>
          <w:rFonts w:ascii="Arial" w:eastAsia="Calibri" w:hAnsi="Arial" w:cs="Arial"/>
          <w:sz w:val="24"/>
          <w:szCs w:val="24"/>
        </w:rPr>
      </w:pPr>
      <w:r w:rsidRPr="00F668EB">
        <w:rPr>
          <w:rFonts w:ascii="Arial" w:eastAsia="Calibri" w:hAnsi="Arial" w:cs="Arial"/>
          <w:sz w:val="24"/>
          <w:szCs w:val="24"/>
        </w:rPr>
        <w:t>The extent to which the project employs new or innovative technology or practices.  (6 points)</w:t>
      </w:r>
    </w:p>
    <w:p w:rsidR="000A3BC3" w:rsidRPr="00F668EB" w:rsidRDefault="000A3BC3" w:rsidP="00CC79A2">
      <w:pPr>
        <w:pStyle w:val="ListParagraph"/>
        <w:spacing w:after="0" w:line="240" w:lineRule="auto"/>
        <w:ind w:left="1440"/>
        <w:rPr>
          <w:rFonts w:ascii="Arial" w:eastAsia="Calibri" w:hAnsi="Arial" w:cs="Arial"/>
          <w:sz w:val="24"/>
          <w:szCs w:val="24"/>
        </w:rPr>
      </w:pPr>
    </w:p>
    <w:p w:rsidR="000A3BC3" w:rsidRPr="00F668EB" w:rsidRDefault="000A3BC3" w:rsidP="00CC79A2">
      <w:pPr>
        <w:pStyle w:val="ListParagraph"/>
        <w:numPr>
          <w:ilvl w:val="0"/>
          <w:numId w:val="50"/>
        </w:numPr>
        <w:spacing w:after="0" w:line="240" w:lineRule="auto"/>
        <w:ind w:left="1440" w:hanging="720"/>
        <w:rPr>
          <w:rFonts w:ascii="Arial" w:eastAsia="Calibri" w:hAnsi="Arial" w:cs="Arial"/>
          <w:sz w:val="24"/>
          <w:szCs w:val="24"/>
        </w:rPr>
      </w:pPr>
      <w:r w:rsidRPr="00F668EB">
        <w:rPr>
          <w:rFonts w:ascii="Arial" w:eastAsia="Calibri" w:hAnsi="Arial" w:cs="Arial"/>
          <w:sz w:val="24"/>
          <w:szCs w:val="24"/>
        </w:rPr>
        <w:t>The extent to which the applicant demonstrates a clear and reasonable method for measuring and reporting the effectiveness of the project.  (10 points)</w:t>
      </w:r>
    </w:p>
    <w:p w:rsidR="000A3BC3" w:rsidRPr="00F668EB" w:rsidRDefault="000A3BC3" w:rsidP="00CC79A2">
      <w:pPr>
        <w:pStyle w:val="ListParagraph"/>
        <w:spacing w:after="0" w:line="240" w:lineRule="auto"/>
        <w:ind w:left="1440"/>
        <w:rPr>
          <w:rFonts w:ascii="Arial" w:eastAsia="Calibri" w:hAnsi="Arial" w:cs="Arial"/>
          <w:sz w:val="24"/>
          <w:szCs w:val="24"/>
        </w:rPr>
      </w:pPr>
    </w:p>
    <w:p w:rsidR="000A3BC3" w:rsidRPr="00F668EB" w:rsidRDefault="000A3BC3" w:rsidP="00CC79A2">
      <w:pPr>
        <w:pStyle w:val="ListParagraph"/>
        <w:numPr>
          <w:ilvl w:val="0"/>
          <w:numId w:val="50"/>
        </w:numPr>
        <w:spacing w:after="0" w:line="240" w:lineRule="auto"/>
        <w:ind w:left="1440" w:hanging="720"/>
        <w:rPr>
          <w:rFonts w:ascii="Arial" w:eastAsia="Calibri" w:hAnsi="Arial" w:cs="Arial"/>
          <w:sz w:val="24"/>
          <w:szCs w:val="24"/>
        </w:rPr>
      </w:pPr>
      <w:r w:rsidRPr="00F668EB">
        <w:rPr>
          <w:rFonts w:ascii="Arial" w:eastAsia="Calibri" w:hAnsi="Arial" w:cs="Arial"/>
          <w:sz w:val="24"/>
          <w:szCs w:val="24"/>
        </w:rPr>
        <w:t>The extent to which the project provides multiple benefits.  (6 points)</w:t>
      </w:r>
    </w:p>
    <w:p w:rsidR="000A3BC3" w:rsidRPr="00F668EB" w:rsidRDefault="000A3BC3" w:rsidP="00CC79A2">
      <w:pPr>
        <w:pStyle w:val="ListParagraph"/>
        <w:spacing w:after="0" w:line="240" w:lineRule="auto"/>
        <w:ind w:left="1440"/>
        <w:rPr>
          <w:rFonts w:ascii="Arial" w:eastAsia="Calibri" w:hAnsi="Arial" w:cs="Arial"/>
          <w:sz w:val="24"/>
          <w:szCs w:val="24"/>
        </w:rPr>
      </w:pPr>
    </w:p>
    <w:p w:rsidR="000A3BC3" w:rsidRPr="00F668EB" w:rsidRDefault="000A3BC3" w:rsidP="00CC79A2">
      <w:pPr>
        <w:pStyle w:val="ListParagraph"/>
        <w:numPr>
          <w:ilvl w:val="0"/>
          <w:numId w:val="50"/>
        </w:numPr>
        <w:spacing w:after="0" w:line="240" w:lineRule="auto"/>
        <w:ind w:left="1440" w:hanging="720"/>
        <w:rPr>
          <w:rFonts w:ascii="Arial" w:eastAsia="Calibri" w:hAnsi="Arial" w:cs="Arial"/>
          <w:sz w:val="24"/>
          <w:szCs w:val="24"/>
        </w:rPr>
      </w:pPr>
      <w:r w:rsidRPr="00F668EB">
        <w:rPr>
          <w:rFonts w:ascii="Arial" w:eastAsia="Calibri" w:hAnsi="Arial" w:cs="Arial"/>
          <w:sz w:val="24"/>
          <w:szCs w:val="24"/>
        </w:rPr>
        <w:t>Whether the project reflects best available science.  (9 points)</w:t>
      </w:r>
    </w:p>
    <w:p w:rsidR="000A3BC3" w:rsidRPr="00F668EB" w:rsidRDefault="000A3BC3" w:rsidP="00CC79A2">
      <w:pPr>
        <w:pStyle w:val="ListParagraph"/>
        <w:spacing w:after="0" w:line="240" w:lineRule="auto"/>
        <w:ind w:left="1440"/>
        <w:rPr>
          <w:rFonts w:ascii="Arial" w:eastAsia="Calibri" w:hAnsi="Arial" w:cs="Arial"/>
          <w:sz w:val="24"/>
          <w:szCs w:val="24"/>
        </w:rPr>
      </w:pPr>
    </w:p>
    <w:p w:rsidR="000A3BC3" w:rsidRPr="004E6FFA" w:rsidRDefault="000A3BC3" w:rsidP="00CC79A2">
      <w:pPr>
        <w:pStyle w:val="ListParagraph"/>
        <w:numPr>
          <w:ilvl w:val="0"/>
          <w:numId w:val="50"/>
        </w:numPr>
        <w:spacing w:after="0" w:line="240" w:lineRule="auto"/>
        <w:ind w:left="1440" w:hanging="720"/>
        <w:rPr>
          <w:rFonts w:ascii="Arial" w:eastAsia="Calibri" w:hAnsi="Arial" w:cs="Arial"/>
          <w:sz w:val="24"/>
          <w:szCs w:val="24"/>
        </w:rPr>
      </w:pPr>
      <w:r w:rsidRPr="00F668EB">
        <w:rPr>
          <w:rFonts w:ascii="Arial" w:eastAsia="Calibri" w:hAnsi="Arial" w:cs="Arial"/>
          <w:sz w:val="24"/>
          <w:szCs w:val="24"/>
        </w:rPr>
        <w:t>The extent to which the project has support from the jurisdiction over the location of the project - required. (pass/fail)</w:t>
      </w:r>
    </w:p>
    <w:p w:rsidR="000A3BC3" w:rsidRPr="00F668EB" w:rsidRDefault="000A3BC3" w:rsidP="00CC79A2">
      <w:pPr>
        <w:pStyle w:val="ListParagraph"/>
        <w:spacing w:after="0" w:line="240" w:lineRule="auto"/>
        <w:ind w:left="1440"/>
        <w:rPr>
          <w:rFonts w:ascii="Arial" w:eastAsia="Calibri" w:hAnsi="Arial" w:cs="Arial"/>
          <w:sz w:val="24"/>
          <w:szCs w:val="24"/>
        </w:rPr>
      </w:pPr>
    </w:p>
    <w:p w:rsidR="000A3BC3" w:rsidRPr="004E6FFA" w:rsidRDefault="000A3BC3" w:rsidP="00CC79A2">
      <w:pPr>
        <w:pStyle w:val="ListParagraph"/>
        <w:numPr>
          <w:ilvl w:val="0"/>
          <w:numId w:val="50"/>
        </w:numPr>
        <w:spacing w:after="0" w:line="240" w:lineRule="auto"/>
        <w:ind w:left="1440" w:hanging="720"/>
        <w:rPr>
          <w:rFonts w:ascii="Arial" w:eastAsia="Calibri" w:hAnsi="Arial" w:cs="Arial"/>
          <w:sz w:val="24"/>
          <w:szCs w:val="24"/>
        </w:rPr>
      </w:pPr>
      <w:r w:rsidRPr="00F668EB">
        <w:rPr>
          <w:rFonts w:ascii="Arial" w:eastAsia="Calibri" w:hAnsi="Arial" w:cs="Arial"/>
          <w:sz w:val="24"/>
          <w:szCs w:val="24"/>
        </w:rPr>
        <w:t>The extent to which the applicant demonstrates experience successfully implementing similar projects or demonstrates a</w:t>
      </w:r>
      <w:r w:rsidRPr="004E6FFA">
        <w:rPr>
          <w:rFonts w:ascii="Arial" w:eastAsia="Calibri" w:hAnsi="Arial" w:cs="Arial"/>
          <w:sz w:val="24"/>
          <w:szCs w:val="24"/>
        </w:rPr>
        <w:t>ppropriate</w:t>
      </w:r>
      <w:r w:rsidRPr="00F668EB">
        <w:rPr>
          <w:rFonts w:ascii="Arial" w:eastAsia="Calibri" w:hAnsi="Arial" w:cs="Arial"/>
          <w:sz w:val="24"/>
          <w:szCs w:val="24"/>
        </w:rPr>
        <w:t xml:space="preserve"> and </w:t>
      </w:r>
      <w:r w:rsidRPr="004E6FFA">
        <w:rPr>
          <w:rFonts w:ascii="Arial" w:eastAsia="Calibri" w:hAnsi="Arial" w:cs="Arial"/>
          <w:sz w:val="24"/>
          <w:szCs w:val="24"/>
        </w:rPr>
        <w:t>necessary partnerships to complete</w:t>
      </w:r>
      <w:r w:rsidRPr="00F668EB">
        <w:rPr>
          <w:rFonts w:ascii="Arial" w:eastAsia="Calibri" w:hAnsi="Arial" w:cs="Arial"/>
          <w:sz w:val="24"/>
          <w:szCs w:val="24"/>
        </w:rPr>
        <w:t xml:space="preserve"> the project.  (18 points)</w:t>
      </w:r>
    </w:p>
    <w:p w:rsidR="000A3BC3" w:rsidRPr="004E6FFA" w:rsidRDefault="000A3BC3" w:rsidP="00CC79A2">
      <w:pPr>
        <w:pStyle w:val="ListParagraph"/>
        <w:spacing w:after="0" w:line="240" w:lineRule="auto"/>
        <w:ind w:left="1440"/>
        <w:rPr>
          <w:rFonts w:ascii="Arial" w:eastAsia="Calibri" w:hAnsi="Arial" w:cs="Arial"/>
          <w:sz w:val="24"/>
          <w:szCs w:val="24"/>
        </w:rPr>
      </w:pPr>
    </w:p>
    <w:p w:rsidR="000A3BC3" w:rsidRPr="00F668EB" w:rsidRDefault="000A3BC3" w:rsidP="00CC79A2">
      <w:pPr>
        <w:pStyle w:val="ListParagraph"/>
        <w:numPr>
          <w:ilvl w:val="0"/>
          <w:numId w:val="50"/>
        </w:numPr>
        <w:spacing w:after="0" w:line="240" w:lineRule="auto"/>
        <w:ind w:left="1440" w:hanging="720"/>
        <w:rPr>
          <w:rFonts w:ascii="Arial" w:eastAsia="Calibri" w:hAnsi="Arial" w:cs="Arial"/>
          <w:sz w:val="24"/>
          <w:szCs w:val="24"/>
        </w:rPr>
      </w:pPr>
      <w:r w:rsidRPr="00F668EB">
        <w:rPr>
          <w:rFonts w:ascii="Arial" w:eastAsia="Calibri" w:hAnsi="Arial" w:cs="Arial"/>
          <w:sz w:val="24"/>
          <w:szCs w:val="24"/>
        </w:rPr>
        <w:t>The project is in a disadvantaged community.   "Disadvantaged community" means a community with an annual median household income that is less than 80 percent of the statewide annual median household income. (7 points)</w:t>
      </w:r>
    </w:p>
    <w:p w:rsidR="000A3BC3" w:rsidRPr="00F668EB" w:rsidRDefault="000A3BC3" w:rsidP="00CC79A2">
      <w:pPr>
        <w:pStyle w:val="ListParagraph"/>
        <w:spacing w:after="0" w:line="240" w:lineRule="auto"/>
        <w:ind w:left="1440"/>
        <w:rPr>
          <w:rFonts w:ascii="Arial" w:eastAsia="Calibri" w:hAnsi="Arial" w:cs="Arial"/>
          <w:sz w:val="24"/>
          <w:szCs w:val="24"/>
        </w:rPr>
      </w:pPr>
    </w:p>
    <w:p w:rsidR="000A3BC3" w:rsidRPr="00F668EB" w:rsidRDefault="000A3BC3" w:rsidP="00CC79A2">
      <w:pPr>
        <w:pStyle w:val="ListParagraph"/>
        <w:numPr>
          <w:ilvl w:val="0"/>
          <w:numId w:val="50"/>
        </w:numPr>
        <w:spacing w:after="0" w:line="240" w:lineRule="auto"/>
        <w:ind w:left="1440" w:hanging="720"/>
        <w:rPr>
          <w:rFonts w:ascii="Arial" w:eastAsia="Calibri" w:hAnsi="Arial" w:cs="Arial"/>
          <w:sz w:val="24"/>
          <w:szCs w:val="24"/>
        </w:rPr>
      </w:pPr>
      <w:r w:rsidRPr="00F668EB">
        <w:rPr>
          <w:rFonts w:ascii="Arial" w:eastAsia="Calibri" w:hAnsi="Arial" w:cs="Arial"/>
          <w:sz w:val="24"/>
          <w:szCs w:val="24"/>
        </w:rPr>
        <w:t>The Conservancy will award up to 14 points to applicants with significant matching funds.  In addition, the Conservancy will provide a summary of the total leverage of Conservancy funds in an annual financial report to the Conservancy Board.</w:t>
      </w:r>
    </w:p>
    <w:p w:rsidR="000A3BC3" w:rsidRPr="004E6FFA" w:rsidRDefault="000A3BC3" w:rsidP="00CC79A2">
      <w:pPr>
        <w:spacing w:after="0" w:line="240" w:lineRule="auto"/>
        <w:ind w:left="360"/>
        <w:rPr>
          <w:rFonts w:ascii="Arial" w:hAnsi="Arial" w:cs="Arial"/>
          <w:sz w:val="24"/>
          <w:szCs w:val="24"/>
        </w:rPr>
      </w:pPr>
    </w:p>
    <w:p w:rsidR="005E088F" w:rsidRPr="000A3BC3" w:rsidRDefault="000A3BC3" w:rsidP="000A3BC3">
      <w:pPr>
        <w:pStyle w:val="ListParagraph"/>
        <w:numPr>
          <w:ilvl w:val="0"/>
          <w:numId w:val="55"/>
        </w:numPr>
        <w:spacing w:after="0" w:line="240" w:lineRule="auto"/>
        <w:rPr>
          <w:rFonts w:ascii="Arial" w:hAnsi="Arial" w:cs="Arial"/>
          <w:b/>
          <w:sz w:val="24"/>
          <w:szCs w:val="24"/>
        </w:rPr>
      </w:pPr>
      <w:r w:rsidRPr="000A3BC3">
        <w:rPr>
          <w:rFonts w:ascii="Arial" w:hAnsi="Arial" w:cs="Arial"/>
          <w:b/>
          <w:sz w:val="24"/>
          <w:szCs w:val="24"/>
        </w:rPr>
        <w:t xml:space="preserve"> Board Reports</w:t>
      </w:r>
    </w:p>
    <w:p w:rsidR="006D34D0" w:rsidRPr="004E6FFA" w:rsidRDefault="00A67032" w:rsidP="00F668EB">
      <w:pPr>
        <w:spacing w:after="0" w:line="240" w:lineRule="auto"/>
        <w:ind w:left="360"/>
        <w:rPr>
          <w:rFonts w:ascii="Arial" w:hAnsi="Arial" w:cs="Arial"/>
          <w:sz w:val="24"/>
          <w:szCs w:val="24"/>
        </w:rPr>
      </w:pPr>
      <w:r w:rsidRPr="004E6FFA">
        <w:rPr>
          <w:rFonts w:ascii="Arial" w:hAnsi="Arial" w:cs="Arial"/>
          <w:sz w:val="24"/>
          <w:szCs w:val="24"/>
        </w:rPr>
        <w:t xml:space="preserve">Staff will determine which qualified </w:t>
      </w:r>
      <w:r w:rsidR="00F12270" w:rsidRPr="004E6FFA">
        <w:rPr>
          <w:rFonts w:ascii="Arial" w:hAnsi="Arial" w:cs="Arial"/>
          <w:sz w:val="24"/>
          <w:szCs w:val="24"/>
        </w:rPr>
        <w:t>applications</w:t>
      </w:r>
      <w:r w:rsidRPr="004E6FFA">
        <w:rPr>
          <w:rFonts w:ascii="Arial" w:hAnsi="Arial" w:cs="Arial"/>
          <w:sz w:val="24"/>
          <w:szCs w:val="24"/>
        </w:rPr>
        <w:t xml:space="preserve"> to recommend to the Conservancy Board</w:t>
      </w:r>
      <w:r w:rsidR="00F12270" w:rsidRPr="004E6FFA">
        <w:rPr>
          <w:rFonts w:ascii="Arial" w:hAnsi="Arial" w:cs="Arial"/>
          <w:sz w:val="24"/>
          <w:szCs w:val="24"/>
        </w:rPr>
        <w:t xml:space="preserve"> for </w:t>
      </w:r>
      <w:r w:rsidR="001C65F9">
        <w:rPr>
          <w:rFonts w:ascii="Arial" w:hAnsi="Arial" w:cs="Arial"/>
          <w:sz w:val="24"/>
          <w:szCs w:val="24"/>
        </w:rPr>
        <w:t>funding</w:t>
      </w:r>
      <w:r w:rsidR="00A5001D" w:rsidRPr="004E6FFA">
        <w:rPr>
          <w:rFonts w:ascii="Arial" w:hAnsi="Arial" w:cs="Arial"/>
          <w:sz w:val="24"/>
          <w:szCs w:val="24"/>
        </w:rPr>
        <w:t>,</w:t>
      </w:r>
      <w:r w:rsidR="00791FD2" w:rsidRPr="004E6FFA">
        <w:rPr>
          <w:rFonts w:ascii="Arial" w:hAnsi="Arial" w:cs="Arial"/>
          <w:sz w:val="24"/>
          <w:szCs w:val="24"/>
        </w:rPr>
        <w:t xml:space="preserve"> taking into account the score as well as other factors including how well the project meets the Conservancy </w:t>
      </w:r>
      <w:r w:rsidR="00C138C5" w:rsidRPr="004E6FFA">
        <w:rPr>
          <w:rFonts w:ascii="Arial" w:hAnsi="Arial" w:cs="Arial"/>
          <w:sz w:val="24"/>
          <w:szCs w:val="24"/>
        </w:rPr>
        <w:t>Program Guidelines</w:t>
      </w:r>
      <w:r w:rsidR="00541FDA" w:rsidRPr="004E6FFA">
        <w:rPr>
          <w:rFonts w:ascii="Arial" w:hAnsi="Arial" w:cs="Arial"/>
          <w:sz w:val="24"/>
          <w:szCs w:val="24"/>
        </w:rPr>
        <w:t>,</w:t>
      </w:r>
      <w:r w:rsidR="00110400" w:rsidRPr="004E6FFA">
        <w:rPr>
          <w:rFonts w:ascii="Arial" w:hAnsi="Arial" w:cs="Arial"/>
          <w:sz w:val="24"/>
          <w:szCs w:val="24"/>
        </w:rPr>
        <w:t xml:space="preserve"> its</w:t>
      </w:r>
      <w:r w:rsidR="00541FDA" w:rsidRPr="004E6FFA">
        <w:rPr>
          <w:rFonts w:ascii="Arial" w:hAnsi="Arial" w:cs="Arial"/>
          <w:sz w:val="24"/>
          <w:szCs w:val="24"/>
        </w:rPr>
        <w:t xml:space="preserve"> Strategic Plan</w:t>
      </w:r>
      <w:r w:rsidR="006C5C0E">
        <w:rPr>
          <w:rFonts w:ascii="Arial" w:hAnsi="Arial" w:cs="Arial"/>
          <w:sz w:val="24"/>
          <w:szCs w:val="24"/>
        </w:rPr>
        <w:t xml:space="preserve"> [Update]</w:t>
      </w:r>
      <w:r w:rsidR="00541FDA" w:rsidRPr="004E6FFA">
        <w:rPr>
          <w:rFonts w:ascii="Arial" w:hAnsi="Arial" w:cs="Arial"/>
          <w:sz w:val="24"/>
          <w:szCs w:val="24"/>
        </w:rPr>
        <w:t>, and the availability of funds</w:t>
      </w:r>
      <w:r w:rsidR="00F12270" w:rsidRPr="004E6FFA">
        <w:rPr>
          <w:rFonts w:ascii="Arial" w:hAnsi="Arial" w:cs="Arial"/>
          <w:sz w:val="24"/>
          <w:szCs w:val="24"/>
        </w:rPr>
        <w:t>.</w:t>
      </w:r>
      <w:r w:rsidRPr="004E6FFA">
        <w:rPr>
          <w:rFonts w:ascii="Arial" w:hAnsi="Arial" w:cs="Arial"/>
          <w:sz w:val="24"/>
          <w:szCs w:val="24"/>
        </w:rPr>
        <w:t xml:space="preserve">   </w:t>
      </w:r>
      <w:r w:rsidR="00695649" w:rsidRPr="004E6FFA">
        <w:rPr>
          <w:rFonts w:ascii="Arial" w:hAnsi="Arial" w:cs="Arial"/>
          <w:sz w:val="24"/>
          <w:szCs w:val="24"/>
        </w:rPr>
        <w:t xml:space="preserve"> </w:t>
      </w:r>
    </w:p>
    <w:p w:rsidR="006D34D0" w:rsidRDefault="006D34D0">
      <w:pPr>
        <w:spacing w:after="0" w:line="240" w:lineRule="auto"/>
        <w:rPr>
          <w:rFonts w:ascii="Arial" w:hAnsi="Arial" w:cs="Arial"/>
          <w:sz w:val="24"/>
          <w:szCs w:val="24"/>
        </w:rPr>
      </w:pPr>
    </w:p>
    <w:p w:rsidR="00493325" w:rsidRDefault="00493325">
      <w:pPr>
        <w:spacing w:after="0" w:line="240" w:lineRule="auto"/>
        <w:rPr>
          <w:rFonts w:ascii="Arial" w:hAnsi="Arial" w:cs="Arial"/>
          <w:sz w:val="24"/>
          <w:szCs w:val="24"/>
        </w:rPr>
      </w:pPr>
    </w:p>
    <w:p w:rsidR="00493325" w:rsidRPr="004E6FFA" w:rsidRDefault="00493325">
      <w:pPr>
        <w:spacing w:after="0" w:line="240" w:lineRule="auto"/>
        <w:rPr>
          <w:rFonts w:ascii="Arial" w:hAnsi="Arial" w:cs="Arial"/>
          <w:sz w:val="24"/>
          <w:szCs w:val="24"/>
        </w:rPr>
      </w:pPr>
    </w:p>
    <w:p w:rsidR="006D34D0" w:rsidRPr="004E6FFA" w:rsidRDefault="00FC138E" w:rsidP="000A3BC3">
      <w:pPr>
        <w:pStyle w:val="ListParagraph"/>
        <w:numPr>
          <w:ilvl w:val="0"/>
          <w:numId w:val="55"/>
        </w:numPr>
        <w:spacing w:after="0" w:line="240" w:lineRule="auto"/>
        <w:rPr>
          <w:rFonts w:ascii="Arial" w:hAnsi="Arial" w:cs="Arial"/>
          <w:b/>
          <w:sz w:val="24"/>
          <w:szCs w:val="24"/>
        </w:rPr>
      </w:pPr>
      <w:r>
        <w:rPr>
          <w:rFonts w:ascii="Arial" w:hAnsi="Arial" w:cs="Arial"/>
          <w:b/>
          <w:sz w:val="24"/>
          <w:szCs w:val="24"/>
        </w:rPr>
        <w:lastRenderedPageBreak/>
        <w:t>B</w:t>
      </w:r>
      <w:r w:rsidR="00F2458E" w:rsidRPr="004E6FFA">
        <w:rPr>
          <w:rFonts w:ascii="Arial" w:hAnsi="Arial" w:cs="Arial"/>
          <w:b/>
          <w:sz w:val="24"/>
          <w:szCs w:val="24"/>
        </w:rPr>
        <w:t>oard Meetings</w:t>
      </w:r>
    </w:p>
    <w:p w:rsidR="006D34D0" w:rsidRPr="004E6FFA" w:rsidRDefault="002E1672">
      <w:pPr>
        <w:spacing w:after="0" w:line="240" w:lineRule="auto"/>
        <w:ind w:left="360"/>
        <w:rPr>
          <w:rFonts w:ascii="Arial" w:hAnsi="Arial" w:cs="Arial"/>
          <w:sz w:val="24"/>
          <w:szCs w:val="24"/>
        </w:rPr>
      </w:pPr>
      <w:r w:rsidRPr="004E6FFA">
        <w:rPr>
          <w:rFonts w:ascii="Arial" w:hAnsi="Arial" w:cs="Arial"/>
          <w:sz w:val="24"/>
          <w:szCs w:val="24"/>
        </w:rPr>
        <w:t>No grant shall be awarded unless the Conservancy</w:t>
      </w:r>
      <w:r w:rsidR="00B830B5">
        <w:rPr>
          <w:rFonts w:ascii="Arial" w:hAnsi="Arial" w:cs="Arial"/>
          <w:sz w:val="24"/>
          <w:szCs w:val="24"/>
        </w:rPr>
        <w:t>’s</w:t>
      </w:r>
      <w:r w:rsidRPr="004E6FFA">
        <w:rPr>
          <w:rFonts w:ascii="Arial" w:hAnsi="Arial" w:cs="Arial"/>
          <w:sz w:val="24"/>
          <w:szCs w:val="24"/>
        </w:rPr>
        <w:t xml:space="preserve"> </w:t>
      </w:r>
      <w:r w:rsidR="00A67032" w:rsidRPr="004E6FFA">
        <w:rPr>
          <w:rFonts w:ascii="Arial" w:hAnsi="Arial" w:cs="Arial"/>
          <w:sz w:val="24"/>
          <w:szCs w:val="24"/>
        </w:rPr>
        <w:t xml:space="preserve">Board </w:t>
      </w:r>
      <w:r w:rsidRPr="004E6FFA">
        <w:rPr>
          <w:rFonts w:ascii="Arial" w:hAnsi="Arial" w:cs="Arial"/>
          <w:sz w:val="24"/>
          <w:szCs w:val="24"/>
        </w:rPr>
        <w:t xml:space="preserve">has approved the grant at </w:t>
      </w:r>
      <w:r w:rsidR="00791FD2" w:rsidRPr="004E6FFA">
        <w:rPr>
          <w:rFonts w:ascii="Arial" w:hAnsi="Arial" w:cs="Arial"/>
          <w:sz w:val="24"/>
          <w:szCs w:val="24"/>
        </w:rPr>
        <w:t xml:space="preserve">a </w:t>
      </w:r>
      <w:r w:rsidRPr="004E6FFA">
        <w:rPr>
          <w:rFonts w:ascii="Arial" w:hAnsi="Arial" w:cs="Arial"/>
          <w:sz w:val="24"/>
          <w:szCs w:val="24"/>
        </w:rPr>
        <w:t xml:space="preserve">public meeting.  The Conservancy </w:t>
      </w:r>
      <w:r w:rsidR="00791FD2" w:rsidRPr="004E6FFA">
        <w:rPr>
          <w:rFonts w:ascii="Arial" w:hAnsi="Arial" w:cs="Arial"/>
          <w:sz w:val="24"/>
          <w:szCs w:val="24"/>
        </w:rPr>
        <w:t xml:space="preserve">typically </w:t>
      </w:r>
      <w:r w:rsidRPr="004E6FFA">
        <w:rPr>
          <w:rFonts w:ascii="Arial" w:hAnsi="Arial" w:cs="Arial"/>
          <w:sz w:val="24"/>
          <w:szCs w:val="24"/>
        </w:rPr>
        <w:t xml:space="preserve">holds </w:t>
      </w:r>
      <w:r w:rsidR="001F1D31" w:rsidRPr="004E6FFA">
        <w:rPr>
          <w:rFonts w:ascii="Arial" w:hAnsi="Arial" w:cs="Arial"/>
          <w:sz w:val="24"/>
          <w:szCs w:val="24"/>
        </w:rPr>
        <w:t>six</w:t>
      </w:r>
      <w:r w:rsidRPr="004E6FFA">
        <w:rPr>
          <w:rFonts w:ascii="Arial" w:hAnsi="Arial" w:cs="Arial"/>
          <w:sz w:val="24"/>
          <w:szCs w:val="24"/>
        </w:rPr>
        <w:t xml:space="preserve"> public meetings per calendar year.  The meeting schedule will be published on the Conservancy’s website.  The agenda for each</w:t>
      </w:r>
      <w:r w:rsidR="00791FD2" w:rsidRPr="004E6FFA">
        <w:rPr>
          <w:rFonts w:ascii="Arial" w:hAnsi="Arial" w:cs="Arial"/>
          <w:sz w:val="24"/>
          <w:szCs w:val="24"/>
        </w:rPr>
        <w:t xml:space="preserve"> public</w:t>
      </w:r>
      <w:r w:rsidRPr="004E6FFA">
        <w:rPr>
          <w:rFonts w:ascii="Arial" w:hAnsi="Arial" w:cs="Arial"/>
          <w:sz w:val="24"/>
          <w:szCs w:val="24"/>
        </w:rPr>
        <w:t xml:space="preserve"> meeting will be published on the Conservancy’s website ten days in advance of the </w:t>
      </w:r>
      <w:r w:rsidR="00423522" w:rsidRPr="004E6FFA">
        <w:rPr>
          <w:rFonts w:ascii="Arial" w:hAnsi="Arial" w:cs="Arial"/>
          <w:sz w:val="24"/>
          <w:szCs w:val="24"/>
        </w:rPr>
        <w:t>meeting</w:t>
      </w:r>
      <w:r w:rsidRPr="004E6FFA">
        <w:rPr>
          <w:rFonts w:ascii="Arial" w:hAnsi="Arial" w:cs="Arial"/>
          <w:sz w:val="24"/>
          <w:szCs w:val="24"/>
        </w:rPr>
        <w:t xml:space="preserve">.  </w:t>
      </w:r>
      <w:r w:rsidR="00791FD2" w:rsidRPr="004E6FFA">
        <w:rPr>
          <w:rFonts w:ascii="Arial" w:hAnsi="Arial" w:cs="Arial"/>
          <w:sz w:val="24"/>
          <w:szCs w:val="24"/>
        </w:rPr>
        <w:t>Conservancy staff will prepare a report for e</w:t>
      </w:r>
      <w:r w:rsidRPr="004E6FFA">
        <w:rPr>
          <w:rFonts w:ascii="Arial" w:hAnsi="Arial" w:cs="Arial"/>
          <w:sz w:val="24"/>
          <w:szCs w:val="24"/>
        </w:rPr>
        <w:t xml:space="preserve">ach proposed grant presented to the Conservancy </w:t>
      </w:r>
      <w:r w:rsidR="00791FD2" w:rsidRPr="004E6FFA">
        <w:rPr>
          <w:rFonts w:ascii="Arial" w:hAnsi="Arial" w:cs="Arial"/>
          <w:sz w:val="24"/>
          <w:szCs w:val="24"/>
        </w:rPr>
        <w:t xml:space="preserve">Board </w:t>
      </w:r>
      <w:r w:rsidRPr="004E6FFA">
        <w:rPr>
          <w:rFonts w:ascii="Arial" w:hAnsi="Arial" w:cs="Arial"/>
          <w:sz w:val="24"/>
          <w:szCs w:val="24"/>
        </w:rPr>
        <w:t>at a</w:t>
      </w:r>
      <w:r w:rsidR="00791FD2" w:rsidRPr="004E6FFA">
        <w:rPr>
          <w:rFonts w:ascii="Arial" w:hAnsi="Arial" w:cs="Arial"/>
          <w:sz w:val="24"/>
          <w:szCs w:val="24"/>
        </w:rPr>
        <w:t xml:space="preserve"> public</w:t>
      </w:r>
      <w:r w:rsidRPr="004E6FFA">
        <w:rPr>
          <w:rFonts w:ascii="Arial" w:hAnsi="Arial" w:cs="Arial"/>
          <w:sz w:val="24"/>
          <w:szCs w:val="24"/>
        </w:rPr>
        <w:t xml:space="preserve"> meeting</w:t>
      </w:r>
      <w:r w:rsidR="00791FD2" w:rsidRPr="004E6FFA">
        <w:rPr>
          <w:rFonts w:ascii="Arial" w:hAnsi="Arial" w:cs="Arial"/>
          <w:sz w:val="24"/>
          <w:szCs w:val="24"/>
        </w:rPr>
        <w:t xml:space="preserve">.  The staff </w:t>
      </w:r>
      <w:r w:rsidRPr="004E6FFA">
        <w:rPr>
          <w:rFonts w:ascii="Arial" w:hAnsi="Arial" w:cs="Arial"/>
          <w:sz w:val="24"/>
          <w:szCs w:val="24"/>
        </w:rPr>
        <w:t xml:space="preserve">report </w:t>
      </w:r>
      <w:r w:rsidR="00791FD2" w:rsidRPr="004E6FFA">
        <w:rPr>
          <w:rFonts w:ascii="Arial" w:hAnsi="Arial" w:cs="Arial"/>
          <w:sz w:val="24"/>
          <w:szCs w:val="24"/>
        </w:rPr>
        <w:t>will</w:t>
      </w:r>
      <w:r w:rsidRPr="004E6FFA">
        <w:rPr>
          <w:rFonts w:ascii="Arial" w:hAnsi="Arial" w:cs="Arial"/>
          <w:sz w:val="24"/>
          <w:szCs w:val="24"/>
        </w:rPr>
        <w:t xml:space="preserve"> describe the project and explain how the project is consistent with the Conservancy’s enabling legislation, the Conservancy Program Guidelines</w:t>
      </w:r>
      <w:r w:rsidR="005E392D" w:rsidRPr="004E6FFA">
        <w:rPr>
          <w:rFonts w:ascii="Arial" w:hAnsi="Arial" w:cs="Arial"/>
          <w:sz w:val="24"/>
          <w:szCs w:val="24"/>
        </w:rPr>
        <w:t xml:space="preserve">, the Conservancy’s </w:t>
      </w:r>
      <w:r w:rsidR="004A29AA" w:rsidRPr="004E6FFA">
        <w:rPr>
          <w:rFonts w:ascii="Arial" w:hAnsi="Arial" w:cs="Arial"/>
          <w:sz w:val="24"/>
          <w:szCs w:val="24"/>
        </w:rPr>
        <w:t>Strategic P</w:t>
      </w:r>
      <w:r w:rsidR="005E392D" w:rsidRPr="004E6FFA">
        <w:rPr>
          <w:rFonts w:ascii="Arial" w:hAnsi="Arial" w:cs="Arial"/>
          <w:sz w:val="24"/>
          <w:szCs w:val="24"/>
        </w:rPr>
        <w:t>lan</w:t>
      </w:r>
      <w:r w:rsidR="00B267B2">
        <w:rPr>
          <w:rFonts w:ascii="Arial" w:hAnsi="Arial" w:cs="Arial"/>
          <w:sz w:val="24"/>
          <w:szCs w:val="24"/>
        </w:rPr>
        <w:t xml:space="preserve"> [Update]</w:t>
      </w:r>
      <w:r w:rsidR="00C83F59" w:rsidRPr="004E6FFA">
        <w:rPr>
          <w:rFonts w:ascii="Arial" w:hAnsi="Arial" w:cs="Arial"/>
          <w:sz w:val="24"/>
          <w:szCs w:val="24"/>
        </w:rPr>
        <w:t>, the California Water Action Plan</w:t>
      </w:r>
      <w:r w:rsidRPr="004E6FFA">
        <w:rPr>
          <w:rFonts w:ascii="Arial" w:hAnsi="Arial" w:cs="Arial"/>
          <w:sz w:val="24"/>
          <w:szCs w:val="24"/>
        </w:rPr>
        <w:t xml:space="preserve"> and the</w:t>
      </w:r>
      <w:r w:rsidR="00791FD2" w:rsidRPr="004E6FFA">
        <w:rPr>
          <w:rFonts w:ascii="Arial" w:hAnsi="Arial" w:cs="Arial"/>
          <w:sz w:val="24"/>
          <w:szCs w:val="24"/>
        </w:rPr>
        <w:t xml:space="preserve"> evaluation </w:t>
      </w:r>
      <w:r w:rsidR="00355595" w:rsidRPr="004E6FFA">
        <w:rPr>
          <w:rFonts w:ascii="Arial" w:hAnsi="Arial" w:cs="Arial"/>
          <w:sz w:val="24"/>
          <w:szCs w:val="24"/>
        </w:rPr>
        <w:t>criteria</w:t>
      </w:r>
      <w:r w:rsidR="00791FD2" w:rsidRPr="004E6FFA">
        <w:rPr>
          <w:rFonts w:ascii="Arial" w:hAnsi="Arial" w:cs="Arial"/>
          <w:sz w:val="24"/>
          <w:szCs w:val="24"/>
        </w:rPr>
        <w:t xml:space="preserve"> in these</w:t>
      </w:r>
      <w:r w:rsidRPr="004E6FFA">
        <w:rPr>
          <w:rFonts w:ascii="Arial" w:hAnsi="Arial" w:cs="Arial"/>
          <w:sz w:val="24"/>
          <w:szCs w:val="24"/>
        </w:rPr>
        <w:t xml:space="preserve"> Prop 1 Grant Program Guidelines.</w:t>
      </w:r>
    </w:p>
    <w:p w:rsidR="006D34D0" w:rsidRPr="00F668EB" w:rsidRDefault="006D34D0" w:rsidP="00F668EB">
      <w:pPr>
        <w:pStyle w:val="ListParagraph"/>
        <w:spacing w:after="0" w:line="240" w:lineRule="auto"/>
        <w:ind w:left="360"/>
        <w:rPr>
          <w:rFonts w:ascii="Arial" w:hAnsi="Arial" w:cs="Arial"/>
          <w:b/>
          <w:sz w:val="24"/>
          <w:szCs w:val="24"/>
        </w:rPr>
      </w:pPr>
    </w:p>
    <w:p w:rsidR="006D34D0" w:rsidRPr="004E6FFA" w:rsidRDefault="00F2458E" w:rsidP="000A3BC3">
      <w:pPr>
        <w:pStyle w:val="ListParagraph"/>
        <w:numPr>
          <w:ilvl w:val="0"/>
          <w:numId w:val="55"/>
        </w:numPr>
        <w:spacing w:after="0" w:line="240" w:lineRule="auto"/>
        <w:rPr>
          <w:rFonts w:ascii="Arial" w:hAnsi="Arial" w:cs="Arial"/>
          <w:b/>
          <w:sz w:val="24"/>
          <w:szCs w:val="24"/>
        </w:rPr>
      </w:pPr>
      <w:r w:rsidRPr="004E6FFA">
        <w:rPr>
          <w:rFonts w:ascii="Arial" w:hAnsi="Arial" w:cs="Arial"/>
          <w:b/>
          <w:sz w:val="24"/>
          <w:szCs w:val="24"/>
        </w:rPr>
        <w:t>Grant Agreement</w:t>
      </w:r>
    </w:p>
    <w:p w:rsidR="006D34D0" w:rsidRDefault="002E1672">
      <w:pPr>
        <w:spacing w:after="0" w:line="240" w:lineRule="auto"/>
        <w:ind w:left="360"/>
        <w:rPr>
          <w:rFonts w:ascii="Arial" w:hAnsi="Arial" w:cs="Arial"/>
          <w:sz w:val="24"/>
          <w:szCs w:val="24"/>
        </w:rPr>
      </w:pPr>
      <w:r w:rsidRPr="004E6FFA">
        <w:rPr>
          <w:rFonts w:ascii="Arial" w:hAnsi="Arial" w:cs="Arial"/>
          <w:sz w:val="24"/>
          <w:szCs w:val="24"/>
        </w:rPr>
        <w:t>Once the Conservancy</w:t>
      </w:r>
      <w:r w:rsidR="00B830B5">
        <w:rPr>
          <w:rFonts w:ascii="Arial" w:hAnsi="Arial" w:cs="Arial"/>
          <w:sz w:val="24"/>
          <w:szCs w:val="24"/>
        </w:rPr>
        <w:t>’s</w:t>
      </w:r>
      <w:r w:rsidRPr="004E6FFA">
        <w:rPr>
          <w:rFonts w:ascii="Arial" w:hAnsi="Arial" w:cs="Arial"/>
          <w:sz w:val="24"/>
          <w:szCs w:val="24"/>
        </w:rPr>
        <w:t xml:space="preserve"> </w:t>
      </w:r>
      <w:r w:rsidR="00DF6B9F">
        <w:rPr>
          <w:rFonts w:ascii="Arial" w:hAnsi="Arial" w:cs="Arial"/>
          <w:sz w:val="24"/>
          <w:szCs w:val="24"/>
        </w:rPr>
        <w:t xml:space="preserve">Governing Board </w:t>
      </w:r>
      <w:r w:rsidRPr="004E6FFA">
        <w:rPr>
          <w:rFonts w:ascii="Arial" w:hAnsi="Arial" w:cs="Arial"/>
          <w:sz w:val="24"/>
          <w:szCs w:val="24"/>
        </w:rPr>
        <w:t xml:space="preserve">has approved </w:t>
      </w:r>
      <w:r w:rsidR="00B830B5">
        <w:rPr>
          <w:rFonts w:ascii="Arial" w:hAnsi="Arial" w:cs="Arial"/>
          <w:sz w:val="24"/>
          <w:szCs w:val="24"/>
        </w:rPr>
        <w:t xml:space="preserve">funding a </w:t>
      </w:r>
      <w:r w:rsidRPr="004E6FFA">
        <w:rPr>
          <w:rFonts w:ascii="Arial" w:hAnsi="Arial" w:cs="Arial"/>
          <w:sz w:val="24"/>
          <w:szCs w:val="24"/>
        </w:rPr>
        <w:t>grant</w:t>
      </w:r>
      <w:r w:rsidR="00B830B5">
        <w:rPr>
          <w:rFonts w:ascii="Arial" w:hAnsi="Arial" w:cs="Arial"/>
          <w:sz w:val="24"/>
          <w:szCs w:val="24"/>
        </w:rPr>
        <w:t>,</w:t>
      </w:r>
      <w:r w:rsidRPr="004E6FFA">
        <w:rPr>
          <w:rFonts w:ascii="Arial" w:hAnsi="Arial" w:cs="Arial"/>
          <w:sz w:val="24"/>
          <w:szCs w:val="24"/>
        </w:rPr>
        <w:t xml:space="preserve"> Conservancy staff will prepare a grant agreement setting forth the terms and conditions of the grant.  The grantee must sign the grant agreement and comply with conditions in order to receive funds. </w:t>
      </w:r>
      <w:r w:rsidR="00B830B5">
        <w:rPr>
          <w:rFonts w:ascii="Arial" w:hAnsi="Arial" w:cs="Arial"/>
          <w:sz w:val="24"/>
          <w:szCs w:val="24"/>
        </w:rPr>
        <w:t>Payments under the grant will be made on a reimbursement basis.  Grantee pays for services, products or supplies, submits invoice and proof of payment an</w:t>
      </w:r>
      <w:r w:rsidR="005F68FC">
        <w:rPr>
          <w:rFonts w:ascii="Arial" w:hAnsi="Arial" w:cs="Arial"/>
          <w:sz w:val="24"/>
          <w:szCs w:val="24"/>
        </w:rPr>
        <w:t>d</w:t>
      </w:r>
      <w:r w:rsidR="00B830B5">
        <w:rPr>
          <w:rFonts w:ascii="Arial" w:hAnsi="Arial" w:cs="Arial"/>
          <w:sz w:val="24"/>
          <w:szCs w:val="24"/>
        </w:rPr>
        <w:t xml:space="preserve"> then is reimbursed by the State.</w:t>
      </w:r>
    </w:p>
    <w:p w:rsidR="006D34D0" w:rsidRPr="004E6FFA" w:rsidRDefault="006D34D0">
      <w:pPr>
        <w:spacing w:after="0" w:line="240" w:lineRule="auto"/>
        <w:ind w:left="1080" w:hanging="360"/>
        <w:rPr>
          <w:rFonts w:ascii="Arial" w:hAnsi="Arial" w:cs="Arial"/>
          <w:sz w:val="24"/>
          <w:szCs w:val="24"/>
        </w:rPr>
      </w:pPr>
    </w:p>
    <w:p w:rsidR="006D600D" w:rsidRPr="00CC79A2" w:rsidRDefault="000A3BC3" w:rsidP="006D600D">
      <w:pPr>
        <w:pStyle w:val="Heading1"/>
        <w:spacing w:before="0" w:line="240" w:lineRule="auto"/>
        <w:rPr>
          <w:rFonts w:ascii="Arial" w:hAnsi="Arial"/>
          <w:color w:val="auto"/>
        </w:rPr>
      </w:pPr>
      <w:r>
        <w:rPr>
          <w:rFonts w:ascii="Arial" w:hAnsi="Arial" w:cs="Arial"/>
          <w:color w:val="auto"/>
        </w:rPr>
        <w:t>I</w:t>
      </w:r>
      <w:r w:rsidR="006D600D" w:rsidRPr="00F668EB">
        <w:rPr>
          <w:rFonts w:ascii="Arial" w:hAnsi="Arial" w:cs="Arial"/>
          <w:color w:val="auto"/>
        </w:rPr>
        <w:t>V</w:t>
      </w:r>
      <w:r w:rsidR="006D600D" w:rsidRPr="00CC79A2">
        <w:rPr>
          <w:rFonts w:ascii="Arial" w:hAnsi="Arial"/>
          <w:color w:val="auto"/>
        </w:rPr>
        <w:t>.  Additional Information</w:t>
      </w:r>
    </w:p>
    <w:p w:rsidR="006D34D0" w:rsidRPr="004E6FFA" w:rsidRDefault="006D34D0">
      <w:pPr>
        <w:spacing w:after="0" w:line="240" w:lineRule="auto"/>
        <w:ind w:left="720"/>
        <w:contextualSpacing/>
        <w:rPr>
          <w:rFonts w:ascii="Arial" w:eastAsia="Calibri" w:hAnsi="Arial" w:cs="Arial"/>
          <w:sz w:val="24"/>
          <w:szCs w:val="24"/>
        </w:rPr>
      </w:pPr>
    </w:p>
    <w:p w:rsidR="006D34D0" w:rsidRPr="004E6FFA" w:rsidRDefault="006D600D">
      <w:pPr>
        <w:spacing w:after="0" w:line="240" w:lineRule="auto"/>
        <w:ind w:left="720" w:hanging="360"/>
        <w:rPr>
          <w:rFonts w:ascii="Arial" w:hAnsi="Arial" w:cs="Arial"/>
          <w:b/>
          <w:sz w:val="24"/>
          <w:szCs w:val="24"/>
        </w:rPr>
      </w:pPr>
      <w:r w:rsidRPr="004E6FFA">
        <w:rPr>
          <w:rFonts w:ascii="Arial" w:hAnsi="Arial" w:cs="Arial"/>
          <w:b/>
          <w:sz w:val="24"/>
          <w:szCs w:val="24"/>
        </w:rPr>
        <w:t>A</w:t>
      </w:r>
      <w:r w:rsidR="00F2458E" w:rsidRPr="004E6FFA">
        <w:rPr>
          <w:rFonts w:ascii="Arial" w:hAnsi="Arial" w:cs="Arial"/>
          <w:b/>
          <w:sz w:val="24"/>
          <w:szCs w:val="24"/>
        </w:rPr>
        <w:t>.</w:t>
      </w:r>
      <w:r w:rsidR="00F2458E" w:rsidRPr="004E6FFA">
        <w:rPr>
          <w:rFonts w:ascii="Arial" w:hAnsi="Arial" w:cs="Arial"/>
          <w:b/>
          <w:sz w:val="24"/>
          <w:szCs w:val="24"/>
        </w:rPr>
        <w:tab/>
        <w:t>Available Funding</w:t>
      </w:r>
    </w:p>
    <w:p w:rsidR="006D34D0" w:rsidRPr="004E6FFA" w:rsidRDefault="006D64F3" w:rsidP="00E63E0B">
      <w:pPr>
        <w:pStyle w:val="ListParagraph"/>
        <w:spacing w:after="0" w:line="240" w:lineRule="auto"/>
        <w:ind w:left="360"/>
        <w:rPr>
          <w:rFonts w:ascii="Arial" w:hAnsi="Arial" w:cs="Arial"/>
          <w:sz w:val="24"/>
          <w:szCs w:val="24"/>
        </w:rPr>
      </w:pPr>
      <w:r w:rsidRPr="004E6FFA">
        <w:rPr>
          <w:rFonts w:ascii="Arial" w:hAnsi="Arial" w:cs="Arial"/>
          <w:sz w:val="24"/>
          <w:szCs w:val="24"/>
        </w:rPr>
        <w:t>The Conservancy exp</w:t>
      </w:r>
      <w:r w:rsidR="00651C87" w:rsidRPr="004E6FFA">
        <w:rPr>
          <w:rFonts w:ascii="Arial" w:hAnsi="Arial" w:cs="Arial"/>
          <w:sz w:val="24"/>
          <w:szCs w:val="24"/>
        </w:rPr>
        <w:t>ects to grant approximately $</w:t>
      </w:r>
      <w:r w:rsidR="009345B3">
        <w:rPr>
          <w:rFonts w:ascii="Arial" w:hAnsi="Arial" w:cs="Arial"/>
          <w:sz w:val="24"/>
          <w:szCs w:val="24"/>
        </w:rPr>
        <w:t>2</w:t>
      </w:r>
      <w:r w:rsidR="00651C87" w:rsidRPr="004E6FFA">
        <w:rPr>
          <w:rFonts w:ascii="Arial" w:hAnsi="Arial" w:cs="Arial"/>
          <w:sz w:val="24"/>
          <w:szCs w:val="24"/>
        </w:rPr>
        <w:t xml:space="preserve"> </w:t>
      </w:r>
      <w:r w:rsidRPr="004E6FFA">
        <w:rPr>
          <w:rFonts w:ascii="Arial" w:hAnsi="Arial" w:cs="Arial"/>
          <w:sz w:val="24"/>
          <w:szCs w:val="24"/>
        </w:rPr>
        <w:t>mi</w:t>
      </w:r>
      <w:r w:rsidR="00651C87" w:rsidRPr="004E6FFA">
        <w:rPr>
          <w:rFonts w:ascii="Arial" w:hAnsi="Arial" w:cs="Arial"/>
          <w:sz w:val="24"/>
          <w:szCs w:val="24"/>
        </w:rPr>
        <w:t xml:space="preserve">llion </w:t>
      </w:r>
      <w:r w:rsidR="009345B3">
        <w:rPr>
          <w:rFonts w:ascii="Arial" w:hAnsi="Arial" w:cs="Arial"/>
          <w:sz w:val="24"/>
          <w:szCs w:val="24"/>
        </w:rPr>
        <w:t>every other</w:t>
      </w:r>
      <w:r w:rsidR="00651C87" w:rsidRPr="004E6FFA">
        <w:rPr>
          <w:rFonts w:ascii="Arial" w:hAnsi="Arial" w:cs="Arial"/>
          <w:sz w:val="24"/>
          <w:szCs w:val="24"/>
        </w:rPr>
        <w:t xml:space="preserve"> year </w:t>
      </w:r>
      <w:r w:rsidR="009345B3">
        <w:rPr>
          <w:rFonts w:ascii="Arial" w:hAnsi="Arial" w:cs="Arial"/>
          <w:sz w:val="24"/>
          <w:szCs w:val="24"/>
        </w:rPr>
        <w:t xml:space="preserve">through FY </w:t>
      </w:r>
      <w:r w:rsidR="00F507F7">
        <w:rPr>
          <w:rFonts w:ascii="Arial" w:hAnsi="Arial" w:cs="Arial"/>
          <w:sz w:val="24"/>
          <w:szCs w:val="24"/>
        </w:rPr>
        <w:t>202</w:t>
      </w:r>
      <w:r w:rsidR="00D676C2">
        <w:rPr>
          <w:rFonts w:ascii="Arial" w:hAnsi="Arial" w:cs="Arial"/>
          <w:sz w:val="24"/>
          <w:szCs w:val="24"/>
        </w:rPr>
        <w:t>6</w:t>
      </w:r>
      <w:r w:rsidR="00F507F7">
        <w:rPr>
          <w:rFonts w:ascii="Arial" w:hAnsi="Arial" w:cs="Arial"/>
          <w:sz w:val="24"/>
          <w:szCs w:val="24"/>
        </w:rPr>
        <w:t>; h</w:t>
      </w:r>
      <w:r w:rsidRPr="004E6FFA">
        <w:rPr>
          <w:rFonts w:ascii="Arial" w:hAnsi="Arial" w:cs="Arial"/>
          <w:sz w:val="24"/>
          <w:szCs w:val="24"/>
        </w:rPr>
        <w:t xml:space="preserve">owever, the amount of funds available will depend upon the amount appropriated to the Conservancy by the State Legislature each year. The amount awarded will also depend on the quality of the proposals submitted.  </w:t>
      </w:r>
    </w:p>
    <w:p w:rsidR="006D34D0" w:rsidRPr="004E6FFA" w:rsidRDefault="006D34D0">
      <w:pPr>
        <w:pStyle w:val="ListParagraph"/>
        <w:spacing w:after="0" w:line="240" w:lineRule="auto"/>
        <w:rPr>
          <w:rFonts w:ascii="Arial" w:hAnsi="Arial" w:cs="Arial"/>
          <w:color w:val="000000"/>
          <w:sz w:val="24"/>
          <w:szCs w:val="24"/>
        </w:rPr>
      </w:pPr>
    </w:p>
    <w:p w:rsidR="00B830B5" w:rsidRDefault="006D600D" w:rsidP="00B830B5">
      <w:pPr>
        <w:spacing w:after="0" w:line="240" w:lineRule="auto"/>
        <w:ind w:left="360"/>
        <w:rPr>
          <w:rFonts w:ascii="Arial" w:hAnsi="Arial" w:cs="Arial"/>
          <w:sz w:val="24"/>
          <w:szCs w:val="24"/>
        </w:rPr>
      </w:pPr>
      <w:r w:rsidRPr="004E6FFA">
        <w:rPr>
          <w:rFonts w:ascii="Arial" w:hAnsi="Arial" w:cs="Arial"/>
          <w:b/>
          <w:sz w:val="24"/>
          <w:szCs w:val="24"/>
        </w:rPr>
        <w:t>B</w:t>
      </w:r>
      <w:r w:rsidR="00C14544" w:rsidRPr="004E6FFA">
        <w:rPr>
          <w:rFonts w:ascii="Arial" w:hAnsi="Arial" w:cs="Arial"/>
          <w:b/>
          <w:sz w:val="24"/>
          <w:szCs w:val="24"/>
        </w:rPr>
        <w:t>.</w:t>
      </w:r>
      <w:r w:rsidR="00C14544" w:rsidRPr="004E6FFA">
        <w:rPr>
          <w:rFonts w:ascii="Arial" w:hAnsi="Arial" w:cs="Arial"/>
          <w:b/>
          <w:sz w:val="24"/>
          <w:szCs w:val="24"/>
        </w:rPr>
        <w:tab/>
      </w:r>
      <w:r w:rsidR="002838EE" w:rsidRPr="002838EE">
        <w:rPr>
          <w:rFonts w:ascii="Arial" w:hAnsi="Arial" w:cs="Arial"/>
          <w:b/>
          <w:sz w:val="24"/>
          <w:szCs w:val="24"/>
        </w:rPr>
        <w:t>California Conservation Corps</w:t>
      </w:r>
      <w:r w:rsidR="00B830B5">
        <w:rPr>
          <w:rFonts w:ascii="Arial" w:hAnsi="Arial" w:cs="Arial"/>
          <w:b/>
          <w:sz w:val="24"/>
          <w:szCs w:val="24"/>
        </w:rPr>
        <w:t xml:space="preserve"> consultation</w:t>
      </w:r>
      <w:r w:rsidR="00B830B5">
        <w:rPr>
          <w:rFonts w:ascii="Arial" w:hAnsi="Arial" w:cs="Arial"/>
          <w:sz w:val="24"/>
          <w:szCs w:val="24"/>
        </w:rPr>
        <w:t xml:space="preserve"> </w:t>
      </w:r>
    </w:p>
    <w:p w:rsidR="00515BA3" w:rsidRPr="004E6FFA" w:rsidRDefault="00515BA3" w:rsidP="00CC79A2">
      <w:pPr>
        <w:spacing w:after="0" w:line="240" w:lineRule="auto"/>
        <w:ind w:left="360"/>
        <w:rPr>
          <w:rFonts w:ascii="Arial" w:hAnsi="Arial" w:cs="Arial"/>
          <w:sz w:val="24"/>
          <w:szCs w:val="24"/>
        </w:rPr>
      </w:pPr>
      <w:r w:rsidRPr="004E6FFA">
        <w:rPr>
          <w:rFonts w:ascii="Arial" w:hAnsi="Arial" w:cs="Arial"/>
          <w:sz w:val="24"/>
          <w:szCs w:val="24"/>
        </w:rPr>
        <w:t>For restoration and ecosystem protection projects under this program, the services of the California Conservation Corps</w:t>
      </w:r>
      <w:r w:rsidR="00C2565A">
        <w:rPr>
          <w:rFonts w:ascii="Arial" w:hAnsi="Arial" w:cs="Arial"/>
          <w:sz w:val="24"/>
          <w:szCs w:val="24"/>
        </w:rPr>
        <w:t xml:space="preserve"> (CCC)</w:t>
      </w:r>
      <w:r w:rsidRPr="004E6FFA">
        <w:rPr>
          <w:rFonts w:ascii="Arial" w:hAnsi="Arial" w:cs="Arial"/>
          <w:sz w:val="24"/>
          <w:szCs w:val="24"/>
        </w:rPr>
        <w:t xml:space="preserve"> or a local conservation corps certified by the California Conservation Corps shall be used whenever feasible.</w:t>
      </w:r>
      <w:r w:rsidR="00AB021E">
        <w:rPr>
          <w:rFonts w:ascii="Arial" w:hAnsi="Arial" w:cs="Arial"/>
          <w:sz w:val="24"/>
          <w:szCs w:val="24"/>
        </w:rPr>
        <w:t xml:space="preserve">  “Feasible” as defined in </w:t>
      </w:r>
      <w:r w:rsidR="00565DF3">
        <w:rPr>
          <w:rFonts w:ascii="Arial" w:hAnsi="Arial" w:cs="Arial"/>
          <w:sz w:val="24"/>
          <w:szCs w:val="24"/>
        </w:rPr>
        <w:t>Public Resources Code</w:t>
      </w:r>
      <w:r w:rsidR="00AB021E">
        <w:rPr>
          <w:rFonts w:ascii="Arial" w:hAnsi="Arial" w:cs="Arial"/>
          <w:sz w:val="24"/>
          <w:szCs w:val="24"/>
        </w:rPr>
        <w:t xml:space="preserve"> </w:t>
      </w:r>
      <w:r w:rsidR="001638EB" w:rsidRPr="001638EB">
        <w:rPr>
          <w:rFonts w:ascii="Arial" w:hAnsi="Arial" w:cs="Arial"/>
          <w:sz w:val="24"/>
          <w:szCs w:val="24"/>
        </w:rPr>
        <w:t>§ 21061.1. means</w:t>
      </w:r>
      <w:r w:rsidR="00AB021E">
        <w:rPr>
          <w:rFonts w:ascii="Arial" w:hAnsi="Arial" w:cs="Arial"/>
          <w:sz w:val="24"/>
          <w:szCs w:val="24"/>
        </w:rPr>
        <w:t>,</w:t>
      </w:r>
      <w:r w:rsidR="001638EB" w:rsidRPr="001638EB">
        <w:rPr>
          <w:rFonts w:ascii="Arial" w:hAnsi="Arial" w:cs="Arial"/>
          <w:sz w:val="24"/>
          <w:szCs w:val="24"/>
        </w:rPr>
        <w:t xml:space="preserve"> capable of being accomplished in a successful manner within a reasonable period of time, taking into account economic, environmental, social, and technological factors.</w:t>
      </w:r>
      <w:r w:rsidR="00AB021E">
        <w:rPr>
          <w:rFonts w:ascii="Arial" w:hAnsi="Arial" w:cs="Arial"/>
          <w:sz w:val="24"/>
          <w:szCs w:val="24"/>
        </w:rPr>
        <w:t xml:space="preserve">  All applicants must include in their application a determination of feasibility for using the services of the California Conservation Corps or a local conservation Corps certified by the California Conservation Corps.  The CCC has provided guidance on the process for consultation in determining feasibility (Appendix </w:t>
      </w:r>
      <w:r w:rsidR="00CA59A2">
        <w:rPr>
          <w:rFonts w:ascii="Arial" w:hAnsi="Arial" w:cs="Arial"/>
          <w:sz w:val="24"/>
          <w:szCs w:val="24"/>
        </w:rPr>
        <w:t>A</w:t>
      </w:r>
      <w:r w:rsidR="00477CE4">
        <w:rPr>
          <w:rFonts w:ascii="Arial" w:hAnsi="Arial" w:cs="Arial"/>
          <w:sz w:val="24"/>
          <w:szCs w:val="24"/>
        </w:rPr>
        <w:t>).</w:t>
      </w:r>
    </w:p>
    <w:p w:rsidR="006D34D0" w:rsidRPr="004E6FFA" w:rsidRDefault="0049488D">
      <w:pPr>
        <w:spacing w:after="0" w:line="240" w:lineRule="auto"/>
        <w:ind w:left="360"/>
        <w:rPr>
          <w:rFonts w:ascii="Arial" w:hAnsi="Arial" w:cs="Arial"/>
          <w:b/>
          <w:sz w:val="24"/>
          <w:szCs w:val="24"/>
        </w:rPr>
      </w:pPr>
      <w:r>
        <w:rPr>
          <w:rFonts w:ascii="Arial" w:hAnsi="Arial" w:cs="Arial"/>
          <w:b/>
          <w:sz w:val="24"/>
          <w:szCs w:val="24"/>
        </w:rPr>
        <w:br/>
      </w:r>
      <w:r w:rsidR="006D600D" w:rsidRPr="004E6FFA">
        <w:rPr>
          <w:rFonts w:ascii="Arial" w:hAnsi="Arial" w:cs="Arial"/>
          <w:b/>
          <w:sz w:val="24"/>
          <w:szCs w:val="24"/>
        </w:rPr>
        <w:t>C</w:t>
      </w:r>
      <w:r w:rsidR="00C14544" w:rsidRPr="004E6FFA">
        <w:rPr>
          <w:rFonts w:ascii="Arial" w:hAnsi="Arial" w:cs="Arial"/>
          <w:b/>
          <w:sz w:val="24"/>
          <w:szCs w:val="24"/>
        </w:rPr>
        <w:t>.</w:t>
      </w:r>
      <w:r w:rsidR="00C14544" w:rsidRPr="004E6FFA">
        <w:rPr>
          <w:rFonts w:ascii="Arial" w:hAnsi="Arial" w:cs="Arial"/>
          <w:b/>
          <w:sz w:val="24"/>
          <w:szCs w:val="24"/>
        </w:rPr>
        <w:tab/>
      </w:r>
      <w:r w:rsidR="00F2458E" w:rsidRPr="004E6FFA">
        <w:rPr>
          <w:rFonts w:ascii="Arial" w:hAnsi="Arial" w:cs="Arial"/>
          <w:b/>
          <w:sz w:val="24"/>
          <w:szCs w:val="24"/>
        </w:rPr>
        <w:t>Grant Provisions</w:t>
      </w:r>
    </w:p>
    <w:p w:rsidR="006D34D0" w:rsidRPr="004E6FFA" w:rsidRDefault="005F68FC" w:rsidP="00E63E0B">
      <w:pPr>
        <w:pStyle w:val="ListParagraph"/>
        <w:spacing w:after="0" w:line="240" w:lineRule="auto"/>
        <w:ind w:left="360"/>
        <w:rPr>
          <w:rFonts w:ascii="Arial" w:hAnsi="Arial" w:cs="Arial"/>
          <w:sz w:val="24"/>
          <w:szCs w:val="24"/>
        </w:rPr>
      </w:pPr>
      <w:r>
        <w:rPr>
          <w:rFonts w:ascii="Arial" w:hAnsi="Arial" w:cs="Arial"/>
          <w:sz w:val="24"/>
          <w:szCs w:val="24"/>
        </w:rPr>
        <w:t>T</w:t>
      </w:r>
      <w:r w:rsidR="00A8150F" w:rsidRPr="004E6FFA">
        <w:rPr>
          <w:rFonts w:ascii="Arial" w:hAnsi="Arial" w:cs="Arial"/>
          <w:sz w:val="24"/>
          <w:szCs w:val="24"/>
        </w:rPr>
        <w:t xml:space="preserve">ypical grant agreement provisions </w:t>
      </w:r>
      <w:r>
        <w:rPr>
          <w:rFonts w:ascii="Arial" w:hAnsi="Arial" w:cs="Arial"/>
          <w:sz w:val="24"/>
          <w:szCs w:val="24"/>
        </w:rPr>
        <w:t>include</w:t>
      </w:r>
      <w:r w:rsidR="00DA43DD" w:rsidRPr="004E6FFA">
        <w:rPr>
          <w:rFonts w:ascii="Arial" w:hAnsi="Arial" w:cs="Arial"/>
          <w:sz w:val="24"/>
          <w:szCs w:val="24"/>
        </w:rPr>
        <w:t>:</w:t>
      </w:r>
    </w:p>
    <w:p w:rsidR="006D34D0" w:rsidRPr="004E6FFA" w:rsidRDefault="00DA43DD" w:rsidP="00E63E0B">
      <w:pPr>
        <w:pStyle w:val="ListParagraph"/>
        <w:numPr>
          <w:ilvl w:val="0"/>
          <w:numId w:val="10"/>
        </w:numPr>
        <w:spacing w:after="0" w:line="240" w:lineRule="auto"/>
        <w:ind w:left="1080"/>
        <w:rPr>
          <w:rFonts w:ascii="Arial" w:hAnsi="Arial" w:cs="Arial"/>
          <w:sz w:val="24"/>
          <w:szCs w:val="24"/>
        </w:rPr>
      </w:pPr>
      <w:r w:rsidRPr="004E6FFA">
        <w:rPr>
          <w:rFonts w:ascii="Arial" w:hAnsi="Arial" w:cs="Arial"/>
          <w:sz w:val="24"/>
          <w:szCs w:val="24"/>
        </w:rPr>
        <w:t xml:space="preserve">Actual awards are conditional upon </w:t>
      </w:r>
      <w:r w:rsidR="00035E24" w:rsidRPr="004E6FFA">
        <w:rPr>
          <w:rFonts w:ascii="Arial" w:hAnsi="Arial" w:cs="Arial"/>
          <w:sz w:val="24"/>
          <w:szCs w:val="24"/>
        </w:rPr>
        <w:t xml:space="preserve">funds being available from the </w:t>
      </w:r>
      <w:r w:rsidR="00975D1F">
        <w:rPr>
          <w:rFonts w:ascii="Arial" w:hAnsi="Arial" w:cs="Arial"/>
          <w:sz w:val="24"/>
          <w:szCs w:val="24"/>
        </w:rPr>
        <w:t>Conservancy</w:t>
      </w:r>
      <w:r w:rsidRPr="004E6FFA">
        <w:rPr>
          <w:rFonts w:ascii="Arial" w:hAnsi="Arial" w:cs="Arial"/>
          <w:sz w:val="24"/>
          <w:szCs w:val="24"/>
        </w:rPr>
        <w:t>.</w:t>
      </w:r>
    </w:p>
    <w:p w:rsidR="005216DB" w:rsidRPr="007F2B3A" w:rsidRDefault="00A8150F" w:rsidP="005216DB">
      <w:pPr>
        <w:pStyle w:val="ListParagraph"/>
        <w:numPr>
          <w:ilvl w:val="0"/>
          <w:numId w:val="10"/>
        </w:numPr>
        <w:spacing w:after="0" w:line="240" w:lineRule="auto"/>
        <w:ind w:left="1080"/>
        <w:rPr>
          <w:rFonts w:ascii="Arial" w:hAnsi="Arial" w:cs="Arial"/>
          <w:sz w:val="24"/>
          <w:szCs w:val="24"/>
        </w:rPr>
      </w:pPr>
      <w:r w:rsidRPr="004E6FFA">
        <w:rPr>
          <w:rFonts w:ascii="Arial" w:hAnsi="Arial" w:cs="Arial"/>
          <w:sz w:val="24"/>
          <w:szCs w:val="24"/>
        </w:rPr>
        <w:lastRenderedPageBreak/>
        <w:t xml:space="preserve">Grantees must submit a </w:t>
      </w:r>
      <w:r w:rsidR="001203B2" w:rsidRPr="004E6FFA">
        <w:rPr>
          <w:rFonts w:ascii="Arial" w:hAnsi="Arial" w:cs="Arial"/>
          <w:sz w:val="24"/>
          <w:szCs w:val="24"/>
        </w:rPr>
        <w:t xml:space="preserve">detailed </w:t>
      </w:r>
      <w:r w:rsidRPr="004E6FFA">
        <w:rPr>
          <w:rFonts w:ascii="Arial" w:hAnsi="Arial" w:cs="Arial"/>
          <w:sz w:val="24"/>
          <w:szCs w:val="24"/>
        </w:rPr>
        <w:t>project work program and budget</w:t>
      </w:r>
      <w:r w:rsidR="005216DB">
        <w:rPr>
          <w:rFonts w:ascii="Arial" w:hAnsi="Arial" w:cs="Arial"/>
          <w:sz w:val="24"/>
          <w:szCs w:val="24"/>
        </w:rPr>
        <w:t xml:space="preserve"> for approval by the Conservancy</w:t>
      </w:r>
      <w:r w:rsidRPr="004E6FFA">
        <w:rPr>
          <w:rFonts w:ascii="Arial" w:hAnsi="Arial" w:cs="Arial"/>
          <w:sz w:val="24"/>
          <w:szCs w:val="24"/>
        </w:rPr>
        <w:t>.</w:t>
      </w:r>
    </w:p>
    <w:p w:rsidR="006D34D0" w:rsidRPr="00913671" w:rsidRDefault="00BA5D47" w:rsidP="00E63E0B">
      <w:pPr>
        <w:pStyle w:val="ListParagraph"/>
        <w:numPr>
          <w:ilvl w:val="0"/>
          <w:numId w:val="10"/>
        </w:numPr>
        <w:spacing w:after="0" w:line="240" w:lineRule="auto"/>
        <w:ind w:left="1080"/>
        <w:rPr>
          <w:rFonts w:ascii="Arial" w:hAnsi="Arial" w:cs="Arial"/>
          <w:sz w:val="24"/>
          <w:szCs w:val="24"/>
        </w:rPr>
      </w:pPr>
      <w:r w:rsidRPr="00913671">
        <w:rPr>
          <w:rFonts w:ascii="Arial" w:hAnsi="Arial" w:cs="Arial"/>
          <w:sz w:val="24"/>
          <w:szCs w:val="24"/>
        </w:rPr>
        <w:t xml:space="preserve">Grant </w:t>
      </w:r>
      <w:r w:rsidR="00A8150F" w:rsidRPr="00913671">
        <w:rPr>
          <w:rFonts w:ascii="Arial" w:hAnsi="Arial" w:cs="Arial"/>
          <w:sz w:val="24"/>
          <w:szCs w:val="24"/>
        </w:rPr>
        <w:t>funds</w:t>
      </w:r>
      <w:r w:rsidRPr="00913671">
        <w:rPr>
          <w:rFonts w:ascii="Arial" w:hAnsi="Arial" w:cs="Arial"/>
          <w:sz w:val="24"/>
          <w:szCs w:val="24"/>
        </w:rPr>
        <w:t xml:space="preserve"> will only be paid in </w:t>
      </w:r>
      <w:r w:rsidR="009C165C" w:rsidRPr="00913671">
        <w:rPr>
          <w:rFonts w:ascii="Arial" w:hAnsi="Arial" w:cs="Arial"/>
          <w:sz w:val="24"/>
          <w:szCs w:val="24"/>
        </w:rPr>
        <w:t>arrears</w:t>
      </w:r>
      <w:r w:rsidRPr="00913671">
        <w:rPr>
          <w:rFonts w:ascii="Arial" w:hAnsi="Arial" w:cs="Arial"/>
          <w:sz w:val="24"/>
          <w:szCs w:val="24"/>
        </w:rPr>
        <w:t xml:space="preserve"> on a reimbursement basis. </w:t>
      </w:r>
    </w:p>
    <w:p w:rsidR="006D34D0" w:rsidRPr="004E6FFA" w:rsidRDefault="00DA43DD" w:rsidP="00E63E0B">
      <w:pPr>
        <w:pStyle w:val="ListParagraph"/>
        <w:numPr>
          <w:ilvl w:val="0"/>
          <w:numId w:val="10"/>
        </w:numPr>
        <w:spacing w:after="0" w:line="240" w:lineRule="auto"/>
        <w:ind w:left="1080"/>
        <w:rPr>
          <w:rFonts w:ascii="Arial" w:hAnsi="Arial" w:cs="Arial"/>
          <w:sz w:val="24"/>
          <w:szCs w:val="24"/>
        </w:rPr>
      </w:pPr>
      <w:r w:rsidRPr="004E6FFA">
        <w:rPr>
          <w:rFonts w:ascii="Arial" w:hAnsi="Arial" w:cs="Arial"/>
          <w:sz w:val="24"/>
          <w:szCs w:val="24"/>
        </w:rPr>
        <w:t xml:space="preserve">Grantees may be required to reimburse the </w:t>
      </w:r>
      <w:r w:rsidR="00035E24" w:rsidRPr="004E6FFA">
        <w:rPr>
          <w:rFonts w:ascii="Arial" w:hAnsi="Arial" w:cs="Arial"/>
          <w:sz w:val="24"/>
          <w:szCs w:val="24"/>
        </w:rPr>
        <w:t>Conservancy for some or all of the</w:t>
      </w:r>
      <w:r w:rsidR="00A8150F" w:rsidRPr="004E6FFA">
        <w:rPr>
          <w:rFonts w:ascii="Arial" w:hAnsi="Arial" w:cs="Arial"/>
          <w:sz w:val="24"/>
          <w:szCs w:val="24"/>
        </w:rPr>
        <w:t xml:space="preserve"> disbursed grant</w:t>
      </w:r>
      <w:r w:rsidR="00035E24" w:rsidRPr="004E6FFA">
        <w:rPr>
          <w:rFonts w:ascii="Arial" w:hAnsi="Arial" w:cs="Arial"/>
          <w:sz w:val="24"/>
          <w:szCs w:val="24"/>
        </w:rPr>
        <w:t xml:space="preserve"> funds if the project is not completed. </w:t>
      </w:r>
    </w:p>
    <w:p w:rsidR="006D34D0" w:rsidRPr="004E6FFA" w:rsidRDefault="00A8150F" w:rsidP="00E63E0B">
      <w:pPr>
        <w:pStyle w:val="ListParagraph"/>
        <w:numPr>
          <w:ilvl w:val="0"/>
          <w:numId w:val="10"/>
        </w:numPr>
        <w:spacing w:after="0" w:line="240" w:lineRule="auto"/>
        <w:ind w:left="1080"/>
        <w:rPr>
          <w:rFonts w:ascii="Arial" w:hAnsi="Arial" w:cs="Arial"/>
          <w:sz w:val="24"/>
          <w:szCs w:val="24"/>
        </w:rPr>
      </w:pPr>
      <w:r w:rsidRPr="004E6FFA">
        <w:rPr>
          <w:rFonts w:ascii="Arial" w:hAnsi="Arial" w:cs="Arial"/>
          <w:sz w:val="24"/>
          <w:szCs w:val="24"/>
        </w:rPr>
        <w:t xml:space="preserve">Grantees must </w:t>
      </w:r>
      <w:r w:rsidR="001203B2" w:rsidRPr="004E6FFA">
        <w:rPr>
          <w:rFonts w:ascii="Arial" w:hAnsi="Arial" w:cs="Arial"/>
          <w:sz w:val="24"/>
          <w:szCs w:val="24"/>
        </w:rPr>
        <w:t xml:space="preserve">have </w:t>
      </w:r>
      <w:r w:rsidRPr="004E6FFA">
        <w:rPr>
          <w:rFonts w:ascii="Arial" w:hAnsi="Arial" w:cs="Arial"/>
          <w:sz w:val="24"/>
          <w:szCs w:val="24"/>
        </w:rPr>
        <w:t>liability insurance.</w:t>
      </w:r>
    </w:p>
    <w:p w:rsidR="00DF6B9F" w:rsidRDefault="00DF6B9F" w:rsidP="00CC79A2">
      <w:pPr>
        <w:spacing w:after="0" w:line="240" w:lineRule="auto"/>
        <w:rPr>
          <w:rFonts w:ascii="Arial" w:hAnsi="Arial" w:cs="Arial"/>
          <w:b/>
          <w:sz w:val="24"/>
          <w:szCs w:val="24"/>
        </w:rPr>
      </w:pPr>
    </w:p>
    <w:p w:rsidR="00DF6B9F" w:rsidRPr="00913671" w:rsidRDefault="002838EE" w:rsidP="00913671">
      <w:pPr>
        <w:pStyle w:val="ListParagraph"/>
        <w:numPr>
          <w:ilvl w:val="0"/>
          <w:numId w:val="44"/>
        </w:numPr>
        <w:spacing w:after="0" w:line="240" w:lineRule="auto"/>
        <w:rPr>
          <w:rFonts w:ascii="Arial" w:hAnsi="Arial" w:cs="Arial"/>
          <w:b/>
          <w:color w:val="000000"/>
          <w:sz w:val="24"/>
          <w:szCs w:val="24"/>
        </w:rPr>
      </w:pPr>
      <w:r w:rsidRPr="00913671">
        <w:rPr>
          <w:rFonts w:ascii="Arial" w:hAnsi="Arial" w:cs="Arial"/>
          <w:b/>
          <w:sz w:val="24"/>
          <w:szCs w:val="24"/>
        </w:rPr>
        <w:t>Land Acquisitions must include Memorandum of Unrecorded Grant Agreement (MOUGA) / Deed Restrictions</w:t>
      </w:r>
      <w:r w:rsidR="00D21C16">
        <w:rPr>
          <w:rFonts w:ascii="Arial" w:hAnsi="Arial" w:cs="Arial"/>
          <w:b/>
          <w:sz w:val="24"/>
          <w:szCs w:val="24"/>
        </w:rPr>
        <w:t xml:space="preserve"> and Easements</w:t>
      </w:r>
    </w:p>
    <w:p w:rsidR="00B830B5" w:rsidRDefault="00B830B5" w:rsidP="00B830B5">
      <w:pPr>
        <w:widowControl w:val="0"/>
        <w:autoSpaceDE w:val="0"/>
        <w:autoSpaceDN w:val="0"/>
        <w:adjustRightInd w:val="0"/>
        <w:spacing w:after="0" w:line="240" w:lineRule="auto"/>
        <w:ind w:left="360" w:right="297"/>
        <w:rPr>
          <w:rFonts w:ascii="Arial" w:hAnsi="Arial" w:cs="Arial"/>
          <w:color w:val="000000"/>
          <w:sz w:val="24"/>
          <w:szCs w:val="24"/>
        </w:rPr>
      </w:pP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 xml:space="preserve">r </w:t>
      </w:r>
      <w:r w:rsidR="005F68FC">
        <w:rPr>
          <w:rFonts w:ascii="Arial" w:hAnsi="Arial" w:cs="Arial"/>
          <w:color w:val="000000"/>
          <w:sz w:val="24"/>
          <w:szCs w:val="24"/>
        </w:rPr>
        <w:t xml:space="preserve">land acquisition </w:t>
      </w:r>
      <w:r>
        <w:rPr>
          <w:rFonts w:ascii="Arial" w:hAnsi="Arial" w:cs="Arial"/>
          <w:color w:val="000000"/>
          <w:spacing w:val="1"/>
          <w:sz w:val="24"/>
          <w:szCs w:val="24"/>
        </w:rPr>
        <w:t>p</w:t>
      </w:r>
      <w:r>
        <w:rPr>
          <w:rFonts w:ascii="Arial" w:hAnsi="Arial" w:cs="Arial"/>
          <w:color w:val="000000"/>
          <w:spacing w:val="-1"/>
          <w:sz w:val="24"/>
          <w:szCs w:val="24"/>
        </w:rPr>
        <w:t>r</w:t>
      </w:r>
      <w:r>
        <w:rPr>
          <w:rFonts w:ascii="Arial" w:hAnsi="Arial" w:cs="Arial"/>
          <w:color w:val="000000"/>
          <w:spacing w:val="1"/>
          <w:sz w:val="24"/>
          <w:szCs w:val="24"/>
        </w:rPr>
        <w:t>o</w:t>
      </w:r>
      <w:r>
        <w:rPr>
          <w:rFonts w:ascii="Arial" w:hAnsi="Arial" w:cs="Arial"/>
          <w:color w:val="000000"/>
          <w:sz w:val="24"/>
          <w:szCs w:val="24"/>
        </w:rPr>
        <w:t>j</w:t>
      </w:r>
      <w:r>
        <w:rPr>
          <w:rFonts w:ascii="Arial" w:hAnsi="Arial" w:cs="Arial"/>
          <w:color w:val="000000"/>
          <w:spacing w:val="1"/>
          <w:sz w:val="24"/>
          <w:szCs w:val="24"/>
        </w:rPr>
        <w:t>e</w:t>
      </w:r>
      <w:r>
        <w:rPr>
          <w:rFonts w:ascii="Arial" w:hAnsi="Arial" w:cs="Arial"/>
          <w:color w:val="000000"/>
          <w:sz w:val="24"/>
          <w:szCs w:val="24"/>
        </w:rPr>
        <w:t>cts</w:t>
      </w:r>
      <w:r>
        <w:rPr>
          <w:rFonts w:ascii="Arial" w:hAnsi="Arial" w:cs="Arial"/>
          <w:color w:val="000000"/>
          <w:spacing w:val="-2"/>
          <w:sz w:val="24"/>
          <w:szCs w:val="24"/>
        </w:rPr>
        <w:t xml:space="preserve"> </w:t>
      </w:r>
      <w:r>
        <w:rPr>
          <w:rFonts w:ascii="Arial" w:hAnsi="Arial" w:cs="Arial"/>
          <w:color w:val="000000"/>
          <w:sz w:val="24"/>
          <w:szCs w:val="24"/>
        </w:rPr>
        <w:t>f</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un</w:t>
      </w:r>
      <w:r>
        <w:rPr>
          <w:rFonts w:ascii="Arial" w:hAnsi="Arial" w:cs="Arial"/>
          <w:color w:val="000000"/>
          <w:spacing w:val="1"/>
          <w:sz w:val="24"/>
          <w:szCs w:val="24"/>
        </w:rPr>
        <w:t>de</w:t>
      </w:r>
      <w:r>
        <w:rPr>
          <w:rFonts w:ascii="Arial" w:hAnsi="Arial" w:cs="Arial"/>
          <w:color w:val="000000"/>
          <w:sz w:val="24"/>
          <w:szCs w:val="24"/>
        </w:rPr>
        <w:t xml:space="preserve">r </w:t>
      </w:r>
      <w:r>
        <w:rPr>
          <w:rFonts w:ascii="Arial" w:hAnsi="Arial" w:cs="Arial"/>
          <w:color w:val="000000"/>
          <w:spacing w:val="1"/>
          <w:sz w:val="24"/>
          <w:szCs w:val="24"/>
        </w:rPr>
        <w:t>this agreement</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G</w:t>
      </w:r>
      <w:r>
        <w:rPr>
          <w:rFonts w:ascii="Arial" w:hAnsi="Arial" w:cs="Arial"/>
          <w:color w:val="000000"/>
          <w:spacing w:val="-1"/>
          <w:sz w:val="24"/>
          <w:szCs w:val="24"/>
        </w:rPr>
        <w:t>ra</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z w:val="24"/>
          <w:szCs w:val="24"/>
        </w:rPr>
        <w:t xml:space="preserve">ill </w:t>
      </w:r>
      <w:r>
        <w:rPr>
          <w:rFonts w:ascii="Arial" w:hAnsi="Arial" w:cs="Arial"/>
          <w:color w:val="000000"/>
          <w:spacing w:val="1"/>
          <w:sz w:val="24"/>
          <w:szCs w:val="24"/>
        </w:rPr>
        <w:t>a</w:t>
      </w:r>
      <w:r>
        <w:rPr>
          <w:rFonts w:ascii="Arial" w:hAnsi="Arial" w:cs="Arial"/>
          <w:color w:val="000000"/>
          <w:sz w:val="24"/>
          <w:szCs w:val="24"/>
        </w:rPr>
        <w:t>cc</w:t>
      </w:r>
      <w:r>
        <w:rPr>
          <w:rFonts w:ascii="Arial" w:hAnsi="Arial" w:cs="Arial"/>
          <w:color w:val="000000"/>
          <w:spacing w:val="1"/>
          <w:sz w:val="24"/>
          <w:szCs w:val="24"/>
        </w:rPr>
        <w:t>ep</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si</w:t>
      </w:r>
      <w:r>
        <w:rPr>
          <w:rFonts w:ascii="Arial" w:hAnsi="Arial" w:cs="Arial"/>
          <w:color w:val="000000"/>
          <w:spacing w:val="-1"/>
          <w:sz w:val="24"/>
          <w:szCs w:val="24"/>
        </w:rPr>
        <w:t>g</w:t>
      </w:r>
      <w:r>
        <w:rPr>
          <w:rFonts w:ascii="Arial" w:hAnsi="Arial" w:cs="Arial"/>
          <w:color w:val="000000"/>
          <w:spacing w:val="1"/>
          <w:sz w:val="24"/>
          <w:szCs w:val="24"/>
        </w:rPr>
        <w:t>n</w:t>
      </w:r>
      <w:r>
        <w:rPr>
          <w:rFonts w:ascii="Arial" w:hAnsi="Arial" w:cs="Arial"/>
          <w:color w:val="000000"/>
          <w:sz w:val="24"/>
          <w:szCs w:val="24"/>
        </w:rPr>
        <w:t>,</w:t>
      </w:r>
      <w:r>
        <w:rPr>
          <w:rFonts w:ascii="Arial" w:hAnsi="Arial" w:cs="Arial"/>
          <w:color w:val="000000"/>
          <w:spacing w:val="1"/>
          <w:sz w:val="24"/>
          <w:szCs w:val="24"/>
        </w:rPr>
        <w:t xml:space="preserve"> 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r</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d</w:t>
      </w:r>
      <w:r>
        <w:rPr>
          <w:rFonts w:ascii="Arial" w:hAnsi="Arial" w:cs="Arial"/>
          <w:color w:val="000000"/>
          <w:spacing w:val="1"/>
          <w:sz w:val="24"/>
          <w:szCs w:val="24"/>
        </w:rPr>
        <w:t xml:space="preserve"> a</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st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 s</w:t>
      </w:r>
      <w:r>
        <w:rPr>
          <w:rFonts w:ascii="Arial" w:hAnsi="Arial" w:cs="Arial"/>
          <w:color w:val="000000"/>
          <w:spacing w:val="1"/>
          <w:sz w:val="24"/>
          <w:szCs w:val="24"/>
        </w:rPr>
        <w:t>ub</w:t>
      </w:r>
      <w:r>
        <w:rPr>
          <w:rFonts w:ascii="Arial" w:hAnsi="Arial" w:cs="Arial"/>
          <w:color w:val="000000"/>
          <w:sz w:val="24"/>
          <w:szCs w:val="24"/>
        </w:rPr>
        <w:t>j</w:t>
      </w:r>
      <w:r>
        <w:rPr>
          <w:rFonts w:ascii="Arial" w:hAnsi="Arial" w:cs="Arial"/>
          <w:color w:val="000000"/>
          <w:spacing w:val="1"/>
          <w:sz w:val="24"/>
          <w:szCs w:val="24"/>
        </w:rPr>
        <w:t>e</w:t>
      </w:r>
      <w:r>
        <w:rPr>
          <w:rFonts w:ascii="Arial" w:hAnsi="Arial" w:cs="Arial"/>
          <w:color w:val="000000"/>
          <w:sz w:val="24"/>
          <w:szCs w:val="24"/>
        </w:rPr>
        <w:t>ct</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r</w:t>
      </w:r>
      <w:r>
        <w:rPr>
          <w:rFonts w:ascii="Arial" w:hAnsi="Arial" w:cs="Arial"/>
          <w:color w:val="000000"/>
          <w:spacing w:val="1"/>
          <w:sz w:val="24"/>
          <w:szCs w:val="24"/>
        </w:rPr>
        <w:t>o</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ty</w:t>
      </w:r>
      <w:r>
        <w:rPr>
          <w:rFonts w:ascii="Arial" w:hAnsi="Arial" w:cs="Arial"/>
          <w:color w:val="000000"/>
          <w:spacing w:val="-2"/>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o</w:t>
      </w:r>
      <w:r>
        <w:rPr>
          <w:rFonts w:ascii="Arial" w:hAnsi="Arial" w:cs="Arial"/>
          <w:color w:val="000000"/>
          <w:spacing w:val="-1"/>
          <w:sz w:val="24"/>
          <w:szCs w:val="24"/>
        </w:rPr>
        <w:t>ra</w:t>
      </w:r>
      <w:r>
        <w:rPr>
          <w:rFonts w:ascii="Arial" w:hAnsi="Arial" w:cs="Arial"/>
          <w:color w:val="000000"/>
          <w:spacing w:val="1"/>
          <w:sz w:val="24"/>
          <w:szCs w:val="24"/>
        </w:rPr>
        <w:t>nd</w:t>
      </w:r>
      <w:r>
        <w:rPr>
          <w:rFonts w:ascii="Arial" w:hAnsi="Arial" w:cs="Arial"/>
          <w:color w:val="000000"/>
          <w:spacing w:val="-1"/>
          <w:sz w:val="24"/>
          <w:szCs w:val="24"/>
        </w:rPr>
        <w:t>u</w:t>
      </w:r>
      <w:r>
        <w:rPr>
          <w:rFonts w:ascii="Arial" w:hAnsi="Arial" w:cs="Arial"/>
          <w:color w:val="000000"/>
          <w:sz w:val="24"/>
          <w:szCs w:val="24"/>
        </w:rPr>
        <w:t xml:space="preserve">m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z w:val="24"/>
          <w:szCs w:val="24"/>
        </w:rPr>
        <w:t>U</w:t>
      </w:r>
      <w:r>
        <w:rPr>
          <w:rFonts w:ascii="Arial" w:hAnsi="Arial" w:cs="Arial"/>
          <w:color w:val="000000"/>
          <w:spacing w:val="1"/>
          <w:sz w:val="24"/>
          <w:szCs w:val="24"/>
        </w:rPr>
        <w:t>n</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1"/>
          <w:sz w:val="24"/>
          <w:szCs w:val="24"/>
        </w:rPr>
        <w:t>de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G</w:t>
      </w:r>
      <w:r>
        <w:rPr>
          <w:rFonts w:ascii="Arial" w:hAnsi="Arial" w:cs="Arial"/>
          <w:color w:val="000000"/>
          <w:spacing w:val="-1"/>
          <w:sz w:val="24"/>
          <w:szCs w:val="24"/>
        </w:rPr>
        <w:t>r</w:t>
      </w:r>
      <w:r>
        <w:rPr>
          <w:rFonts w:ascii="Arial" w:hAnsi="Arial" w:cs="Arial"/>
          <w:color w:val="000000"/>
          <w:spacing w:val="1"/>
          <w:sz w:val="24"/>
          <w:szCs w:val="24"/>
        </w:rPr>
        <w:t>an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gr</w:t>
      </w:r>
      <w:r>
        <w:rPr>
          <w:rFonts w:ascii="Arial" w:hAnsi="Arial" w:cs="Arial"/>
          <w:color w:val="000000"/>
          <w:spacing w:val="1"/>
          <w:sz w:val="24"/>
          <w:szCs w:val="24"/>
        </w:rPr>
        <w:t>ee</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3"/>
          <w:sz w:val="24"/>
          <w:szCs w:val="24"/>
        </w:rPr>
        <w:t>(</w:t>
      </w:r>
      <w:r>
        <w:rPr>
          <w:rFonts w:ascii="Arial" w:hAnsi="Arial" w:cs="Arial"/>
          <w:color w:val="000000"/>
          <w:spacing w:val="-1"/>
          <w:sz w:val="24"/>
          <w:szCs w:val="24"/>
        </w:rPr>
        <w:t>M</w:t>
      </w:r>
      <w:r>
        <w:rPr>
          <w:rFonts w:ascii="Arial" w:hAnsi="Arial" w:cs="Arial"/>
          <w:color w:val="000000"/>
          <w:sz w:val="24"/>
          <w:szCs w:val="24"/>
        </w:rPr>
        <w:t>OUG</w:t>
      </w:r>
      <w:r>
        <w:rPr>
          <w:rFonts w:ascii="Arial" w:hAnsi="Arial" w:cs="Arial"/>
          <w:color w:val="000000"/>
          <w:spacing w:val="1"/>
          <w:sz w:val="24"/>
          <w:szCs w:val="24"/>
        </w:rPr>
        <w:t>A</w:t>
      </w:r>
      <w:r>
        <w:rPr>
          <w:rFonts w:ascii="Arial" w:hAnsi="Arial" w:cs="Arial"/>
          <w:color w:val="000000"/>
          <w:sz w:val="24"/>
          <w:szCs w:val="24"/>
        </w:rPr>
        <w:t>) /</w:t>
      </w:r>
      <w:r>
        <w:rPr>
          <w:rFonts w:ascii="Arial" w:hAnsi="Arial" w:cs="Arial"/>
          <w:color w:val="000000"/>
          <w:spacing w:val="1"/>
          <w:sz w:val="24"/>
          <w:szCs w:val="24"/>
        </w:rPr>
        <w:t xml:space="preserve"> </w:t>
      </w:r>
      <w:r>
        <w:rPr>
          <w:rFonts w:ascii="Arial" w:hAnsi="Arial" w:cs="Arial"/>
          <w:color w:val="000000"/>
          <w:sz w:val="24"/>
          <w:szCs w:val="24"/>
        </w:rPr>
        <w:t>D</w:t>
      </w:r>
      <w:r>
        <w:rPr>
          <w:rFonts w:ascii="Arial" w:hAnsi="Arial" w:cs="Arial"/>
          <w:color w:val="000000"/>
          <w:spacing w:val="1"/>
          <w:sz w:val="24"/>
          <w:szCs w:val="24"/>
        </w:rPr>
        <w:t xml:space="preserve">eed </w:t>
      </w:r>
      <w:r w:rsidRPr="009E5482">
        <w:rPr>
          <w:rFonts w:ascii="Arial" w:hAnsi="Arial" w:cs="Arial"/>
          <w:color w:val="000000"/>
          <w:sz w:val="24"/>
          <w:szCs w:val="24"/>
        </w:rPr>
        <w:t>R</w:t>
      </w:r>
      <w:r w:rsidRPr="009E5482">
        <w:rPr>
          <w:rFonts w:ascii="Arial" w:hAnsi="Arial" w:cs="Arial"/>
          <w:color w:val="000000"/>
          <w:spacing w:val="1"/>
          <w:sz w:val="24"/>
          <w:szCs w:val="24"/>
        </w:rPr>
        <w:t>e</w:t>
      </w:r>
      <w:r w:rsidRPr="009E5482">
        <w:rPr>
          <w:rFonts w:ascii="Arial" w:hAnsi="Arial" w:cs="Arial"/>
          <w:color w:val="000000"/>
          <w:sz w:val="24"/>
          <w:szCs w:val="24"/>
        </w:rPr>
        <w:t>st</w:t>
      </w:r>
      <w:r w:rsidRPr="009E5482">
        <w:rPr>
          <w:rFonts w:ascii="Arial" w:hAnsi="Arial" w:cs="Arial"/>
          <w:color w:val="000000"/>
          <w:spacing w:val="-1"/>
          <w:sz w:val="24"/>
          <w:szCs w:val="24"/>
        </w:rPr>
        <w:t>r</w:t>
      </w:r>
      <w:r w:rsidRPr="009E5482">
        <w:rPr>
          <w:rFonts w:ascii="Arial" w:hAnsi="Arial" w:cs="Arial"/>
          <w:color w:val="000000"/>
          <w:sz w:val="24"/>
          <w:szCs w:val="24"/>
        </w:rPr>
        <w:t>icti</w:t>
      </w:r>
      <w:r w:rsidRPr="009E5482">
        <w:rPr>
          <w:rFonts w:ascii="Arial" w:hAnsi="Arial" w:cs="Arial"/>
          <w:color w:val="000000"/>
          <w:spacing w:val="1"/>
          <w:sz w:val="24"/>
          <w:szCs w:val="24"/>
        </w:rPr>
        <w:t>on</w:t>
      </w:r>
      <w:r w:rsidRPr="009E5482">
        <w:rPr>
          <w:rFonts w:ascii="Arial" w:hAnsi="Arial" w:cs="Arial"/>
          <w:color w:val="000000"/>
          <w:sz w:val="24"/>
          <w:szCs w:val="24"/>
        </w:rPr>
        <w:t>s</w:t>
      </w:r>
      <w:r w:rsidR="00913671">
        <w:rPr>
          <w:rFonts w:ascii="Arial" w:hAnsi="Arial" w:cs="Arial"/>
          <w:color w:val="000000"/>
          <w:sz w:val="24"/>
          <w:szCs w:val="24"/>
        </w:rPr>
        <w:t>/ conservation easements</w:t>
      </w:r>
      <w:r w:rsidRPr="009E5482">
        <w:rPr>
          <w:rFonts w:ascii="Arial" w:hAnsi="Arial" w:cs="Arial"/>
          <w:color w:val="000000"/>
          <w:sz w:val="24"/>
          <w:szCs w:val="24"/>
        </w:rPr>
        <w:t>,</w:t>
      </w:r>
      <w:r w:rsidRPr="009E5482">
        <w:rPr>
          <w:rFonts w:ascii="Arial" w:hAnsi="Arial" w:cs="Arial"/>
          <w:color w:val="000000"/>
          <w:spacing w:val="1"/>
          <w:sz w:val="24"/>
          <w:szCs w:val="24"/>
        </w:rPr>
        <w:t xml:space="preserve"> </w:t>
      </w:r>
      <w:r w:rsidRPr="009E5482">
        <w:rPr>
          <w:rFonts w:ascii="Arial" w:hAnsi="Arial" w:cs="Arial"/>
          <w:color w:val="000000"/>
          <w:spacing w:val="-4"/>
          <w:sz w:val="24"/>
          <w:szCs w:val="24"/>
        </w:rPr>
        <w:t>t</w:t>
      </w:r>
      <w:r w:rsidRPr="009E5482">
        <w:rPr>
          <w:rFonts w:ascii="Arial" w:hAnsi="Arial" w:cs="Arial"/>
          <w:color w:val="000000"/>
          <w:sz w:val="24"/>
          <w:szCs w:val="24"/>
        </w:rPr>
        <w:t>o</w:t>
      </w:r>
      <w:r w:rsidRPr="009E5482">
        <w:rPr>
          <w:rFonts w:ascii="Arial" w:hAnsi="Arial" w:cs="Arial"/>
          <w:color w:val="000000"/>
          <w:spacing w:val="-6"/>
          <w:sz w:val="24"/>
          <w:szCs w:val="24"/>
        </w:rPr>
        <w:t xml:space="preserve"> </w:t>
      </w:r>
      <w:r w:rsidRPr="009E5482">
        <w:rPr>
          <w:rFonts w:ascii="Arial" w:hAnsi="Arial" w:cs="Arial"/>
          <w:color w:val="000000"/>
          <w:spacing w:val="-4"/>
          <w:sz w:val="24"/>
          <w:szCs w:val="24"/>
        </w:rPr>
        <w:t>de</w:t>
      </w:r>
      <w:r w:rsidRPr="009E5482">
        <w:rPr>
          <w:rFonts w:ascii="Arial" w:hAnsi="Arial" w:cs="Arial"/>
          <w:color w:val="000000"/>
          <w:sz w:val="24"/>
          <w:szCs w:val="24"/>
        </w:rPr>
        <w:t>f</w:t>
      </w:r>
      <w:r w:rsidRPr="009E5482">
        <w:rPr>
          <w:rFonts w:ascii="Arial" w:hAnsi="Arial" w:cs="Arial"/>
          <w:color w:val="000000"/>
          <w:spacing w:val="-5"/>
          <w:sz w:val="24"/>
          <w:szCs w:val="24"/>
        </w:rPr>
        <w:t>i</w:t>
      </w:r>
      <w:r w:rsidRPr="009E5482">
        <w:rPr>
          <w:rFonts w:ascii="Arial" w:hAnsi="Arial" w:cs="Arial"/>
          <w:color w:val="000000"/>
          <w:spacing w:val="-4"/>
          <w:sz w:val="24"/>
          <w:szCs w:val="24"/>
        </w:rPr>
        <w:t>n</w:t>
      </w:r>
      <w:r w:rsidRPr="009E5482">
        <w:rPr>
          <w:rFonts w:ascii="Arial" w:hAnsi="Arial" w:cs="Arial"/>
          <w:color w:val="000000"/>
          <w:sz w:val="24"/>
          <w:szCs w:val="24"/>
        </w:rPr>
        <w:t>e</w:t>
      </w:r>
      <w:r>
        <w:rPr>
          <w:rFonts w:ascii="Arial" w:hAnsi="Arial" w:cs="Arial"/>
          <w:color w:val="000000"/>
          <w:spacing w:val="-6"/>
          <w:sz w:val="24"/>
          <w:szCs w:val="24"/>
        </w:rPr>
        <w:t xml:space="preserve"> </w:t>
      </w:r>
      <w:r>
        <w:rPr>
          <w:rFonts w:ascii="Arial" w:hAnsi="Arial" w:cs="Arial"/>
          <w:color w:val="000000"/>
          <w:spacing w:val="-4"/>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6"/>
          <w:sz w:val="24"/>
          <w:szCs w:val="24"/>
        </w:rPr>
        <w:t xml:space="preserve"> </w:t>
      </w:r>
      <w:r>
        <w:rPr>
          <w:rFonts w:ascii="Arial" w:hAnsi="Arial" w:cs="Arial"/>
          <w:color w:val="000000"/>
          <w:spacing w:val="-4"/>
          <w:sz w:val="24"/>
          <w:szCs w:val="24"/>
        </w:rPr>
        <w:t>Conservancy</w:t>
      </w:r>
      <w:r>
        <w:rPr>
          <w:rFonts w:ascii="Arial" w:hAnsi="Arial" w:cs="Arial"/>
          <w:color w:val="000000"/>
          <w:spacing w:val="-5"/>
          <w:sz w:val="24"/>
          <w:szCs w:val="24"/>
        </w:rPr>
        <w:t>’</w:t>
      </w:r>
      <w:r>
        <w:rPr>
          <w:rFonts w:ascii="Arial" w:hAnsi="Arial" w:cs="Arial"/>
          <w:color w:val="000000"/>
          <w:sz w:val="24"/>
          <w:szCs w:val="24"/>
        </w:rPr>
        <w:t>s</w:t>
      </w:r>
      <w:r>
        <w:rPr>
          <w:rFonts w:ascii="Arial" w:hAnsi="Arial" w:cs="Arial"/>
          <w:color w:val="000000"/>
          <w:spacing w:val="-4"/>
          <w:sz w:val="24"/>
          <w:szCs w:val="24"/>
        </w:rPr>
        <w:t xml:space="preserve"> </w:t>
      </w:r>
      <w:r>
        <w:rPr>
          <w:rFonts w:ascii="Arial" w:hAnsi="Arial" w:cs="Arial"/>
          <w:color w:val="000000"/>
          <w:spacing w:val="-5"/>
          <w:sz w:val="24"/>
          <w:szCs w:val="24"/>
        </w:rPr>
        <w:t>i</w:t>
      </w:r>
      <w:r>
        <w:rPr>
          <w:rFonts w:ascii="Arial" w:hAnsi="Arial" w:cs="Arial"/>
          <w:color w:val="000000"/>
          <w:spacing w:val="-1"/>
          <w:sz w:val="24"/>
          <w:szCs w:val="24"/>
        </w:rPr>
        <w:t>n</w:t>
      </w:r>
      <w:r>
        <w:rPr>
          <w:rFonts w:ascii="Arial" w:hAnsi="Arial" w:cs="Arial"/>
          <w:color w:val="000000"/>
          <w:spacing w:val="-4"/>
          <w:sz w:val="24"/>
          <w:szCs w:val="24"/>
        </w:rPr>
        <w:t>t</w:t>
      </w:r>
      <w:r>
        <w:rPr>
          <w:rFonts w:ascii="Arial" w:hAnsi="Arial" w:cs="Arial"/>
          <w:color w:val="000000"/>
          <w:spacing w:val="-1"/>
          <w:sz w:val="24"/>
          <w:szCs w:val="24"/>
        </w:rPr>
        <w:t>e</w:t>
      </w:r>
      <w:r>
        <w:rPr>
          <w:rFonts w:ascii="Arial" w:hAnsi="Arial" w:cs="Arial"/>
          <w:color w:val="000000"/>
          <w:spacing w:val="-6"/>
          <w:sz w:val="24"/>
          <w:szCs w:val="24"/>
        </w:rPr>
        <w:t>r</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z w:val="24"/>
          <w:szCs w:val="24"/>
        </w:rPr>
        <w:t>t</w:t>
      </w:r>
      <w:r>
        <w:rPr>
          <w:rFonts w:ascii="Arial" w:hAnsi="Arial" w:cs="Arial"/>
          <w:color w:val="000000"/>
          <w:spacing w:val="-6"/>
          <w:sz w:val="24"/>
          <w:szCs w:val="24"/>
        </w:rPr>
        <w:t xml:space="preserve"> </w:t>
      </w:r>
      <w:r>
        <w:rPr>
          <w:rFonts w:ascii="Arial" w:hAnsi="Arial" w:cs="Arial"/>
          <w:color w:val="000000"/>
          <w:spacing w:val="-3"/>
          <w:sz w:val="24"/>
          <w:szCs w:val="24"/>
        </w:rPr>
        <w:t>i</w:t>
      </w:r>
      <w:r>
        <w:rPr>
          <w:rFonts w:ascii="Arial" w:hAnsi="Arial" w:cs="Arial"/>
          <w:color w:val="000000"/>
          <w:sz w:val="24"/>
          <w:szCs w:val="24"/>
        </w:rPr>
        <w:t>n</w:t>
      </w:r>
      <w:r>
        <w:rPr>
          <w:rFonts w:ascii="Arial" w:hAnsi="Arial" w:cs="Arial"/>
          <w:color w:val="000000"/>
          <w:spacing w:val="-6"/>
          <w:sz w:val="24"/>
          <w:szCs w:val="24"/>
        </w:rPr>
        <w:t xml:space="preserve"> </w:t>
      </w:r>
      <w:r>
        <w:rPr>
          <w:rFonts w:ascii="Arial" w:hAnsi="Arial" w:cs="Arial"/>
          <w:color w:val="000000"/>
          <w:spacing w:val="-4"/>
          <w:sz w:val="24"/>
          <w:szCs w:val="24"/>
        </w:rPr>
        <w:t>th</w:t>
      </w:r>
      <w:r>
        <w:rPr>
          <w:rFonts w:ascii="Arial" w:hAnsi="Arial" w:cs="Arial"/>
          <w:color w:val="000000"/>
          <w:sz w:val="24"/>
          <w:szCs w:val="24"/>
        </w:rPr>
        <w:t>e</w:t>
      </w:r>
      <w:r>
        <w:rPr>
          <w:rFonts w:ascii="Arial" w:hAnsi="Arial" w:cs="Arial"/>
          <w:color w:val="000000"/>
          <w:spacing w:val="-6"/>
          <w:sz w:val="24"/>
          <w:szCs w:val="24"/>
        </w:rPr>
        <w:t xml:space="preserve"> </w:t>
      </w:r>
      <w:r>
        <w:rPr>
          <w:rFonts w:ascii="Arial" w:hAnsi="Arial" w:cs="Arial"/>
          <w:color w:val="000000"/>
          <w:spacing w:val="-1"/>
          <w:sz w:val="24"/>
          <w:szCs w:val="24"/>
        </w:rPr>
        <w:t>p</w:t>
      </w:r>
      <w:r>
        <w:rPr>
          <w:rFonts w:ascii="Arial" w:hAnsi="Arial" w:cs="Arial"/>
          <w:color w:val="000000"/>
          <w:spacing w:val="-3"/>
          <w:sz w:val="24"/>
          <w:szCs w:val="24"/>
        </w:rPr>
        <w:t>r</w:t>
      </w:r>
      <w:r>
        <w:rPr>
          <w:rFonts w:ascii="Arial" w:hAnsi="Arial" w:cs="Arial"/>
          <w:color w:val="000000"/>
          <w:spacing w:val="-4"/>
          <w:sz w:val="24"/>
          <w:szCs w:val="24"/>
        </w:rPr>
        <w:t>op</w:t>
      </w:r>
      <w:r>
        <w:rPr>
          <w:rFonts w:ascii="Arial" w:hAnsi="Arial" w:cs="Arial"/>
          <w:color w:val="000000"/>
          <w:spacing w:val="-1"/>
          <w:sz w:val="24"/>
          <w:szCs w:val="24"/>
        </w:rPr>
        <w:t>e</w:t>
      </w:r>
      <w:r>
        <w:rPr>
          <w:rFonts w:ascii="Arial" w:hAnsi="Arial" w:cs="Arial"/>
          <w:color w:val="000000"/>
          <w:spacing w:val="-3"/>
          <w:sz w:val="24"/>
          <w:szCs w:val="24"/>
        </w:rPr>
        <w:t>r</w:t>
      </w:r>
      <w:r>
        <w:rPr>
          <w:rFonts w:ascii="Arial" w:hAnsi="Arial" w:cs="Arial"/>
          <w:color w:val="000000"/>
          <w:spacing w:val="-2"/>
          <w:sz w:val="24"/>
          <w:szCs w:val="24"/>
        </w:rPr>
        <w:t>t</w:t>
      </w:r>
      <w:r>
        <w:rPr>
          <w:rFonts w:ascii="Arial" w:hAnsi="Arial" w:cs="Arial"/>
          <w:color w:val="000000"/>
          <w:spacing w:val="-5"/>
          <w:sz w:val="24"/>
          <w:szCs w:val="24"/>
        </w:rPr>
        <w:t>y</w:t>
      </w:r>
      <w:r>
        <w:rPr>
          <w:rFonts w:ascii="Arial" w:hAnsi="Arial" w:cs="Arial"/>
          <w:color w:val="000000"/>
          <w:sz w:val="24"/>
          <w:szCs w:val="24"/>
        </w:rPr>
        <w:t xml:space="preserve">. </w:t>
      </w:r>
    </w:p>
    <w:p w:rsidR="00DF6B9F" w:rsidRDefault="00DF6B9F">
      <w:pPr>
        <w:spacing w:after="0" w:line="240" w:lineRule="auto"/>
        <w:rPr>
          <w:rFonts w:ascii="Arial" w:hAnsi="Arial" w:cs="Arial"/>
          <w:b/>
          <w:sz w:val="24"/>
          <w:szCs w:val="24"/>
        </w:rPr>
      </w:pPr>
    </w:p>
    <w:p w:rsidR="001C65F9" w:rsidRPr="00F668EB" w:rsidRDefault="001C65F9" w:rsidP="00913671">
      <w:pPr>
        <w:pStyle w:val="ListParagraph"/>
        <w:numPr>
          <w:ilvl w:val="0"/>
          <w:numId w:val="56"/>
        </w:numPr>
        <w:spacing w:after="0" w:line="240" w:lineRule="auto"/>
        <w:rPr>
          <w:rFonts w:ascii="Arial" w:hAnsi="Arial" w:cs="Arial"/>
          <w:b/>
          <w:sz w:val="24"/>
          <w:szCs w:val="24"/>
        </w:rPr>
      </w:pPr>
      <w:r w:rsidRPr="00F668EB">
        <w:rPr>
          <w:rFonts w:ascii="Arial" w:hAnsi="Arial" w:cs="Arial"/>
          <w:b/>
          <w:sz w:val="24"/>
          <w:szCs w:val="24"/>
        </w:rPr>
        <w:t>Eligible Costs</w:t>
      </w:r>
    </w:p>
    <w:p w:rsidR="001C65F9" w:rsidRDefault="001C65F9" w:rsidP="001C65F9">
      <w:pPr>
        <w:widowControl w:val="0"/>
        <w:autoSpaceDE w:val="0"/>
        <w:autoSpaceDN w:val="0"/>
        <w:adjustRightInd w:val="0"/>
        <w:spacing w:after="0" w:line="240" w:lineRule="auto"/>
        <w:ind w:left="360" w:right="395"/>
        <w:rPr>
          <w:rFonts w:ascii="Arial" w:hAnsi="Arial" w:cs="Arial"/>
          <w:color w:val="000000"/>
          <w:sz w:val="24"/>
          <w:szCs w:val="24"/>
          <w:highlight w:val="yellow"/>
        </w:rPr>
      </w:pPr>
      <w:r w:rsidRPr="00A3272A">
        <w:rPr>
          <w:rFonts w:ascii="Arial" w:hAnsi="Arial" w:cs="Arial"/>
          <w:color w:val="000000"/>
          <w:sz w:val="24"/>
          <w:szCs w:val="24"/>
        </w:rPr>
        <w:t>Di</w:t>
      </w:r>
      <w:r w:rsidRPr="00A3272A">
        <w:rPr>
          <w:rFonts w:ascii="Arial" w:hAnsi="Arial" w:cs="Arial"/>
          <w:color w:val="000000"/>
          <w:spacing w:val="-1"/>
          <w:sz w:val="24"/>
          <w:szCs w:val="24"/>
        </w:rPr>
        <w:t>r</w:t>
      </w:r>
      <w:r w:rsidRPr="00A3272A">
        <w:rPr>
          <w:rFonts w:ascii="Arial" w:hAnsi="Arial" w:cs="Arial"/>
          <w:color w:val="000000"/>
          <w:spacing w:val="1"/>
          <w:sz w:val="24"/>
          <w:szCs w:val="24"/>
        </w:rPr>
        <w:t>e</w:t>
      </w:r>
      <w:r w:rsidRPr="00A3272A">
        <w:rPr>
          <w:rFonts w:ascii="Arial" w:hAnsi="Arial" w:cs="Arial"/>
          <w:color w:val="000000"/>
          <w:sz w:val="24"/>
          <w:szCs w:val="24"/>
        </w:rPr>
        <w:t>ct</w:t>
      </w:r>
      <w:r w:rsidRPr="00A3272A">
        <w:rPr>
          <w:rFonts w:ascii="Arial" w:hAnsi="Arial" w:cs="Arial"/>
          <w:color w:val="000000"/>
          <w:spacing w:val="1"/>
          <w:sz w:val="24"/>
          <w:szCs w:val="24"/>
        </w:rPr>
        <w:t xml:space="preserve"> p</w:t>
      </w:r>
      <w:r w:rsidRPr="00A3272A">
        <w:rPr>
          <w:rFonts w:ascii="Arial" w:hAnsi="Arial" w:cs="Arial"/>
          <w:color w:val="000000"/>
          <w:spacing w:val="-1"/>
          <w:sz w:val="24"/>
          <w:szCs w:val="24"/>
        </w:rPr>
        <w:t>r</w:t>
      </w:r>
      <w:r w:rsidRPr="00A3272A">
        <w:rPr>
          <w:rFonts w:ascii="Arial" w:hAnsi="Arial" w:cs="Arial"/>
          <w:color w:val="000000"/>
          <w:spacing w:val="1"/>
          <w:sz w:val="24"/>
          <w:szCs w:val="24"/>
        </w:rPr>
        <w:t>o</w:t>
      </w:r>
      <w:r w:rsidRPr="00A3272A">
        <w:rPr>
          <w:rFonts w:ascii="Arial" w:hAnsi="Arial" w:cs="Arial"/>
          <w:color w:val="000000"/>
          <w:sz w:val="24"/>
          <w:szCs w:val="24"/>
        </w:rPr>
        <w:t>j</w:t>
      </w:r>
      <w:r w:rsidRPr="00A3272A">
        <w:rPr>
          <w:rFonts w:ascii="Arial" w:hAnsi="Arial" w:cs="Arial"/>
          <w:color w:val="000000"/>
          <w:spacing w:val="1"/>
          <w:sz w:val="24"/>
          <w:szCs w:val="24"/>
        </w:rPr>
        <w:t>e</w:t>
      </w:r>
      <w:r w:rsidRPr="00A3272A">
        <w:rPr>
          <w:rFonts w:ascii="Arial" w:hAnsi="Arial" w:cs="Arial"/>
          <w:color w:val="000000"/>
          <w:sz w:val="24"/>
          <w:szCs w:val="24"/>
        </w:rPr>
        <w:t>ct</w:t>
      </w:r>
      <w:r w:rsidRPr="00A3272A">
        <w:rPr>
          <w:rFonts w:ascii="Arial" w:hAnsi="Arial" w:cs="Arial"/>
          <w:color w:val="000000"/>
          <w:spacing w:val="1"/>
          <w:sz w:val="24"/>
          <w:szCs w:val="24"/>
        </w:rPr>
        <w:t>-</w:t>
      </w:r>
      <w:r w:rsidRPr="00A3272A">
        <w:rPr>
          <w:rFonts w:ascii="Arial" w:hAnsi="Arial" w:cs="Arial"/>
          <w:color w:val="000000"/>
          <w:spacing w:val="-1"/>
          <w:sz w:val="24"/>
          <w:szCs w:val="24"/>
        </w:rPr>
        <w:t>r</w:t>
      </w:r>
      <w:r w:rsidRPr="00A3272A">
        <w:rPr>
          <w:rFonts w:ascii="Arial" w:hAnsi="Arial" w:cs="Arial"/>
          <w:color w:val="000000"/>
          <w:spacing w:val="1"/>
          <w:sz w:val="24"/>
          <w:szCs w:val="24"/>
        </w:rPr>
        <w:t>e</w:t>
      </w:r>
      <w:r w:rsidRPr="00A3272A">
        <w:rPr>
          <w:rFonts w:ascii="Arial" w:hAnsi="Arial" w:cs="Arial"/>
          <w:color w:val="000000"/>
          <w:sz w:val="24"/>
          <w:szCs w:val="24"/>
        </w:rPr>
        <w:t>l</w:t>
      </w:r>
      <w:r w:rsidRPr="00A3272A">
        <w:rPr>
          <w:rFonts w:ascii="Arial" w:hAnsi="Arial" w:cs="Arial"/>
          <w:color w:val="000000"/>
          <w:spacing w:val="-1"/>
          <w:sz w:val="24"/>
          <w:szCs w:val="24"/>
        </w:rPr>
        <w:t>a</w:t>
      </w:r>
      <w:r w:rsidRPr="00A3272A">
        <w:rPr>
          <w:rFonts w:ascii="Arial" w:hAnsi="Arial" w:cs="Arial"/>
          <w:color w:val="000000"/>
          <w:sz w:val="24"/>
          <w:szCs w:val="24"/>
        </w:rPr>
        <w:t>t</w:t>
      </w:r>
      <w:r w:rsidRPr="00A3272A">
        <w:rPr>
          <w:rFonts w:ascii="Arial" w:hAnsi="Arial" w:cs="Arial"/>
          <w:color w:val="000000"/>
          <w:spacing w:val="1"/>
          <w:sz w:val="24"/>
          <w:szCs w:val="24"/>
        </w:rPr>
        <w:t>e</w:t>
      </w:r>
      <w:r w:rsidRPr="00A3272A">
        <w:rPr>
          <w:rFonts w:ascii="Arial" w:hAnsi="Arial" w:cs="Arial"/>
          <w:color w:val="000000"/>
          <w:sz w:val="24"/>
          <w:szCs w:val="24"/>
        </w:rPr>
        <w:t>d</w:t>
      </w:r>
      <w:r w:rsidRPr="00A3272A">
        <w:rPr>
          <w:rFonts w:ascii="Arial" w:hAnsi="Arial" w:cs="Arial"/>
          <w:color w:val="000000"/>
          <w:spacing w:val="-1"/>
          <w:sz w:val="24"/>
          <w:szCs w:val="24"/>
        </w:rPr>
        <w:t xml:space="preserve"> </w:t>
      </w:r>
      <w:r w:rsidRPr="00A3272A">
        <w:rPr>
          <w:rFonts w:ascii="Arial" w:hAnsi="Arial" w:cs="Arial"/>
          <w:color w:val="000000"/>
          <w:spacing w:val="-2"/>
          <w:sz w:val="24"/>
          <w:szCs w:val="24"/>
        </w:rPr>
        <w:t>c</w:t>
      </w:r>
      <w:r w:rsidRPr="00A3272A">
        <w:rPr>
          <w:rFonts w:ascii="Arial" w:hAnsi="Arial" w:cs="Arial"/>
          <w:color w:val="000000"/>
          <w:spacing w:val="1"/>
          <w:sz w:val="24"/>
          <w:szCs w:val="24"/>
        </w:rPr>
        <w:t>o</w:t>
      </w:r>
      <w:r w:rsidRPr="00A3272A">
        <w:rPr>
          <w:rFonts w:ascii="Arial" w:hAnsi="Arial" w:cs="Arial"/>
          <w:color w:val="000000"/>
          <w:sz w:val="24"/>
          <w:szCs w:val="24"/>
        </w:rPr>
        <w:t>sts to</w:t>
      </w:r>
      <w:r w:rsidRPr="00A3272A">
        <w:rPr>
          <w:rFonts w:ascii="Arial" w:hAnsi="Arial" w:cs="Arial"/>
          <w:color w:val="000000"/>
          <w:spacing w:val="-1"/>
          <w:sz w:val="24"/>
          <w:szCs w:val="24"/>
        </w:rPr>
        <w:t xml:space="preserve"> </w:t>
      </w:r>
      <w:r w:rsidRPr="00A3272A">
        <w:rPr>
          <w:rFonts w:ascii="Arial" w:hAnsi="Arial" w:cs="Arial"/>
          <w:color w:val="000000"/>
          <w:spacing w:val="1"/>
          <w:sz w:val="24"/>
          <w:szCs w:val="24"/>
        </w:rPr>
        <w:t>b</w:t>
      </w:r>
      <w:r w:rsidRPr="00A3272A">
        <w:rPr>
          <w:rFonts w:ascii="Arial" w:hAnsi="Arial" w:cs="Arial"/>
          <w:color w:val="000000"/>
          <w:sz w:val="24"/>
          <w:szCs w:val="24"/>
        </w:rPr>
        <w:t>e</w:t>
      </w:r>
      <w:r w:rsidRPr="00A3272A">
        <w:rPr>
          <w:rFonts w:ascii="Arial" w:hAnsi="Arial" w:cs="Arial"/>
          <w:color w:val="000000"/>
          <w:spacing w:val="-1"/>
          <w:sz w:val="24"/>
          <w:szCs w:val="24"/>
        </w:rPr>
        <w:t xml:space="preserve"> </w:t>
      </w:r>
      <w:r w:rsidRPr="00A3272A">
        <w:rPr>
          <w:rFonts w:ascii="Arial" w:hAnsi="Arial" w:cs="Arial"/>
          <w:color w:val="000000"/>
          <w:sz w:val="24"/>
          <w:szCs w:val="24"/>
        </w:rPr>
        <w:t>i</w:t>
      </w:r>
      <w:r w:rsidRPr="00A3272A">
        <w:rPr>
          <w:rFonts w:ascii="Arial" w:hAnsi="Arial" w:cs="Arial"/>
          <w:color w:val="000000"/>
          <w:spacing w:val="1"/>
          <w:sz w:val="24"/>
          <w:szCs w:val="24"/>
        </w:rPr>
        <w:t>n</w:t>
      </w:r>
      <w:r w:rsidRPr="00A3272A">
        <w:rPr>
          <w:rFonts w:ascii="Arial" w:hAnsi="Arial" w:cs="Arial"/>
          <w:color w:val="000000"/>
          <w:sz w:val="24"/>
          <w:szCs w:val="24"/>
        </w:rPr>
        <w:t>c</w:t>
      </w:r>
      <w:r w:rsidRPr="00A3272A">
        <w:rPr>
          <w:rFonts w:ascii="Arial" w:hAnsi="Arial" w:cs="Arial"/>
          <w:color w:val="000000"/>
          <w:spacing w:val="1"/>
          <w:sz w:val="24"/>
          <w:szCs w:val="24"/>
        </w:rPr>
        <w:t>u</w:t>
      </w:r>
      <w:r w:rsidRPr="00A3272A">
        <w:rPr>
          <w:rFonts w:ascii="Arial" w:hAnsi="Arial" w:cs="Arial"/>
          <w:color w:val="000000"/>
          <w:spacing w:val="-1"/>
          <w:sz w:val="24"/>
          <w:szCs w:val="24"/>
        </w:rPr>
        <w:t>rr</w:t>
      </w:r>
      <w:r w:rsidRPr="00A3272A">
        <w:rPr>
          <w:rFonts w:ascii="Arial" w:hAnsi="Arial" w:cs="Arial"/>
          <w:color w:val="000000"/>
          <w:spacing w:val="1"/>
          <w:sz w:val="24"/>
          <w:szCs w:val="24"/>
        </w:rPr>
        <w:t>e</w:t>
      </w:r>
      <w:r w:rsidRPr="00A3272A">
        <w:rPr>
          <w:rFonts w:ascii="Arial" w:hAnsi="Arial" w:cs="Arial"/>
          <w:color w:val="000000"/>
          <w:sz w:val="24"/>
          <w:szCs w:val="24"/>
        </w:rPr>
        <w:t>d</w:t>
      </w:r>
      <w:r w:rsidRPr="00A3272A">
        <w:rPr>
          <w:rFonts w:ascii="Arial" w:hAnsi="Arial" w:cs="Arial"/>
          <w:color w:val="000000"/>
          <w:spacing w:val="-1"/>
          <w:sz w:val="24"/>
          <w:szCs w:val="24"/>
        </w:rPr>
        <w:t xml:space="preserve"> </w:t>
      </w:r>
      <w:r w:rsidRPr="00A3272A">
        <w:rPr>
          <w:rFonts w:ascii="Arial" w:hAnsi="Arial" w:cs="Arial"/>
          <w:color w:val="000000"/>
          <w:spacing w:val="1"/>
          <w:sz w:val="24"/>
          <w:szCs w:val="24"/>
        </w:rPr>
        <w:t>du</w:t>
      </w:r>
      <w:r w:rsidRPr="00A3272A">
        <w:rPr>
          <w:rFonts w:ascii="Arial" w:hAnsi="Arial" w:cs="Arial"/>
          <w:color w:val="000000"/>
          <w:spacing w:val="-1"/>
          <w:sz w:val="24"/>
          <w:szCs w:val="24"/>
        </w:rPr>
        <w:t>r</w:t>
      </w:r>
      <w:r w:rsidRPr="00A3272A">
        <w:rPr>
          <w:rFonts w:ascii="Arial" w:hAnsi="Arial" w:cs="Arial"/>
          <w:color w:val="000000"/>
          <w:spacing w:val="-3"/>
          <w:sz w:val="24"/>
          <w:szCs w:val="24"/>
        </w:rPr>
        <w:t>i</w:t>
      </w:r>
      <w:r w:rsidRPr="00A3272A">
        <w:rPr>
          <w:rFonts w:ascii="Arial" w:hAnsi="Arial" w:cs="Arial"/>
          <w:color w:val="000000"/>
          <w:spacing w:val="1"/>
          <w:sz w:val="24"/>
          <w:szCs w:val="24"/>
        </w:rPr>
        <w:t>n</w:t>
      </w:r>
      <w:r w:rsidRPr="00A3272A">
        <w:rPr>
          <w:rFonts w:ascii="Arial" w:hAnsi="Arial" w:cs="Arial"/>
          <w:color w:val="000000"/>
          <w:sz w:val="24"/>
          <w:szCs w:val="24"/>
        </w:rPr>
        <w:t>g</w:t>
      </w:r>
      <w:r w:rsidRPr="00A3272A">
        <w:rPr>
          <w:rFonts w:ascii="Arial" w:hAnsi="Arial" w:cs="Arial"/>
          <w:color w:val="000000"/>
          <w:spacing w:val="-1"/>
          <w:sz w:val="24"/>
          <w:szCs w:val="24"/>
        </w:rPr>
        <w:t xml:space="preserve"> </w:t>
      </w:r>
      <w:r w:rsidRPr="00A3272A">
        <w:rPr>
          <w:rFonts w:ascii="Arial" w:hAnsi="Arial" w:cs="Arial"/>
          <w:color w:val="000000"/>
          <w:sz w:val="24"/>
          <w:szCs w:val="24"/>
        </w:rPr>
        <w:t>t</w:t>
      </w:r>
      <w:r w:rsidRPr="00A3272A">
        <w:rPr>
          <w:rFonts w:ascii="Arial" w:hAnsi="Arial" w:cs="Arial"/>
          <w:color w:val="000000"/>
          <w:spacing w:val="1"/>
          <w:sz w:val="24"/>
          <w:szCs w:val="24"/>
        </w:rPr>
        <w:t>h</w:t>
      </w:r>
      <w:r w:rsidRPr="00A3272A">
        <w:rPr>
          <w:rFonts w:ascii="Arial" w:hAnsi="Arial" w:cs="Arial"/>
          <w:color w:val="000000"/>
          <w:sz w:val="24"/>
          <w:szCs w:val="24"/>
        </w:rPr>
        <w:t>e</w:t>
      </w:r>
      <w:r w:rsidRPr="00A3272A">
        <w:rPr>
          <w:rFonts w:ascii="Arial" w:hAnsi="Arial" w:cs="Arial"/>
          <w:color w:val="000000"/>
          <w:spacing w:val="-1"/>
          <w:sz w:val="24"/>
          <w:szCs w:val="24"/>
        </w:rPr>
        <w:t xml:space="preserve"> </w:t>
      </w:r>
      <w:r w:rsidRPr="00A3272A">
        <w:rPr>
          <w:rFonts w:ascii="Arial" w:hAnsi="Arial" w:cs="Arial"/>
          <w:color w:val="000000"/>
          <w:spacing w:val="1"/>
          <w:sz w:val="24"/>
          <w:szCs w:val="24"/>
        </w:rPr>
        <w:t>p</w:t>
      </w:r>
      <w:r w:rsidRPr="00A3272A">
        <w:rPr>
          <w:rFonts w:ascii="Arial" w:hAnsi="Arial" w:cs="Arial"/>
          <w:color w:val="000000"/>
          <w:spacing w:val="-1"/>
          <w:sz w:val="24"/>
          <w:szCs w:val="24"/>
        </w:rPr>
        <w:t>r</w:t>
      </w:r>
      <w:r w:rsidRPr="00A3272A">
        <w:rPr>
          <w:rFonts w:ascii="Arial" w:hAnsi="Arial" w:cs="Arial"/>
          <w:color w:val="000000"/>
          <w:spacing w:val="1"/>
          <w:sz w:val="24"/>
          <w:szCs w:val="24"/>
        </w:rPr>
        <w:t>o</w:t>
      </w:r>
      <w:r w:rsidRPr="00A3272A">
        <w:rPr>
          <w:rFonts w:ascii="Arial" w:hAnsi="Arial" w:cs="Arial"/>
          <w:color w:val="000000"/>
          <w:sz w:val="24"/>
          <w:szCs w:val="24"/>
        </w:rPr>
        <w:t>j</w:t>
      </w:r>
      <w:r w:rsidRPr="00A3272A">
        <w:rPr>
          <w:rFonts w:ascii="Arial" w:hAnsi="Arial" w:cs="Arial"/>
          <w:color w:val="000000"/>
          <w:spacing w:val="1"/>
          <w:sz w:val="24"/>
          <w:szCs w:val="24"/>
        </w:rPr>
        <w:t>e</w:t>
      </w:r>
      <w:r w:rsidRPr="00A3272A">
        <w:rPr>
          <w:rFonts w:ascii="Arial" w:hAnsi="Arial" w:cs="Arial"/>
          <w:color w:val="000000"/>
          <w:sz w:val="24"/>
          <w:szCs w:val="24"/>
        </w:rPr>
        <w:t>ct</w:t>
      </w:r>
      <w:r w:rsidRPr="00A3272A">
        <w:rPr>
          <w:rFonts w:ascii="Arial" w:hAnsi="Arial" w:cs="Arial"/>
          <w:color w:val="000000"/>
          <w:spacing w:val="-1"/>
          <w:sz w:val="24"/>
          <w:szCs w:val="24"/>
        </w:rPr>
        <w:t xml:space="preserve"> </w:t>
      </w:r>
      <w:r w:rsidRPr="00A3272A">
        <w:rPr>
          <w:rFonts w:ascii="Arial" w:hAnsi="Arial" w:cs="Arial"/>
          <w:color w:val="000000"/>
          <w:spacing w:val="1"/>
          <w:sz w:val="24"/>
          <w:szCs w:val="24"/>
        </w:rPr>
        <w:t>pe</w:t>
      </w:r>
      <w:r w:rsidRPr="00A3272A">
        <w:rPr>
          <w:rFonts w:ascii="Arial" w:hAnsi="Arial" w:cs="Arial"/>
          <w:color w:val="000000"/>
          <w:spacing w:val="-3"/>
          <w:sz w:val="24"/>
          <w:szCs w:val="24"/>
        </w:rPr>
        <w:t>r</w:t>
      </w:r>
      <w:r w:rsidRPr="00A3272A">
        <w:rPr>
          <w:rFonts w:ascii="Arial" w:hAnsi="Arial" w:cs="Arial"/>
          <w:color w:val="000000"/>
          <w:spacing w:val="3"/>
          <w:sz w:val="24"/>
          <w:szCs w:val="24"/>
        </w:rPr>
        <w:t>f</w:t>
      </w:r>
      <w:r w:rsidRPr="00A3272A">
        <w:rPr>
          <w:rFonts w:ascii="Arial" w:hAnsi="Arial" w:cs="Arial"/>
          <w:color w:val="000000"/>
          <w:spacing w:val="1"/>
          <w:sz w:val="24"/>
          <w:szCs w:val="24"/>
        </w:rPr>
        <w:t>o</w:t>
      </w:r>
      <w:r w:rsidRPr="00A3272A">
        <w:rPr>
          <w:rFonts w:ascii="Arial" w:hAnsi="Arial" w:cs="Arial"/>
          <w:color w:val="000000"/>
          <w:spacing w:val="-3"/>
          <w:sz w:val="24"/>
          <w:szCs w:val="24"/>
        </w:rPr>
        <w:t>r</w:t>
      </w:r>
      <w:r w:rsidRPr="00A3272A">
        <w:rPr>
          <w:rFonts w:ascii="Arial" w:hAnsi="Arial" w:cs="Arial"/>
          <w:color w:val="000000"/>
          <w:spacing w:val="-1"/>
          <w:sz w:val="24"/>
          <w:szCs w:val="24"/>
        </w:rPr>
        <w:t>m</w:t>
      </w:r>
      <w:r w:rsidRPr="00A3272A">
        <w:rPr>
          <w:rFonts w:ascii="Arial" w:hAnsi="Arial" w:cs="Arial"/>
          <w:color w:val="000000"/>
          <w:spacing w:val="1"/>
          <w:sz w:val="24"/>
          <w:szCs w:val="24"/>
        </w:rPr>
        <w:t>an</w:t>
      </w:r>
      <w:r w:rsidRPr="00A3272A">
        <w:rPr>
          <w:rFonts w:ascii="Arial" w:hAnsi="Arial" w:cs="Arial"/>
          <w:color w:val="000000"/>
          <w:sz w:val="24"/>
          <w:szCs w:val="24"/>
        </w:rPr>
        <w:t>ce</w:t>
      </w:r>
      <w:r w:rsidRPr="00A3272A">
        <w:rPr>
          <w:rFonts w:ascii="Arial" w:hAnsi="Arial" w:cs="Arial"/>
          <w:color w:val="000000"/>
          <w:spacing w:val="-1"/>
          <w:sz w:val="24"/>
          <w:szCs w:val="24"/>
        </w:rPr>
        <w:t xml:space="preserve"> </w:t>
      </w:r>
      <w:r w:rsidRPr="00A3272A">
        <w:rPr>
          <w:rFonts w:ascii="Arial" w:hAnsi="Arial" w:cs="Arial"/>
          <w:color w:val="000000"/>
          <w:spacing w:val="1"/>
          <w:sz w:val="24"/>
          <w:szCs w:val="24"/>
        </w:rPr>
        <w:t>pe</w:t>
      </w:r>
      <w:r w:rsidRPr="00A3272A">
        <w:rPr>
          <w:rFonts w:ascii="Arial" w:hAnsi="Arial" w:cs="Arial"/>
          <w:color w:val="000000"/>
          <w:spacing w:val="-1"/>
          <w:sz w:val="24"/>
          <w:szCs w:val="24"/>
        </w:rPr>
        <w:t>r</w:t>
      </w:r>
      <w:r w:rsidRPr="00A3272A">
        <w:rPr>
          <w:rFonts w:ascii="Arial" w:hAnsi="Arial" w:cs="Arial"/>
          <w:color w:val="000000"/>
          <w:sz w:val="24"/>
          <w:szCs w:val="24"/>
        </w:rPr>
        <w:t>i</w:t>
      </w:r>
      <w:r w:rsidRPr="00A3272A">
        <w:rPr>
          <w:rFonts w:ascii="Arial" w:hAnsi="Arial" w:cs="Arial"/>
          <w:color w:val="000000"/>
          <w:spacing w:val="1"/>
          <w:sz w:val="24"/>
          <w:szCs w:val="24"/>
        </w:rPr>
        <w:t>o</w:t>
      </w:r>
      <w:r w:rsidRPr="00A3272A">
        <w:rPr>
          <w:rFonts w:ascii="Arial" w:hAnsi="Arial" w:cs="Arial"/>
          <w:color w:val="000000"/>
          <w:spacing w:val="-1"/>
          <w:sz w:val="24"/>
          <w:szCs w:val="24"/>
        </w:rPr>
        <w:t>d</w:t>
      </w:r>
      <w:r w:rsidRPr="00A3272A">
        <w:rPr>
          <w:rFonts w:ascii="Arial" w:hAnsi="Arial" w:cs="Arial"/>
          <w:color w:val="000000"/>
          <w:sz w:val="24"/>
          <w:szCs w:val="24"/>
        </w:rPr>
        <w:t>, s</w:t>
      </w:r>
      <w:r w:rsidRPr="00A3272A">
        <w:rPr>
          <w:rFonts w:ascii="Arial" w:hAnsi="Arial" w:cs="Arial"/>
          <w:color w:val="000000"/>
          <w:spacing w:val="1"/>
          <w:sz w:val="24"/>
          <w:szCs w:val="24"/>
        </w:rPr>
        <w:t>pe</w:t>
      </w:r>
      <w:r w:rsidRPr="00A3272A">
        <w:rPr>
          <w:rFonts w:ascii="Arial" w:hAnsi="Arial" w:cs="Arial"/>
          <w:color w:val="000000"/>
          <w:sz w:val="24"/>
          <w:szCs w:val="24"/>
        </w:rPr>
        <w:t>c</w:t>
      </w:r>
      <w:r w:rsidRPr="00A3272A">
        <w:rPr>
          <w:rFonts w:ascii="Arial" w:hAnsi="Arial" w:cs="Arial"/>
          <w:color w:val="000000"/>
          <w:spacing w:val="-3"/>
          <w:sz w:val="24"/>
          <w:szCs w:val="24"/>
        </w:rPr>
        <w:t>i</w:t>
      </w:r>
      <w:r w:rsidRPr="00A3272A">
        <w:rPr>
          <w:rFonts w:ascii="Arial" w:hAnsi="Arial" w:cs="Arial"/>
          <w:color w:val="000000"/>
          <w:spacing w:val="3"/>
          <w:sz w:val="24"/>
          <w:szCs w:val="24"/>
        </w:rPr>
        <w:t>f</w:t>
      </w:r>
      <w:r w:rsidRPr="00A3272A">
        <w:rPr>
          <w:rFonts w:ascii="Arial" w:hAnsi="Arial" w:cs="Arial"/>
          <w:color w:val="000000"/>
          <w:sz w:val="24"/>
          <w:szCs w:val="24"/>
        </w:rPr>
        <w:t>i</w:t>
      </w:r>
      <w:r w:rsidRPr="00A3272A">
        <w:rPr>
          <w:rFonts w:ascii="Arial" w:hAnsi="Arial" w:cs="Arial"/>
          <w:color w:val="000000"/>
          <w:spacing w:val="1"/>
          <w:sz w:val="24"/>
          <w:szCs w:val="24"/>
        </w:rPr>
        <w:t>e</w:t>
      </w:r>
      <w:r w:rsidRPr="00A3272A">
        <w:rPr>
          <w:rFonts w:ascii="Arial" w:hAnsi="Arial" w:cs="Arial"/>
          <w:color w:val="000000"/>
          <w:sz w:val="24"/>
          <w:szCs w:val="24"/>
        </w:rPr>
        <w:t>d</w:t>
      </w:r>
      <w:r w:rsidRPr="00A3272A">
        <w:rPr>
          <w:rFonts w:ascii="Arial" w:hAnsi="Arial" w:cs="Arial"/>
          <w:color w:val="000000"/>
          <w:spacing w:val="-1"/>
          <w:sz w:val="24"/>
          <w:szCs w:val="24"/>
        </w:rPr>
        <w:t xml:space="preserve"> </w:t>
      </w:r>
      <w:r w:rsidRPr="00A3272A">
        <w:rPr>
          <w:rFonts w:ascii="Arial" w:hAnsi="Arial" w:cs="Arial"/>
          <w:color w:val="000000"/>
          <w:sz w:val="24"/>
          <w:szCs w:val="24"/>
        </w:rPr>
        <w:t>in</w:t>
      </w:r>
      <w:r w:rsidRPr="00A3272A">
        <w:rPr>
          <w:rFonts w:ascii="Arial" w:hAnsi="Arial" w:cs="Arial"/>
          <w:color w:val="000000"/>
          <w:spacing w:val="1"/>
          <w:sz w:val="24"/>
          <w:szCs w:val="24"/>
        </w:rPr>
        <w:t xml:space="preserve"> </w:t>
      </w:r>
      <w:r w:rsidRPr="00A3272A">
        <w:rPr>
          <w:rFonts w:ascii="Arial" w:hAnsi="Arial" w:cs="Arial"/>
          <w:color w:val="000000"/>
          <w:sz w:val="24"/>
          <w:szCs w:val="24"/>
        </w:rPr>
        <w:t>t</w:t>
      </w:r>
      <w:r w:rsidRPr="00A3272A">
        <w:rPr>
          <w:rFonts w:ascii="Arial" w:hAnsi="Arial" w:cs="Arial"/>
          <w:color w:val="000000"/>
          <w:spacing w:val="-1"/>
          <w:sz w:val="24"/>
          <w:szCs w:val="24"/>
        </w:rPr>
        <w:t>h</w:t>
      </w:r>
      <w:r w:rsidRPr="00A3272A">
        <w:rPr>
          <w:rFonts w:ascii="Arial" w:hAnsi="Arial" w:cs="Arial"/>
          <w:color w:val="000000"/>
          <w:sz w:val="24"/>
          <w:szCs w:val="24"/>
        </w:rPr>
        <w:t>e</w:t>
      </w:r>
      <w:r w:rsidRPr="00A3272A">
        <w:rPr>
          <w:rFonts w:ascii="Arial" w:hAnsi="Arial" w:cs="Arial"/>
          <w:color w:val="000000"/>
          <w:spacing w:val="1"/>
          <w:sz w:val="24"/>
          <w:szCs w:val="24"/>
        </w:rPr>
        <w:t xml:space="preserve"> </w:t>
      </w:r>
      <w:r w:rsidRPr="00A3272A">
        <w:rPr>
          <w:rFonts w:ascii="Arial" w:hAnsi="Arial" w:cs="Arial"/>
          <w:color w:val="000000"/>
          <w:sz w:val="24"/>
          <w:szCs w:val="24"/>
        </w:rPr>
        <w:t>G</w:t>
      </w:r>
      <w:r w:rsidRPr="00A3272A">
        <w:rPr>
          <w:rFonts w:ascii="Arial" w:hAnsi="Arial" w:cs="Arial"/>
          <w:color w:val="000000"/>
          <w:spacing w:val="-1"/>
          <w:sz w:val="24"/>
          <w:szCs w:val="24"/>
        </w:rPr>
        <w:t>ra</w:t>
      </w:r>
      <w:r w:rsidRPr="00A3272A">
        <w:rPr>
          <w:rFonts w:ascii="Arial" w:hAnsi="Arial" w:cs="Arial"/>
          <w:color w:val="000000"/>
          <w:spacing w:val="1"/>
          <w:sz w:val="24"/>
          <w:szCs w:val="24"/>
        </w:rPr>
        <w:t>n</w:t>
      </w:r>
      <w:r w:rsidRPr="00A3272A">
        <w:rPr>
          <w:rFonts w:ascii="Arial" w:hAnsi="Arial" w:cs="Arial"/>
          <w:color w:val="000000"/>
          <w:sz w:val="24"/>
          <w:szCs w:val="24"/>
        </w:rPr>
        <w:t>t</w:t>
      </w:r>
      <w:r w:rsidRPr="00A3272A">
        <w:rPr>
          <w:rFonts w:ascii="Arial" w:hAnsi="Arial" w:cs="Arial"/>
          <w:color w:val="000000"/>
          <w:spacing w:val="-1"/>
          <w:sz w:val="24"/>
          <w:szCs w:val="24"/>
        </w:rPr>
        <w:t xml:space="preserve"> </w:t>
      </w:r>
      <w:r w:rsidRPr="00A3272A">
        <w:rPr>
          <w:rFonts w:ascii="Arial" w:hAnsi="Arial" w:cs="Arial"/>
          <w:color w:val="000000"/>
          <w:spacing w:val="1"/>
          <w:sz w:val="24"/>
          <w:szCs w:val="24"/>
        </w:rPr>
        <w:t>A</w:t>
      </w:r>
      <w:r w:rsidRPr="00A3272A">
        <w:rPr>
          <w:rFonts w:ascii="Arial" w:hAnsi="Arial" w:cs="Arial"/>
          <w:color w:val="000000"/>
          <w:spacing w:val="-1"/>
          <w:sz w:val="24"/>
          <w:szCs w:val="24"/>
        </w:rPr>
        <w:t>gr</w:t>
      </w:r>
      <w:r w:rsidRPr="00A3272A">
        <w:rPr>
          <w:rFonts w:ascii="Arial" w:hAnsi="Arial" w:cs="Arial"/>
          <w:color w:val="000000"/>
          <w:spacing w:val="1"/>
          <w:sz w:val="24"/>
          <w:szCs w:val="24"/>
        </w:rPr>
        <w:t>ee</w:t>
      </w:r>
      <w:r w:rsidRPr="00A3272A">
        <w:rPr>
          <w:rFonts w:ascii="Arial" w:hAnsi="Arial" w:cs="Arial"/>
          <w:color w:val="000000"/>
          <w:spacing w:val="2"/>
          <w:sz w:val="24"/>
          <w:szCs w:val="24"/>
        </w:rPr>
        <w:t>m</w:t>
      </w:r>
      <w:r w:rsidRPr="00A3272A">
        <w:rPr>
          <w:rFonts w:ascii="Arial" w:hAnsi="Arial" w:cs="Arial"/>
          <w:color w:val="000000"/>
          <w:spacing w:val="-1"/>
          <w:sz w:val="24"/>
          <w:szCs w:val="24"/>
        </w:rPr>
        <w:t>e</w:t>
      </w:r>
      <w:r w:rsidRPr="00A3272A">
        <w:rPr>
          <w:rFonts w:ascii="Arial" w:hAnsi="Arial" w:cs="Arial"/>
          <w:color w:val="000000"/>
          <w:spacing w:val="1"/>
          <w:sz w:val="24"/>
          <w:szCs w:val="24"/>
        </w:rPr>
        <w:t>n</w:t>
      </w:r>
      <w:r w:rsidRPr="00A3272A">
        <w:rPr>
          <w:rFonts w:ascii="Arial" w:hAnsi="Arial" w:cs="Arial"/>
          <w:color w:val="000000"/>
          <w:sz w:val="24"/>
          <w:szCs w:val="24"/>
        </w:rPr>
        <w:t>t,</w:t>
      </w:r>
      <w:r w:rsidRPr="00A3272A">
        <w:rPr>
          <w:rFonts w:ascii="Arial" w:hAnsi="Arial" w:cs="Arial"/>
          <w:color w:val="000000"/>
          <w:spacing w:val="1"/>
          <w:sz w:val="24"/>
          <w:szCs w:val="24"/>
        </w:rPr>
        <w:t xml:space="preserve"> </w:t>
      </w:r>
      <w:r w:rsidRPr="00A3272A">
        <w:rPr>
          <w:rFonts w:ascii="Arial" w:hAnsi="Arial" w:cs="Arial"/>
          <w:color w:val="000000"/>
          <w:spacing w:val="-3"/>
          <w:sz w:val="24"/>
          <w:szCs w:val="24"/>
        </w:rPr>
        <w:t>w</w:t>
      </w:r>
      <w:r w:rsidRPr="00A3272A">
        <w:rPr>
          <w:rFonts w:ascii="Arial" w:hAnsi="Arial" w:cs="Arial"/>
          <w:color w:val="000000"/>
          <w:sz w:val="24"/>
          <w:szCs w:val="24"/>
        </w:rPr>
        <w:t xml:space="preserve">ill </w:t>
      </w:r>
      <w:r w:rsidRPr="00A3272A">
        <w:rPr>
          <w:rFonts w:ascii="Arial" w:hAnsi="Arial" w:cs="Arial"/>
          <w:color w:val="000000"/>
          <w:spacing w:val="1"/>
          <w:sz w:val="24"/>
          <w:szCs w:val="24"/>
        </w:rPr>
        <w:t>b</w:t>
      </w:r>
      <w:r w:rsidRPr="00A3272A">
        <w:rPr>
          <w:rFonts w:ascii="Arial" w:hAnsi="Arial" w:cs="Arial"/>
          <w:color w:val="000000"/>
          <w:sz w:val="24"/>
          <w:szCs w:val="24"/>
        </w:rPr>
        <w:t>e</w:t>
      </w:r>
      <w:r w:rsidRPr="00A3272A">
        <w:rPr>
          <w:rFonts w:ascii="Arial" w:hAnsi="Arial" w:cs="Arial"/>
          <w:color w:val="000000"/>
          <w:spacing w:val="1"/>
          <w:sz w:val="24"/>
          <w:szCs w:val="24"/>
        </w:rPr>
        <w:t xml:space="preserve"> e</w:t>
      </w:r>
      <w:r w:rsidRPr="00A3272A">
        <w:rPr>
          <w:rFonts w:ascii="Arial" w:hAnsi="Arial" w:cs="Arial"/>
          <w:color w:val="000000"/>
          <w:sz w:val="24"/>
          <w:szCs w:val="24"/>
        </w:rPr>
        <w:t>li</w:t>
      </w:r>
      <w:r w:rsidRPr="00A3272A">
        <w:rPr>
          <w:rFonts w:ascii="Arial" w:hAnsi="Arial" w:cs="Arial"/>
          <w:color w:val="000000"/>
          <w:spacing w:val="-1"/>
          <w:sz w:val="24"/>
          <w:szCs w:val="24"/>
        </w:rPr>
        <w:t>g</w:t>
      </w:r>
      <w:r w:rsidRPr="00A3272A">
        <w:rPr>
          <w:rFonts w:ascii="Arial" w:hAnsi="Arial" w:cs="Arial"/>
          <w:color w:val="000000"/>
          <w:sz w:val="24"/>
          <w:szCs w:val="24"/>
        </w:rPr>
        <w:t>i</w:t>
      </w:r>
      <w:r w:rsidRPr="00A3272A">
        <w:rPr>
          <w:rFonts w:ascii="Arial" w:hAnsi="Arial" w:cs="Arial"/>
          <w:color w:val="000000"/>
          <w:spacing w:val="1"/>
          <w:sz w:val="24"/>
          <w:szCs w:val="24"/>
        </w:rPr>
        <w:t>b</w:t>
      </w:r>
      <w:r w:rsidRPr="00A3272A">
        <w:rPr>
          <w:rFonts w:ascii="Arial" w:hAnsi="Arial" w:cs="Arial"/>
          <w:color w:val="000000"/>
          <w:sz w:val="24"/>
          <w:szCs w:val="24"/>
        </w:rPr>
        <w:t>le</w:t>
      </w:r>
      <w:r w:rsidRPr="00A3272A">
        <w:rPr>
          <w:rFonts w:ascii="Arial" w:hAnsi="Arial" w:cs="Arial"/>
          <w:color w:val="000000"/>
          <w:spacing w:val="-1"/>
          <w:sz w:val="24"/>
          <w:szCs w:val="24"/>
        </w:rPr>
        <w:t xml:space="preserve"> </w:t>
      </w:r>
      <w:r w:rsidRPr="00A3272A">
        <w:rPr>
          <w:rFonts w:ascii="Arial" w:hAnsi="Arial" w:cs="Arial"/>
          <w:color w:val="000000"/>
          <w:spacing w:val="3"/>
          <w:sz w:val="24"/>
          <w:szCs w:val="24"/>
        </w:rPr>
        <w:t>f</w:t>
      </w:r>
      <w:r w:rsidRPr="00A3272A">
        <w:rPr>
          <w:rFonts w:ascii="Arial" w:hAnsi="Arial" w:cs="Arial"/>
          <w:color w:val="000000"/>
          <w:spacing w:val="1"/>
          <w:sz w:val="24"/>
          <w:szCs w:val="24"/>
        </w:rPr>
        <w:t>o</w:t>
      </w:r>
      <w:r w:rsidRPr="00A3272A">
        <w:rPr>
          <w:rFonts w:ascii="Arial" w:hAnsi="Arial" w:cs="Arial"/>
          <w:color w:val="000000"/>
          <w:sz w:val="24"/>
          <w:szCs w:val="24"/>
        </w:rPr>
        <w:t xml:space="preserve">r </w:t>
      </w:r>
      <w:r w:rsidRPr="00A3272A">
        <w:rPr>
          <w:rFonts w:ascii="Arial" w:hAnsi="Arial" w:cs="Arial"/>
          <w:color w:val="000000"/>
          <w:spacing w:val="-1"/>
          <w:sz w:val="24"/>
          <w:szCs w:val="24"/>
        </w:rPr>
        <w:t>r</w:t>
      </w:r>
      <w:r w:rsidRPr="00A3272A">
        <w:rPr>
          <w:rFonts w:ascii="Arial" w:hAnsi="Arial" w:cs="Arial"/>
          <w:color w:val="000000"/>
          <w:spacing w:val="1"/>
          <w:sz w:val="24"/>
          <w:szCs w:val="24"/>
        </w:rPr>
        <w:t>e</w:t>
      </w:r>
      <w:r w:rsidRPr="00A3272A">
        <w:rPr>
          <w:rFonts w:ascii="Arial" w:hAnsi="Arial" w:cs="Arial"/>
          <w:color w:val="000000"/>
          <w:spacing w:val="-3"/>
          <w:sz w:val="24"/>
          <w:szCs w:val="24"/>
        </w:rPr>
        <w:t>i</w:t>
      </w:r>
      <w:r w:rsidRPr="00A3272A">
        <w:rPr>
          <w:rFonts w:ascii="Arial" w:hAnsi="Arial" w:cs="Arial"/>
          <w:color w:val="000000"/>
          <w:spacing w:val="2"/>
          <w:sz w:val="24"/>
          <w:szCs w:val="24"/>
        </w:rPr>
        <w:t>m</w:t>
      </w:r>
      <w:r w:rsidRPr="00A3272A">
        <w:rPr>
          <w:rFonts w:ascii="Arial" w:hAnsi="Arial" w:cs="Arial"/>
          <w:color w:val="000000"/>
          <w:spacing w:val="1"/>
          <w:sz w:val="24"/>
          <w:szCs w:val="24"/>
        </w:rPr>
        <w:t>bu</w:t>
      </w:r>
      <w:r w:rsidRPr="00A3272A">
        <w:rPr>
          <w:rFonts w:ascii="Arial" w:hAnsi="Arial" w:cs="Arial"/>
          <w:color w:val="000000"/>
          <w:spacing w:val="-1"/>
          <w:sz w:val="24"/>
          <w:szCs w:val="24"/>
        </w:rPr>
        <w:t>r</w:t>
      </w:r>
      <w:r w:rsidRPr="00A3272A">
        <w:rPr>
          <w:rFonts w:ascii="Arial" w:hAnsi="Arial" w:cs="Arial"/>
          <w:color w:val="000000"/>
          <w:sz w:val="24"/>
          <w:szCs w:val="24"/>
        </w:rPr>
        <w:t>s</w:t>
      </w:r>
      <w:r w:rsidRPr="00A3272A">
        <w:rPr>
          <w:rFonts w:ascii="Arial" w:hAnsi="Arial" w:cs="Arial"/>
          <w:color w:val="000000"/>
          <w:spacing w:val="-1"/>
          <w:sz w:val="24"/>
          <w:szCs w:val="24"/>
        </w:rPr>
        <w:t>em</w:t>
      </w:r>
      <w:r w:rsidRPr="00A3272A">
        <w:rPr>
          <w:rFonts w:ascii="Arial" w:hAnsi="Arial" w:cs="Arial"/>
          <w:color w:val="000000"/>
          <w:spacing w:val="1"/>
          <w:sz w:val="24"/>
          <w:szCs w:val="24"/>
        </w:rPr>
        <w:t>en</w:t>
      </w:r>
      <w:r w:rsidRPr="00A3272A">
        <w:rPr>
          <w:rFonts w:ascii="Arial" w:hAnsi="Arial" w:cs="Arial"/>
          <w:color w:val="000000"/>
          <w:sz w:val="24"/>
          <w:szCs w:val="24"/>
        </w:rPr>
        <w:t>t.</w:t>
      </w:r>
      <w:r w:rsidRPr="00A3272A">
        <w:rPr>
          <w:rFonts w:ascii="Arial" w:hAnsi="Arial" w:cs="Arial"/>
          <w:color w:val="000000"/>
          <w:spacing w:val="-1"/>
          <w:sz w:val="24"/>
          <w:szCs w:val="24"/>
        </w:rPr>
        <w:t xml:space="preserve"> </w:t>
      </w:r>
      <w:r w:rsidRPr="00A3272A">
        <w:rPr>
          <w:rFonts w:ascii="Arial" w:hAnsi="Arial" w:cs="Arial"/>
          <w:color w:val="000000"/>
          <w:sz w:val="24"/>
          <w:szCs w:val="24"/>
        </w:rPr>
        <w:t>I</w:t>
      </w:r>
      <w:r w:rsidRPr="00A3272A">
        <w:rPr>
          <w:rFonts w:ascii="Arial" w:hAnsi="Arial" w:cs="Arial"/>
          <w:color w:val="000000"/>
          <w:spacing w:val="1"/>
          <w:sz w:val="24"/>
          <w:szCs w:val="24"/>
        </w:rPr>
        <w:t>nd</w:t>
      </w:r>
      <w:r w:rsidRPr="00A3272A">
        <w:rPr>
          <w:rFonts w:ascii="Arial" w:hAnsi="Arial" w:cs="Arial"/>
          <w:color w:val="000000"/>
          <w:sz w:val="24"/>
          <w:szCs w:val="24"/>
        </w:rPr>
        <w:t>i</w:t>
      </w:r>
      <w:r w:rsidRPr="00A3272A">
        <w:rPr>
          <w:rFonts w:ascii="Arial" w:hAnsi="Arial" w:cs="Arial"/>
          <w:color w:val="000000"/>
          <w:spacing w:val="-1"/>
          <w:sz w:val="24"/>
          <w:szCs w:val="24"/>
        </w:rPr>
        <w:t>r</w:t>
      </w:r>
      <w:r w:rsidRPr="00A3272A">
        <w:rPr>
          <w:rFonts w:ascii="Arial" w:hAnsi="Arial" w:cs="Arial"/>
          <w:color w:val="000000"/>
          <w:spacing w:val="1"/>
          <w:sz w:val="24"/>
          <w:szCs w:val="24"/>
        </w:rPr>
        <w:t>e</w:t>
      </w:r>
      <w:r w:rsidRPr="00A3272A">
        <w:rPr>
          <w:rFonts w:ascii="Arial" w:hAnsi="Arial" w:cs="Arial"/>
          <w:color w:val="000000"/>
          <w:sz w:val="24"/>
          <w:szCs w:val="24"/>
        </w:rPr>
        <w:t>ct</w:t>
      </w:r>
      <w:r w:rsidRPr="00A3272A">
        <w:rPr>
          <w:rFonts w:ascii="Arial" w:hAnsi="Arial" w:cs="Arial"/>
          <w:color w:val="000000"/>
          <w:spacing w:val="1"/>
          <w:sz w:val="24"/>
          <w:szCs w:val="24"/>
        </w:rPr>
        <w:t xml:space="preserve"> </w:t>
      </w:r>
      <w:r w:rsidRPr="00A3272A">
        <w:rPr>
          <w:rFonts w:ascii="Arial" w:hAnsi="Arial" w:cs="Arial"/>
          <w:color w:val="000000"/>
          <w:spacing w:val="-2"/>
          <w:sz w:val="24"/>
          <w:szCs w:val="24"/>
        </w:rPr>
        <w:t>c</w:t>
      </w:r>
      <w:r w:rsidRPr="00A3272A">
        <w:rPr>
          <w:rFonts w:ascii="Arial" w:hAnsi="Arial" w:cs="Arial"/>
          <w:color w:val="000000"/>
          <w:spacing w:val="1"/>
          <w:sz w:val="24"/>
          <w:szCs w:val="24"/>
        </w:rPr>
        <w:t>o</w:t>
      </w:r>
      <w:r w:rsidRPr="00A3272A">
        <w:rPr>
          <w:rFonts w:ascii="Arial" w:hAnsi="Arial" w:cs="Arial"/>
          <w:color w:val="000000"/>
          <w:sz w:val="24"/>
          <w:szCs w:val="24"/>
        </w:rPr>
        <w:t>sts</w:t>
      </w:r>
      <w:r w:rsidR="00D21C16">
        <w:rPr>
          <w:rFonts w:ascii="Arial" w:hAnsi="Arial" w:cs="Arial"/>
          <w:color w:val="000000"/>
          <w:sz w:val="24"/>
          <w:szCs w:val="24"/>
        </w:rPr>
        <w:t>, mark ups on directed costs</w:t>
      </w:r>
      <w:r w:rsidRPr="00A3272A">
        <w:rPr>
          <w:rFonts w:ascii="Arial" w:hAnsi="Arial" w:cs="Arial"/>
          <w:color w:val="000000"/>
          <w:spacing w:val="-2"/>
          <w:sz w:val="24"/>
          <w:szCs w:val="24"/>
        </w:rPr>
        <w:t xml:space="preserve"> </w:t>
      </w:r>
      <w:r w:rsidRPr="00A3272A">
        <w:rPr>
          <w:rFonts w:ascii="Arial" w:hAnsi="Arial" w:cs="Arial"/>
          <w:color w:val="000000"/>
          <w:spacing w:val="1"/>
          <w:sz w:val="24"/>
          <w:szCs w:val="24"/>
        </w:rPr>
        <w:t xml:space="preserve">and </w:t>
      </w:r>
      <w:r w:rsidRPr="00A3272A">
        <w:rPr>
          <w:rFonts w:ascii="Arial" w:hAnsi="Arial" w:cs="Arial"/>
          <w:color w:val="000000"/>
          <w:sz w:val="24"/>
          <w:szCs w:val="24"/>
        </w:rPr>
        <w:t>c</w:t>
      </w:r>
      <w:r w:rsidRPr="00A3272A">
        <w:rPr>
          <w:rFonts w:ascii="Arial" w:hAnsi="Arial" w:cs="Arial"/>
          <w:color w:val="000000"/>
          <w:spacing w:val="1"/>
          <w:sz w:val="24"/>
          <w:szCs w:val="24"/>
        </w:rPr>
        <w:t>o</w:t>
      </w:r>
      <w:r w:rsidRPr="00A3272A">
        <w:rPr>
          <w:rFonts w:ascii="Arial" w:hAnsi="Arial" w:cs="Arial"/>
          <w:color w:val="000000"/>
          <w:sz w:val="24"/>
          <w:szCs w:val="24"/>
        </w:rPr>
        <w:t>sts i</w:t>
      </w:r>
      <w:r w:rsidRPr="00A3272A">
        <w:rPr>
          <w:rFonts w:ascii="Arial" w:hAnsi="Arial" w:cs="Arial"/>
          <w:color w:val="000000"/>
          <w:spacing w:val="1"/>
          <w:sz w:val="24"/>
          <w:szCs w:val="24"/>
        </w:rPr>
        <w:t>n</w:t>
      </w:r>
      <w:r w:rsidRPr="00A3272A">
        <w:rPr>
          <w:rFonts w:ascii="Arial" w:hAnsi="Arial" w:cs="Arial"/>
          <w:color w:val="000000"/>
          <w:sz w:val="24"/>
          <w:szCs w:val="24"/>
        </w:rPr>
        <w:t>c</w:t>
      </w:r>
      <w:r w:rsidRPr="00A3272A">
        <w:rPr>
          <w:rFonts w:ascii="Arial" w:hAnsi="Arial" w:cs="Arial"/>
          <w:color w:val="000000"/>
          <w:spacing w:val="1"/>
          <w:sz w:val="24"/>
          <w:szCs w:val="24"/>
        </w:rPr>
        <w:t>u</w:t>
      </w:r>
      <w:r w:rsidRPr="00A3272A">
        <w:rPr>
          <w:rFonts w:ascii="Arial" w:hAnsi="Arial" w:cs="Arial"/>
          <w:color w:val="000000"/>
          <w:spacing w:val="-1"/>
          <w:sz w:val="24"/>
          <w:szCs w:val="24"/>
        </w:rPr>
        <w:t>rr</w:t>
      </w:r>
      <w:r w:rsidRPr="00A3272A">
        <w:rPr>
          <w:rFonts w:ascii="Arial" w:hAnsi="Arial" w:cs="Arial"/>
          <w:color w:val="000000"/>
          <w:spacing w:val="1"/>
          <w:sz w:val="24"/>
          <w:szCs w:val="24"/>
        </w:rPr>
        <w:t>e</w:t>
      </w:r>
      <w:r w:rsidRPr="00A3272A">
        <w:rPr>
          <w:rFonts w:ascii="Arial" w:hAnsi="Arial" w:cs="Arial"/>
          <w:color w:val="000000"/>
          <w:sz w:val="24"/>
          <w:szCs w:val="24"/>
        </w:rPr>
        <w:t>d</w:t>
      </w:r>
      <w:r w:rsidRPr="00A3272A">
        <w:rPr>
          <w:rFonts w:ascii="Arial" w:hAnsi="Arial" w:cs="Arial"/>
          <w:color w:val="000000"/>
          <w:spacing w:val="-1"/>
          <w:sz w:val="24"/>
          <w:szCs w:val="24"/>
        </w:rPr>
        <w:t xml:space="preserve"> </w:t>
      </w:r>
      <w:r w:rsidRPr="00A3272A">
        <w:rPr>
          <w:rFonts w:ascii="Arial" w:hAnsi="Arial" w:cs="Arial"/>
          <w:color w:val="000000"/>
          <w:spacing w:val="1"/>
          <w:sz w:val="24"/>
          <w:szCs w:val="24"/>
        </w:rPr>
        <w:t>o</w:t>
      </w:r>
      <w:r w:rsidRPr="00A3272A">
        <w:rPr>
          <w:rFonts w:ascii="Arial" w:hAnsi="Arial" w:cs="Arial"/>
          <w:color w:val="000000"/>
          <w:spacing w:val="-1"/>
          <w:sz w:val="24"/>
          <w:szCs w:val="24"/>
        </w:rPr>
        <w:t>u</w:t>
      </w:r>
      <w:r w:rsidRPr="00A3272A">
        <w:rPr>
          <w:rFonts w:ascii="Arial" w:hAnsi="Arial" w:cs="Arial"/>
          <w:color w:val="000000"/>
          <w:sz w:val="24"/>
          <w:szCs w:val="24"/>
        </w:rPr>
        <w:t>tsi</w:t>
      </w:r>
      <w:r w:rsidRPr="00A3272A">
        <w:rPr>
          <w:rFonts w:ascii="Arial" w:hAnsi="Arial" w:cs="Arial"/>
          <w:color w:val="000000"/>
          <w:spacing w:val="1"/>
          <w:sz w:val="24"/>
          <w:szCs w:val="24"/>
        </w:rPr>
        <w:t>d</w:t>
      </w:r>
      <w:r w:rsidRPr="00A3272A">
        <w:rPr>
          <w:rFonts w:ascii="Arial" w:hAnsi="Arial" w:cs="Arial"/>
          <w:color w:val="000000"/>
          <w:sz w:val="24"/>
          <w:szCs w:val="24"/>
        </w:rPr>
        <w:t>e</w:t>
      </w:r>
      <w:r w:rsidRPr="00A3272A">
        <w:rPr>
          <w:rFonts w:ascii="Arial" w:hAnsi="Arial" w:cs="Arial"/>
          <w:color w:val="000000"/>
          <w:spacing w:val="-1"/>
          <w:sz w:val="24"/>
          <w:szCs w:val="24"/>
        </w:rPr>
        <w:t xml:space="preserve"> o</w:t>
      </w:r>
      <w:r w:rsidRPr="00A3272A">
        <w:rPr>
          <w:rFonts w:ascii="Arial" w:hAnsi="Arial" w:cs="Arial"/>
          <w:color w:val="000000"/>
          <w:sz w:val="24"/>
          <w:szCs w:val="24"/>
        </w:rPr>
        <w:t>f</w:t>
      </w:r>
      <w:r w:rsidRPr="00A3272A">
        <w:rPr>
          <w:rFonts w:ascii="Arial" w:hAnsi="Arial" w:cs="Arial"/>
          <w:color w:val="000000"/>
          <w:spacing w:val="3"/>
          <w:sz w:val="24"/>
          <w:szCs w:val="24"/>
        </w:rPr>
        <w:t xml:space="preserve"> </w:t>
      </w:r>
      <w:r w:rsidRPr="00A3272A">
        <w:rPr>
          <w:rFonts w:ascii="Arial" w:hAnsi="Arial" w:cs="Arial"/>
          <w:color w:val="000000"/>
          <w:sz w:val="24"/>
          <w:szCs w:val="24"/>
        </w:rPr>
        <w:t>t</w:t>
      </w:r>
      <w:r w:rsidRPr="00A3272A">
        <w:rPr>
          <w:rFonts w:ascii="Arial" w:hAnsi="Arial" w:cs="Arial"/>
          <w:color w:val="000000"/>
          <w:spacing w:val="-1"/>
          <w:sz w:val="24"/>
          <w:szCs w:val="24"/>
        </w:rPr>
        <w:t>h</w:t>
      </w:r>
      <w:r w:rsidRPr="00A3272A">
        <w:rPr>
          <w:rFonts w:ascii="Arial" w:hAnsi="Arial" w:cs="Arial"/>
          <w:color w:val="000000"/>
          <w:sz w:val="24"/>
          <w:szCs w:val="24"/>
        </w:rPr>
        <w:t>e</w:t>
      </w:r>
      <w:r w:rsidRPr="00A3272A">
        <w:rPr>
          <w:rFonts w:ascii="Arial" w:hAnsi="Arial" w:cs="Arial"/>
          <w:color w:val="000000"/>
          <w:spacing w:val="1"/>
          <w:sz w:val="24"/>
          <w:szCs w:val="24"/>
        </w:rPr>
        <w:t xml:space="preserve"> p</w:t>
      </w:r>
      <w:r w:rsidRPr="00A3272A">
        <w:rPr>
          <w:rFonts w:ascii="Arial" w:hAnsi="Arial" w:cs="Arial"/>
          <w:color w:val="000000"/>
          <w:spacing w:val="-1"/>
          <w:sz w:val="24"/>
          <w:szCs w:val="24"/>
        </w:rPr>
        <w:t>r</w:t>
      </w:r>
      <w:r w:rsidRPr="00A3272A">
        <w:rPr>
          <w:rFonts w:ascii="Arial" w:hAnsi="Arial" w:cs="Arial"/>
          <w:color w:val="000000"/>
          <w:spacing w:val="1"/>
          <w:sz w:val="24"/>
          <w:szCs w:val="24"/>
        </w:rPr>
        <w:t>o</w:t>
      </w:r>
      <w:r w:rsidRPr="00A3272A">
        <w:rPr>
          <w:rFonts w:ascii="Arial" w:hAnsi="Arial" w:cs="Arial"/>
          <w:color w:val="000000"/>
          <w:spacing w:val="-3"/>
          <w:sz w:val="24"/>
          <w:szCs w:val="24"/>
        </w:rPr>
        <w:t>j</w:t>
      </w:r>
      <w:r w:rsidRPr="00A3272A">
        <w:rPr>
          <w:rFonts w:ascii="Arial" w:hAnsi="Arial" w:cs="Arial"/>
          <w:color w:val="000000"/>
          <w:spacing w:val="1"/>
          <w:sz w:val="24"/>
          <w:szCs w:val="24"/>
        </w:rPr>
        <w:t>e</w:t>
      </w:r>
      <w:r w:rsidRPr="00A3272A">
        <w:rPr>
          <w:rFonts w:ascii="Arial" w:hAnsi="Arial" w:cs="Arial"/>
          <w:color w:val="000000"/>
          <w:sz w:val="24"/>
          <w:szCs w:val="24"/>
        </w:rPr>
        <w:t>ct</w:t>
      </w:r>
      <w:r w:rsidRPr="00A3272A">
        <w:rPr>
          <w:rFonts w:ascii="Arial" w:hAnsi="Arial" w:cs="Arial"/>
          <w:color w:val="000000"/>
          <w:spacing w:val="1"/>
          <w:sz w:val="24"/>
          <w:szCs w:val="24"/>
        </w:rPr>
        <w:t xml:space="preserve"> </w:t>
      </w:r>
      <w:r w:rsidRPr="00A3272A">
        <w:rPr>
          <w:rFonts w:ascii="Arial" w:hAnsi="Arial" w:cs="Arial"/>
          <w:color w:val="000000"/>
          <w:spacing w:val="-1"/>
          <w:sz w:val="24"/>
          <w:szCs w:val="24"/>
        </w:rPr>
        <w:t>p</w:t>
      </w:r>
      <w:r w:rsidRPr="00A3272A">
        <w:rPr>
          <w:rFonts w:ascii="Arial" w:hAnsi="Arial" w:cs="Arial"/>
          <w:color w:val="000000"/>
          <w:spacing w:val="1"/>
          <w:sz w:val="24"/>
          <w:szCs w:val="24"/>
        </w:rPr>
        <w:t>e</w:t>
      </w:r>
      <w:r w:rsidRPr="00A3272A">
        <w:rPr>
          <w:rFonts w:ascii="Arial" w:hAnsi="Arial" w:cs="Arial"/>
          <w:color w:val="000000"/>
          <w:spacing w:val="-3"/>
          <w:sz w:val="24"/>
          <w:szCs w:val="24"/>
        </w:rPr>
        <w:t>r</w:t>
      </w:r>
      <w:r w:rsidRPr="00A3272A">
        <w:rPr>
          <w:rFonts w:ascii="Arial" w:hAnsi="Arial" w:cs="Arial"/>
          <w:color w:val="000000"/>
          <w:spacing w:val="3"/>
          <w:sz w:val="24"/>
          <w:szCs w:val="24"/>
        </w:rPr>
        <w:t>f</w:t>
      </w:r>
      <w:r w:rsidRPr="00A3272A">
        <w:rPr>
          <w:rFonts w:ascii="Arial" w:hAnsi="Arial" w:cs="Arial"/>
          <w:color w:val="000000"/>
          <w:spacing w:val="1"/>
          <w:sz w:val="24"/>
          <w:szCs w:val="24"/>
        </w:rPr>
        <w:t>o</w:t>
      </w:r>
      <w:r w:rsidRPr="00A3272A">
        <w:rPr>
          <w:rFonts w:ascii="Arial" w:hAnsi="Arial" w:cs="Arial"/>
          <w:color w:val="000000"/>
          <w:spacing w:val="-1"/>
          <w:sz w:val="24"/>
          <w:szCs w:val="24"/>
        </w:rPr>
        <w:t>rma</w:t>
      </w:r>
      <w:r w:rsidRPr="00A3272A">
        <w:rPr>
          <w:rFonts w:ascii="Arial" w:hAnsi="Arial" w:cs="Arial"/>
          <w:color w:val="000000"/>
          <w:spacing w:val="1"/>
          <w:sz w:val="24"/>
          <w:szCs w:val="24"/>
        </w:rPr>
        <w:t>n</w:t>
      </w:r>
      <w:r w:rsidRPr="00A3272A">
        <w:rPr>
          <w:rFonts w:ascii="Arial" w:hAnsi="Arial" w:cs="Arial"/>
          <w:color w:val="000000"/>
          <w:sz w:val="24"/>
          <w:szCs w:val="24"/>
        </w:rPr>
        <w:t>ce</w:t>
      </w:r>
      <w:r w:rsidRPr="00A3272A">
        <w:rPr>
          <w:rFonts w:ascii="Arial" w:hAnsi="Arial" w:cs="Arial"/>
          <w:color w:val="000000"/>
          <w:spacing w:val="1"/>
          <w:sz w:val="24"/>
          <w:szCs w:val="24"/>
        </w:rPr>
        <w:t xml:space="preserve"> </w:t>
      </w:r>
      <w:r w:rsidRPr="00A3272A">
        <w:rPr>
          <w:rFonts w:ascii="Arial" w:hAnsi="Arial" w:cs="Arial"/>
          <w:color w:val="000000"/>
          <w:spacing w:val="-1"/>
          <w:sz w:val="24"/>
          <w:szCs w:val="24"/>
        </w:rPr>
        <w:t>p</w:t>
      </w:r>
      <w:r w:rsidRPr="00A3272A">
        <w:rPr>
          <w:rFonts w:ascii="Arial" w:hAnsi="Arial" w:cs="Arial"/>
          <w:color w:val="000000"/>
          <w:spacing w:val="1"/>
          <w:sz w:val="24"/>
          <w:szCs w:val="24"/>
        </w:rPr>
        <w:t>e</w:t>
      </w:r>
      <w:r w:rsidRPr="00A3272A">
        <w:rPr>
          <w:rFonts w:ascii="Arial" w:hAnsi="Arial" w:cs="Arial"/>
          <w:color w:val="000000"/>
          <w:spacing w:val="-1"/>
          <w:sz w:val="24"/>
          <w:szCs w:val="24"/>
        </w:rPr>
        <w:t>r</w:t>
      </w:r>
      <w:r w:rsidRPr="00A3272A">
        <w:rPr>
          <w:rFonts w:ascii="Arial" w:hAnsi="Arial" w:cs="Arial"/>
          <w:color w:val="000000"/>
          <w:sz w:val="24"/>
          <w:szCs w:val="24"/>
        </w:rPr>
        <w:t>i</w:t>
      </w:r>
      <w:r w:rsidRPr="00A3272A">
        <w:rPr>
          <w:rFonts w:ascii="Arial" w:hAnsi="Arial" w:cs="Arial"/>
          <w:color w:val="000000"/>
          <w:spacing w:val="1"/>
          <w:sz w:val="24"/>
          <w:szCs w:val="24"/>
        </w:rPr>
        <w:t>o</w:t>
      </w:r>
      <w:r w:rsidRPr="00A3272A">
        <w:rPr>
          <w:rFonts w:ascii="Arial" w:hAnsi="Arial" w:cs="Arial"/>
          <w:color w:val="000000"/>
          <w:sz w:val="24"/>
          <w:szCs w:val="24"/>
        </w:rPr>
        <w:t>d</w:t>
      </w:r>
      <w:r w:rsidRPr="00A3272A">
        <w:rPr>
          <w:rFonts w:ascii="Arial" w:hAnsi="Arial" w:cs="Arial"/>
          <w:color w:val="000000"/>
          <w:spacing w:val="1"/>
          <w:sz w:val="24"/>
          <w:szCs w:val="24"/>
        </w:rPr>
        <w:t xml:space="preserve"> </w:t>
      </w:r>
      <w:r w:rsidRPr="00A3272A">
        <w:rPr>
          <w:rFonts w:ascii="Arial" w:hAnsi="Arial" w:cs="Arial"/>
          <w:color w:val="000000"/>
          <w:spacing w:val="-3"/>
          <w:sz w:val="24"/>
          <w:szCs w:val="24"/>
        </w:rPr>
        <w:t>w</w:t>
      </w:r>
      <w:r w:rsidRPr="00A3272A">
        <w:rPr>
          <w:rFonts w:ascii="Arial" w:hAnsi="Arial" w:cs="Arial"/>
          <w:color w:val="000000"/>
          <w:sz w:val="24"/>
          <w:szCs w:val="24"/>
        </w:rPr>
        <w:t xml:space="preserve">ill </w:t>
      </w:r>
      <w:r w:rsidRPr="00A3272A">
        <w:rPr>
          <w:rFonts w:ascii="Arial" w:hAnsi="Arial" w:cs="Arial"/>
          <w:color w:val="000000"/>
          <w:spacing w:val="1"/>
          <w:sz w:val="24"/>
          <w:szCs w:val="24"/>
        </w:rPr>
        <w:t>no</w:t>
      </w:r>
      <w:r w:rsidRPr="00A3272A">
        <w:rPr>
          <w:rFonts w:ascii="Arial" w:hAnsi="Arial" w:cs="Arial"/>
          <w:color w:val="000000"/>
          <w:sz w:val="24"/>
          <w:szCs w:val="24"/>
        </w:rPr>
        <w:t>t</w:t>
      </w:r>
      <w:r w:rsidRPr="00A3272A">
        <w:rPr>
          <w:rFonts w:ascii="Arial" w:hAnsi="Arial" w:cs="Arial"/>
          <w:color w:val="000000"/>
          <w:spacing w:val="1"/>
          <w:sz w:val="24"/>
          <w:szCs w:val="24"/>
        </w:rPr>
        <w:t xml:space="preserve"> b</w:t>
      </w:r>
      <w:r w:rsidRPr="00A3272A">
        <w:rPr>
          <w:rFonts w:ascii="Arial" w:hAnsi="Arial" w:cs="Arial"/>
          <w:color w:val="000000"/>
          <w:sz w:val="24"/>
          <w:szCs w:val="24"/>
        </w:rPr>
        <w:t>e</w:t>
      </w:r>
      <w:r w:rsidRPr="00A3272A">
        <w:rPr>
          <w:rFonts w:ascii="Arial" w:hAnsi="Arial" w:cs="Arial"/>
          <w:color w:val="000000"/>
          <w:spacing w:val="-1"/>
          <w:sz w:val="24"/>
          <w:szCs w:val="24"/>
        </w:rPr>
        <w:t xml:space="preserve"> r</w:t>
      </w:r>
      <w:r w:rsidRPr="00A3272A">
        <w:rPr>
          <w:rFonts w:ascii="Arial" w:hAnsi="Arial" w:cs="Arial"/>
          <w:color w:val="000000"/>
          <w:spacing w:val="1"/>
          <w:sz w:val="24"/>
          <w:szCs w:val="24"/>
        </w:rPr>
        <w:t>e</w:t>
      </w:r>
      <w:r w:rsidRPr="00A3272A">
        <w:rPr>
          <w:rFonts w:ascii="Arial" w:hAnsi="Arial" w:cs="Arial"/>
          <w:color w:val="000000"/>
          <w:sz w:val="24"/>
          <w:szCs w:val="24"/>
        </w:rPr>
        <w:t>i</w:t>
      </w:r>
      <w:r w:rsidRPr="00A3272A">
        <w:rPr>
          <w:rFonts w:ascii="Arial" w:hAnsi="Arial" w:cs="Arial"/>
          <w:color w:val="000000"/>
          <w:spacing w:val="2"/>
          <w:sz w:val="24"/>
          <w:szCs w:val="24"/>
        </w:rPr>
        <w:t>m</w:t>
      </w:r>
      <w:r w:rsidRPr="00A3272A">
        <w:rPr>
          <w:rFonts w:ascii="Arial" w:hAnsi="Arial" w:cs="Arial"/>
          <w:color w:val="000000"/>
          <w:spacing w:val="-1"/>
          <w:sz w:val="24"/>
          <w:szCs w:val="24"/>
        </w:rPr>
        <w:t>b</w:t>
      </w:r>
      <w:r w:rsidRPr="00A3272A">
        <w:rPr>
          <w:rFonts w:ascii="Arial" w:hAnsi="Arial" w:cs="Arial"/>
          <w:color w:val="000000"/>
          <w:spacing w:val="1"/>
          <w:sz w:val="24"/>
          <w:szCs w:val="24"/>
        </w:rPr>
        <w:t>u</w:t>
      </w:r>
      <w:r w:rsidRPr="00A3272A">
        <w:rPr>
          <w:rFonts w:ascii="Arial" w:hAnsi="Arial" w:cs="Arial"/>
          <w:color w:val="000000"/>
          <w:spacing w:val="-1"/>
          <w:sz w:val="24"/>
          <w:szCs w:val="24"/>
        </w:rPr>
        <w:t>r</w:t>
      </w:r>
      <w:r w:rsidRPr="00A3272A">
        <w:rPr>
          <w:rFonts w:ascii="Arial" w:hAnsi="Arial" w:cs="Arial"/>
          <w:color w:val="000000"/>
          <w:sz w:val="24"/>
          <w:szCs w:val="24"/>
        </w:rPr>
        <w:t>s</w:t>
      </w:r>
      <w:r w:rsidRPr="00A3272A">
        <w:rPr>
          <w:rFonts w:ascii="Arial" w:hAnsi="Arial" w:cs="Arial"/>
          <w:color w:val="000000"/>
          <w:spacing w:val="1"/>
          <w:sz w:val="24"/>
          <w:szCs w:val="24"/>
        </w:rPr>
        <w:t>e</w:t>
      </w:r>
      <w:r w:rsidRPr="00A3272A">
        <w:rPr>
          <w:rFonts w:ascii="Arial" w:hAnsi="Arial" w:cs="Arial"/>
          <w:color w:val="000000"/>
          <w:sz w:val="24"/>
          <w:szCs w:val="24"/>
        </w:rPr>
        <w:t>d</w:t>
      </w:r>
      <w:r w:rsidRPr="00E04B9D">
        <w:rPr>
          <w:rFonts w:ascii="Arial" w:hAnsi="Arial" w:cs="Arial"/>
          <w:color w:val="000000"/>
          <w:spacing w:val="-1"/>
          <w:sz w:val="24"/>
          <w:szCs w:val="24"/>
        </w:rPr>
        <w:t>.</w:t>
      </w:r>
    </w:p>
    <w:p w:rsidR="001C65F9" w:rsidRPr="00F668EB" w:rsidRDefault="001C65F9" w:rsidP="001C65F9">
      <w:pPr>
        <w:widowControl w:val="0"/>
        <w:autoSpaceDE w:val="0"/>
        <w:autoSpaceDN w:val="0"/>
        <w:adjustRightInd w:val="0"/>
        <w:spacing w:after="0" w:line="240" w:lineRule="auto"/>
        <w:ind w:left="360" w:right="395"/>
        <w:rPr>
          <w:rFonts w:ascii="Arial" w:hAnsi="Arial" w:cs="Arial"/>
          <w:color w:val="000000"/>
          <w:sz w:val="24"/>
          <w:szCs w:val="24"/>
          <w:highlight w:val="yellow"/>
        </w:rPr>
      </w:pPr>
    </w:p>
    <w:p w:rsidR="001C65F9" w:rsidRDefault="001C65F9" w:rsidP="00913671">
      <w:pPr>
        <w:pStyle w:val="ListParagraph"/>
        <w:numPr>
          <w:ilvl w:val="0"/>
          <w:numId w:val="56"/>
        </w:numPr>
        <w:spacing w:after="0" w:line="240" w:lineRule="auto"/>
        <w:rPr>
          <w:rFonts w:ascii="Arial" w:hAnsi="Arial" w:cs="Arial"/>
          <w:b/>
          <w:sz w:val="24"/>
          <w:szCs w:val="24"/>
        </w:rPr>
      </w:pPr>
      <w:r w:rsidRPr="00F668EB">
        <w:rPr>
          <w:rFonts w:ascii="Arial" w:hAnsi="Arial" w:cs="Arial"/>
          <w:b/>
          <w:sz w:val="24"/>
          <w:szCs w:val="24"/>
        </w:rPr>
        <w:t xml:space="preserve">Payment of Grant Funds </w:t>
      </w:r>
    </w:p>
    <w:p w:rsidR="001C65F9" w:rsidRPr="0053358B" w:rsidRDefault="001C65F9" w:rsidP="001C65F9">
      <w:pPr>
        <w:spacing w:after="0" w:line="240" w:lineRule="auto"/>
        <w:ind w:left="360"/>
        <w:rPr>
          <w:rFonts w:ascii="Arial" w:hAnsi="Arial" w:cs="Arial"/>
          <w:sz w:val="24"/>
          <w:szCs w:val="24"/>
        </w:rPr>
      </w:pPr>
      <w:r w:rsidRPr="0053358B">
        <w:rPr>
          <w:rFonts w:ascii="Arial" w:hAnsi="Arial" w:cs="Arial"/>
          <w:sz w:val="24"/>
          <w:szCs w:val="24"/>
        </w:rPr>
        <w:t xml:space="preserve">Funds cannot be disbursed until there is a fully-executed grant agreement between the </w:t>
      </w:r>
      <w:r>
        <w:rPr>
          <w:rFonts w:ascii="Arial" w:hAnsi="Arial" w:cs="Arial"/>
          <w:sz w:val="24"/>
          <w:szCs w:val="24"/>
        </w:rPr>
        <w:t>Conservancy</w:t>
      </w:r>
      <w:r w:rsidRPr="0053358B">
        <w:rPr>
          <w:rFonts w:ascii="Arial" w:hAnsi="Arial" w:cs="Arial"/>
          <w:sz w:val="24"/>
          <w:szCs w:val="24"/>
        </w:rPr>
        <w:t xml:space="preserve"> and grantee and satisfactory site control, including </w:t>
      </w:r>
      <w:r w:rsidR="005F68FC">
        <w:rPr>
          <w:rFonts w:ascii="Arial" w:hAnsi="Arial" w:cs="Arial"/>
          <w:sz w:val="24"/>
          <w:szCs w:val="24"/>
        </w:rPr>
        <w:t xml:space="preserve">an </w:t>
      </w:r>
      <w:r w:rsidRPr="0053358B">
        <w:rPr>
          <w:rFonts w:ascii="Arial" w:hAnsi="Arial" w:cs="Arial"/>
          <w:sz w:val="24"/>
          <w:szCs w:val="24"/>
        </w:rPr>
        <w:t>operations and maintenance agreement</w:t>
      </w:r>
      <w:r w:rsidR="005F68FC">
        <w:rPr>
          <w:rFonts w:ascii="Arial" w:hAnsi="Arial" w:cs="Arial"/>
          <w:sz w:val="24"/>
          <w:szCs w:val="24"/>
        </w:rPr>
        <w:t>;</w:t>
      </w:r>
      <w:r w:rsidRPr="0053358B">
        <w:rPr>
          <w:rFonts w:ascii="Arial" w:hAnsi="Arial" w:cs="Arial"/>
          <w:sz w:val="24"/>
          <w:szCs w:val="24"/>
        </w:rPr>
        <w:t xml:space="preserve"> CEQA / NEPA (if appl</w:t>
      </w:r>
      <w:r w:rsidR="0055151E">
        <w:rPr>
          <w:rFonts w:ascii="Arial" w:hAnsi="Arial" w:cs="Arial"/>
          <w:sz w:val="24"/>
          <w:szCs w:val="24"/>
        </w:rPr>
        <w:t>icable) is completed</w:t>
      </w:r>
      <w:r w:rsidR="005F68FC">
        <w:rPr>
          <w:rFonts w:ascii="Arial" w:hAnsi="Arial" w:cs="Arial"/>
          <w:sz w:val="24"/>
          <w:szCs w:val="24"/>
        </w:rPr>
        <w:t>;</w:t>
      </w:r>
      <w:r w:rsidR="0055151E">
        <w:rPr>
          <w:rFonts w:ascii="Arial" w:hAnsi="Arial" w:cs="Arial"/>
          <w:sz w:val="24"/>
          <w:szCs w:val="24"/>
        </w:rPr>
        <w:t xml:space="preserve"> and</w:t>
      </w:r>
      <w:r w:rsidRPr="0053358B">
        <w:rPr>
          <w:rFonts w:ascii="Arial" w:hAnsi="Arial" w:cs="Arial"/>
          <w:sz w:val="24"/>
          <w:szCs w:val="24"/>
        </w:rPr>
        <w:t xml:space="preserve"> signage is installed. </w:t>
      </w:r>
    </w:p>
    <w:p w:rsidR="001C65F9" w:rsidRPr="0053358B" w:rsidRDefault="001C65F9" w:rsidP="001C65F9">
      <w:pPr>
        <w:spacing w:after="0" w:line="240" w:lineRule="auto"/>
        <w:ind w:firstLine="720"/>
        <w:rPr>
          <w:rFonts w:ascii="Arial" w:hAnsi="Arial" w:cs="Arial"/>
          <w:sz w:val="24"/>
          <w:szCs w:val="24"/>
        </w:rPr>
      </w:pPr>
      <w:r w:rsidRPr="0053358B">
        <w:rPr>
          <w:rFonts w:ascii="Arial" w:hAnsi="Arial" w:cs="Arial"/>
          <w:sz w:val="24"/>
          <w:szCs w:val="24"/>
        </w:rPr>
        <w:t xml:space="preserve"> </w:t>
      </w:r>
    </w:p>
    <w:p w:rsidR="001C65F9" w:rsidRPr="0053358B" w:rsidRDefault="001C65F9" w:rsidP="001C65F9">
      <w:pPr>
        <w:spacing w:after="0" w:line="240" w:lineRule="auto"/>
        <w:ind w:firstLine="720"/>
        <w:rPr>
          <w:rFonts w:ascii="Arial" w:hAnsi="Arial" w:cs="Arial"/>
          <w:sz w:val="24"/>
          <w:szCs w:val="24"/>
        </w:rPr>
      </w:pPr>
      <w:r w:rsidRPr="00F668EB">
        <w:rPr>
          <w:rFonts w:ascii="Arial" w:hAnsi="Arial" w:cs="Arial"/>
          <w:i/>
          <w:sz w:val="24"/>
          <w:szCs w:val="24"/>
        </w:rPr>
        <w:t xml:space="preserve">Development Projects </w:t>
      </w:r>
      <w:r w:rsidRPr="0053358B">
        <w:rPr>
          <w:rFonts w:ascii="Arial" w:hAnsi="Arial" w:cs="Arial"/>
          <w:sz w:val="24"/>
          <w:szCs w:val="24"/>
        </w:rPr>
        <w:t xml:space="preserve"> </w:t>
      </w:r>
    </w:p>
    <w:p w:rsidR="001C65F9" w:rsidRPr="00F668EB" w:rsidRDefault="001C65F9" w:rsidP="001C65F9">
      <w:pPr>
        <w:pStyle w:val="ListParagraph"/>
        <w:numPr>
          <w:ilvl w:val="0"/>
          <w:numId w:val="49"/>
        </w:numPr>
        <w:spacing w:after="0" w:line="240" w:lineRule="auto"/>
        <w:ind w:left="1080"/>
        <w:rPr>
          <w:rFonts w:ascii="Arial" w:hAnsi="Arial" w:cs="Arial"/>
          <w:sz w:val="24"/>
          <w:szCs w:val="24"/>
        </w:rPr>
      </w:pPr>
      <w:r w:rsidRPr="00F668EB">
        <w:rPr>
          <w:rFonts w:ascii="Arial" w:hAnsi="Arial" w:cs="Arial"/>
          <w:sz w:val="24"/>
          <w:szCs w:val="24"/>
        </w:rPr>
        <w:t xml:space="preserve">Payments are made on a reimbursement basis (i.e., the Grantee pays for services, products or supplies, submits invoices and proof of payment and is then reimbursed by the </w:t>
      </w:r>
      <w:r>
        <w:rPr>
          <w:rFonts w:ascii="Arial" w:hAnsi="Arial" w:cs="Arial"/>
          <w:sz w:val="24"/>
          <w:szCs w:val="24"/>
        </w:rPr>
        <w:t>Conservancy</w:t>
      </w:r>
      <w:r w:rsidRPr="00F668EB">
        <w:rPr>
          <w:rFonts w:ascii="Arial" w:hAnsi="Arial" w:cs="Arial"/>
          <w:sz w:val="24"/>
          <w:szCs w:val="24"/>
        </w:rPr>
        <w:t xml:space="preserve">). It generally takes 4-6 weeks to receive payment once a complete payment request is submitted. </w:t>
      </w:r>
    </w:p>
    <w:p w:rsidR="001C65F9" w:rsidRDefault="001C65F9" w:rsidP="001C65F9">
      <w:pPr>
        <w:spacing w:after="0" w:line="240" w:lineRule="auto"/>
        <w:ind w:left="360"/>
        <w:rPr>
          <w:rFonts w:ascii="Arial" w:hAnsi="Arial" w:cs="Arial"/>
          <w:sz w:val="24"/>
          <w:szCs w:val="24"/>
        </w:rPr>
      </w:pPr>
    </w:p>
    <w:p w:rsidR="001C65F9" w:rsidRPr="00F668EB" w:rsidRDefault="001C65F9" w:rsidP="001C65F9">
      <w:pPr>
        <w:pStyle w:val="ListParagraph"/>
        <w:numPr>
          <w:ilvl w:val="0"/>
          <w:numId w:val="49"/>
        </w:numPr>
        <w:spacing w:after="0" w:line="240" w:lineRule="auto"/>
        <w:ind w:left="1080"/>
        <w:rPr>
          <w:rFonts w:ascii="Arial" w:hAnsi="Arial" w:cs="Arial"/>
          <w:sz w:val="24"/>
          <w:szCs w:val="24"/>
        </w:rPr>
      </w:pPr>
      <w:r w:rsidRPr="00F668EB">
        <w:rPr>
          <w:rFonts w:ascii="Arial" w:hAnsi="Arial" w:cs="Arial"/>
          <w:sz w:val="24"/>
          <w:szCs w:val="24"/>
        </w:rPr>
        <w:t xml:space="preserve">Ten percent (10%) of the amounts submitted for reimbursement may be withheld and issued as a final payment upon project completion. </w:t>
      </w:r>
    </w:p>
    <w:p w:rsidR="001C65F9" w:rsidRPr="0053358B" w:rsidRDefault="001C65F9" w:rsidP="001C65F9">
      <w:pPr>
        <w:spacing w:after="0" w:line="240" w:lineRule="auto"/>
        <w:ind w:firstLine="720"/>
        <w:rPr>
          <w:rFonts w:ascii="Arial" w:hAnsi="Arial" w:cs="Arial"/>
          <w:sz w:val="24"/>
          <w:szCs w:val="24"/>
        </w:rPr>
      </w:pPr>
      <w:r w:rsidRPr="0053358B">
        <w:rPr>
          <w:rFonts w:ascii="Arial" w:hAnsi="Arial" w:cs="Arial"/>
          <w:sz w:val="24"/>
          <w:szCs w:val="24"/>
        </w:rPr>
        <w:t xml:space="preserve"> </w:t>
      </w:r>
    </w:p>
    <w:p w:rsidR="001C65F9" w:rsidRPr="0053358B" w:rsidRDefault="001C65F9" w:rsidP="001C65F9">
      <w:pPr>
        <w:spacing w:after="0" w:line="240" w:lineRule="auto"/>
        <w:ind w:firstLine="720"/>
        <w:rPr>
          <w:rFonts w:ascii="Arial" w:hAnsi="Arial" w:cs="Arial"/>
          <w:sz w:val="24"/>
          <w:szCs w:val="24"/>
        </w:rPr>
      </w:pPr>
      <w:r w:rsidRPr="00F668EB">
        <w:rPr>
          <w:rFonts w:ascii="Arial" w:hAnsi="Arial" w:cs="Arial"/>
          <w:i/>
          <w:sz w:val="24"/>
          <w:szCs w:val="24"/>
        </w:rPr>
        <w:t xml:space="preserve">Acquisition Projects </w:t>
      </w:r>
      <w:r w:rsidRPr="0053358B">
        <w:rPr>
          <w:rFonts w:ascii="Arial" w:hAnsi="Arial" w:cs="Arial"/>
          <w:sz w:val="24"/>
          <w:szCs w:val="24"/>
        </w:rPr>
        <w:t xml:space="preserve"> </w:t>
      </w:r>
    </w:p>
    <w:p w:rsidR="001C65F9" w:rsidRDefault="001C65F9" w:rsidP="001C65F9">
      <w:pPr>
        <w:pStyle w:val="ListParagraph"/>
        <w:numPr>
          <w:ilvl w:val="0"/>
          <w:numId w:val="49"/>
        </w:numPr>
        <w:spacing w:after="0" w:line="240" w:lineRule="auto"/>
        <w:ind w:left="1080"/>
        <w:rPr>
          <w:rFonts w:ascii="Arial" w:hAnsi="Arial" w:cs="Arial"/>
          <w:sz w:val="24"/>
          <w:szCs w:val="24"/>
        </w:rPr>
      </w:pPr>
      <w:r w:rsidRPr="00913671">
        <w:rPr>
          <w:rFonts w:ascii="Arial" w:hAnsi="Arial" w:cs="Arial"/>
          <w:sz w:val="24"/>
          <w:szCs w:val="24"/>
        </w:rPr>
        <w:t xml:space="preserve">Conservancy-approved purchase price, together with eligible acquisition costs, </w:t>
      </w:r>
      <w:r w:rsidR="002838EE" w:rsidRPr="00913671">
        <w:rPr>
          <w:rFonts w:ascii="Arial" w:hAnsi="Arial" w:cs="Arial"/>
          <w:sz w:val="24"/>
          <w:szCs w:val="24"/>
        </w:rPr>
        <w:t>may be advanced into an escrow account within 60 days of close of escrow.</w:t>
      </w:r>
      <w:r w:rsidRPr="00913671">
        <w:rPr>
          <w:rFonts w:ascii="Arial" w:hAnsi="Arial" w:cs="Arial"/>
          <w:sz w:val="24"/>
          <w:szCs w:val="24"/>
        </w:rPr>
        <w:t xml:space="preserve">  All disbursements may be subject to a ten percent (10%) retention, withheld at the</w:t>
      </w:r>
      <w:r w:rsidRPr="0053358B">
        <w:rPr>
          <w:rFonts w:ascii="Arial" w:hAnsi="Arial" w:cs="Arial"/>
          <w:sz w:val="24"/>
          <w:szCs w:val="24"/>
        </w:rPr>
        <w:t xml:space="preserve"> sole discretion of the </w:t>
      </w:r>
      <w:r>
        <w:rPr>
          <w:rFonts w:ascii="Arial" w:hAnsi="Arial" w:cs="Arial"/>
          <w:sz w:val="24"/>
          <w:szCs w:val="24"/>
        </w:rPr>
        <w:t>Conservancy</w:t>
      </w:r>
      <w:r w:rsidRPr="0053358B">
        <w:rPr>
          <w:rFonts w:ascii="Arial" w:hAnsi="Arial" w:cs="Arial"/>
          <w:sz w:val="24"/>
          <w:szCs w:val="24"/>
        </w:rPr>
        <w:t xml:space="preserve">. </w:t>
      </w:r>
    </w:p>
    <w:p w:rsidR="001C65F9" w:rsidRDefault="001C65F9" w:rsidP="001C65F9">
      <w:pPr>
        <w:pStyle w:val="ListParagraph"/>
        <w:spacing w:after="0" w:line="240" w:lineRule="auto"/>
        <w:ind w:left="1080"/>
        <w:rPr>
          <w:rFonts w:ascii="Arial" w:hAnsi="Arial" w:cs="Arial"/>
          <w:sz w:val="24"/>
          <w:szCs w:val="24"/>
        </w:rPr>
      </w:pPr>
    </w:p>
    <w:p w:rsidR="001C65F9" w:rsidRDefault="001C65F9" w:rsidP="001C65F9">
      <w:pPr>
        <w:pStyle w:val="ListParagraph"/>
        <w:numPr>
          <w:ilvl w:val="0"/>
          <w:numId w:val="49"/>
        </w:numPr>
        <w:spacing w:after="0" w:line="240" w:lineRule="auto"/>
        <w:ind w:left="1080"/>
        <w:rPr>
          <w:rFonts w:ascii="Arial" w:hAnsi="Arial" w:cs="Arial"/>
          <w:sz w:val="24"/>
          <w:szCs w:val="24"/>
        </w:rPr>
      </w:pPr>
      <w:r w:rsidRPr="0053358B">
        <w:rPr>
          <w:rFonts w:ascii="Arial" w:hAnsi="Arial" w:cs="Arial"/>
          <w:sz w:val="24"/>
          <w:szCs w:val="24"/>
        </w:rPr>
        <w:t>The remainder of the grant, if any, shall be available on a reimbursable basis for other eligible project costs.</w:t>
      </w:r>
    </w:p>
    <w:p w:rsidR="00DF6B9F" w:rsidRDefault="00DF6B9F">
      <w:pPr>
        <w:spacing w:after="0" w:line="240" w:lineRule="auto"/>
        <w:rPr>
          <w:rFonts w:ascii="Arial" w:hAnsi="Arial" w:cs="Arial"/>
          <w:b/>
          <w:sz w:val="24"/>
          <w:szCs w:val="24"/>
        </w:rPr>
      </w:pPr>
    </w:p>
    <w:p w:rsidR="00493325" w:rsidRDefault="00493325">
      <w:pPr>
        <w:spacing w:after="0" w:line="240" w:lineRule="auto"/>
        <w:rPr>
          <w:rFonts w:ascii="Arial" w:hAnsi="Arial" w:cs="Arial"/>
          <w:b/>
          <w:sz w:val="24"/>
          <w:szCs w:val="24"/>
        </w:rPr>
      </w:pPr>
    </w:p>
    <w:p w:rsidR="006D34D0" w:rsidRPr="004E6FFA" w:rsidRDefault="00913671">
      <w:pPr>
        <w:spacing w:after="0" w:line="240" w:lineRule="auto"/>
        <w:ind w:left="360"/>
        <w:rPr>
          <w:rFonts w:ascii="Arial" w:hAnsi="Arial" w:cs="Arial"/>
          <w:b/>
          <w:sz w:val="24"/>
          <w:szCs w:val="24"/>
        </w:rPr>
      </w:pPr>
      <w:r>
        <w:rPr>
          <w:rFonts w:ascii="Arial" w:hAnsi="Arial" w:cs="Arial"/>
          <w:b/>
          <w:sz w:val="24"/>
          <w:szCs w:val="24"/>
        </w:rPr>
        <w:t>G</w:t>
      </w:r>
      <w:r w:rsidR="00C14544" w:rsidRPr="004E6FFA">
        <w:rPr>
          <w:rFonts w:ascii="Arial" w:hAnsi="Arial" w:cs="Arial"/>
          <w:b/>
          <w:sz w:val="24"/>
          <w:szCs w:val="24"/>
        </w:rPr>
        <w:t>.</w:t>
      </w:r>
      <w:r w:rsidR="00C14544" w:rsidRPr="004E6FFA">
        <w:rPr>
          <w:rFonts w:ascii="Arial" w:hAnsi="Arial" w:cs="Arial"/>
          <w:b/>
          <w:sz w:val="24"/>
          <w:szCs w:val="24"/>
        </w:rPr>
        <w:tab/>
      </w:r>
      <w:r w:rsidR="00F2458E" w:rsidRPr="004E6FFA">
        <w:rPr>
          <w:rFonts w:ascii="Arial" w:hAnsi="Arial" w:cs="Arial"/>
          <w:b/>
          <w:sz w:val="24"/>
          <w:szCs w:val="24"/>
        </w:rPr>
        <w:t>Environmental Documents</w:t>
      </w:r>
    </w:p>
    <w:p w:rsidR="006D34D0" w:rsidRDefault="001203B2" w:rsidP="00E63E0B">
      <w:pPr>
        <w:spacing w:after="0" w:line="240" w:lineRule="auto"/>
        <w:ind w:left="360"/>
        <w:rPr>
          <w:rFonts w:ascii="Arial" w:hAnsi="Arial" w:cs="Arial"/>
          <w:sz w:val="24"/>
          <w:szCs w:val="24"/>
        </w:rPr>
      </w:pPr>
      <w:r w:rsidRPr="004E6FFA">
        <w:rPr>
          <w:rFonts w:ascii="Arial" w:hAnsi="Arial" w:cs="Arial"/>
          <w:sz w:val="24"/>
          <w:szCs w:val="24"/>
        </w:rPr>
        <w:t xml:space="preserve">The Conservancy is required to comply with the California Environmental Quality Act (CEQA).  Grant applicants should consider whether their proposed project will trigger the need for an </w:t>
      </w:r>
      <w:r w:rsidR="00DB6B24" w:rsidRPr="004E6FFA">
        <w:rPr>
          <w:rFonts w:ascii="Arial" w:hAnsi="Arial" w:cs="Arial"/>
          <w:sz w:val="24"/>
          <w:szCs w:val="24"/>
        </w:rPr>
        <w:t>Environmental Impact Report</w:t>
      </w:r>
      <w:r w:rsidR="008D1153" w:rsidRPr="004E6FFA">
        <w:rPr>
          <w:rFonts w:ascii="Arial" w:hAnsi="Arial" w:cs="Arial"/>
          <w:sz w:val="24"/>
          <w:szCs w:val="24"/>
        </w:rPr>
        <w:t>,</w:t>
      </w:r>
      <w:r w:rsidRPr="004E6FFA">
        <w:rPr>
          <w:rFonts w:ascii="Arial" w:hAnsi="Arial" w:cs="Arial"/>
          <w:sz w:val="24"/>
          <w:szCs w:val="24"/>
        </w:rPr>
        <w:t xml:space="preserve"> </w:t>
      </w:r>
      <w:r w:rsidR="00DB6B24" w:rsidRPr="004E6FFA">
        <w:rPr>
          <w:rFonts w:ascii="Arial" w:hAnsi="Arial" w:cs="Arial"/>
          <w:sz w:val="24"/>
          <w:szCs w:val="24"/>
        </w:rPr>
        <w:t xml:space="preserve">Negative Declaration </w:t>
      </w:r>
      <w:r w:rsidRPr="004E6FFA">
        <w:rPr>
          <w:rFonts w:ascii="Arial" w:hAnsi="Arial" w:cs="Arial"/>
          <w:sz w:val="24"/>
          <w:szCs w:val="24"/>
        </w:rPr>
        <w:t xml:space="preserve">or whether a CEQA exemption applies.  How CEQA applies and the status of CEQA compliance must be addressed in the grant application.  </w:t>
      </w:r>
      <w:r w:rsidR="008D1153" w:rsidRPr="004E6FFA">
        <w:rPr>
          <w:rFonts w:ascii="Arial" w:hAnsi="Arial" w:cs="Arial"/>
          <w:sz w:val="24"/>
          <w:szCs w:val="24"/>
        </w:rPr>
        <w:t>Applicant should list and discuss any other potential permits needed for their project.</w:t>
      </w:r>
    </w:p>
    <w:p w:rsidR="006008A4" w:rsidRPr="00CC79A2" w:rsidRDefault="006008A4" w:rsidP="00CC79A2">
      <w:pPr>
        <w:spacing w:after="0" w:line="240" w:lineRule="auto"/>
        <w:ind w:left="360"/>
        <w:rPr>
          <w:rFonts w:ascii="Arial" w:hAnsi="Arial"/>
          <w:b/>
          <w:sz w:val="24"/>
        </w:rPr>
      </w:pPr>
    </w:p>
    <w:p w:rsidR="006008A4" w:rsidRPr="00F668EB" w:rsidRDefault="006F6274" w:rsidP="00913671">
      <w:pPr>
        <w:pStyle w:val="ListParagraph"/>
        <w:numPr>
          <w:ilvl w:val="0"/>
          <w:numId w:val="57"/>
        </w:numPr>
        <w:spacing w:after="0" w:line="240" w:lineRule="auto"/>
        <w:rPr>
          <w:rFonts w:ascii="Arial" w:hAnsi="Arial" w:cs="Arial"/>
          <w:b/>
          <w:sz w:val="24"/>
          <w:szCs w:val="24"/>
        </w:rPr>
      </w:pPr>
      <w:r w:rsidRPr="00F668EB">
        <w:rPr>
          <w:rFonts w:ascii="Arial" w:hAnsi="Arial" w:cs="Arial"/>
          <w:b/>
          <w:sz w:val="24"/>
          <w:szCs w:val="24"/>
        </w:rPr>
        <w:t>Grant Administration</w:t>
      </w:r>
    </w:p>
    <w:p w:rsidR="00FB077D" w:rsidRPr="00F668EB" w:rsidRDefault="00FB077D" w:rsidP="00FB077D">
      <w:pPr>
        <w:spacing w:after="0" w:line="240" w:lineRule="auto"/>
        <w:ind w:left="360"/>
        <w:rPr>
          <w:rFonts w:ascii="Arial" w:hAnsi="Arial" w:cs="Arial"/>
          <w:i/>
          <w:sz w:val="24"/>
          <w:szCs w:val="24"/>
        </w:rPr>
      </w:pPr>
      <w:r w:rsidRPr="00F668EB">
        <w:rPr>
          <w:rFonts w:ascii="Arial" w:hAnsi="Arial" w:cs="Arial"/>
          <w:i/>
          <w:sz w:val="24"/>
          <w:szCs w:val="24"/>
        </w:rPr>
        <w:t xml:space="preserve">General Process  </w:t>
      </w:r>
    </w:p>
    <w:p w:rsidR="006F6274" w:rsidRPr="007D01E4" w:rsidRDefault="00975D1F" w:rsidP="00F668EB">
      <w:pPr>
        <w:pStyle w:val="ListParagraph"/>
        <w:numPr>
          <w:ilvl w:val="0"/>
          <w:numId w:val="51"/>
        </w:numPr>
        <w:spacing w:after="0" w:line="240" w:lineRule="auto"/>
        <w:ind w:left="1440" w:hanging="720"/>
        <w:rPr>
          <w:rFonts w:ascii="Arial" w:hAnsi="Arial" w:cs="Arial"/>
          <w:sz w:val="24"/>
          <w:szCs w:val="24"/>
        </w:rPr>
      </w:pPr>
      <w:r>
        <w:rPr>
          <w:rFonts w:ascii="Arial" w:hAnsi="Arial" w:cs="Arial"/>
          <w:sz w:val="24"/>
          <w:szCs w:val="24"/>
        </w:rPr>
        <w:t>Conservancy</w:t>
      </w:r>
      <w:r w:rsidR="00FB077D" w:rsidRPr="007D01E4">
        <w:rPr>
          <w:rFonts w:ascii="Arial" w:hAnsi="Arial" w:cs="Arial"/>
          <w:sz w:val="24"/>
          <w:szCs w:val="24"/>
        </w:rPr>
        <w:t xml:space="preserve"> and grantee work together to finalize cost estimate, timeline and project scope. </w:t>
      </w:r>
    </w:p>
    <w:p w:rsidR="00B115C0" w:rsidRPr="007D01E4" w:rsidRDefault="00975D1F" w:rsidP="00F668EB">
      <w:pPr>
        <w:pStyle w:val="ListParagraph"/>
        <w:numPr>
          <w:ilvl w:val="0"/>
          <w:numId w:val="51"/>
        </w:numPr>
        <w:spacing w:after="0" w:line="240" w:lineRule="auto"/>
        <w:ind w:left="1440" w:hanging="720"/>
        <w:rPr>
          <w:rFonts w:ascii="Arial" w:hAnsi="Arial" w:cs="Arial"/>
          <w:sz w:val="24"/>
          <w:szCs w:val="24"/>
        </w:rPr>
      </w:pPr>
      <w:r>
        <w:rPr>
          <w:rFonts w:ascii="Arial" w:hAnsi="Arial" w:cs="Arial"/>
          <w:sz w:val="24"/>
          <w:szCs w:val="24"/>
        </w:rPr>
        <w:t>Conservancy</w:t>
      </w:r>
      <w:r w:rsidR="00FB077D" w:rsidRPr="007D01E4">
        <w:rPr>
          <w:rFonts w:ascii="Arial" w:hAnsi="Arial" w:cs="Arial"/>
          <w:sz w:val="24"/>
          <w:szCs w:val="24"/>
        </w:rPr>
        <w:t xml:space="preserve"> sends grant agreement and materials for grant administration to grantee.   </w:t>
      </w:r>
    </w:p>
    <w:p w:rsidR="006F6274" w:rsidRPr="007D01E4" w:rsidRDefault="00FB077D" w:rsidP="00F668EB">
      <w:pPr>
        <w:pStyle w:val="ListParagraph"/>
        <w:numPr>
          <w:ilvl w:val="0"/>
          <w:numId w:val="51"/>
        </w:numPr>
        <w:spacing w:after="0" w:line="240" w:lineRule="auto"/>
        <w:ind w:left="1440" w:hanging="720"/>
        <w:rPr>
          <w:rFonts w:ascii="Arial" w:hAnsi="Arial" w:cs="Arial"/>
          <w:sz w:val="24"/>
          <w:szCs w:val="24"/>
        </w:rPr>
      </w:pPr>
      <w:r w:rsidRPr="007D01E4">
        <w:rPr>
          <w:rFonts w:ascii="Arial" w:hAnsi="Arial" w:cs="Arial"/>
          <w:sz w:val="24"/>
          <w:szCs w:val="24"/>
        </w:rPr>
        <w:t xml:space="preserve">Grantee signs and returns all required copies back to the </w:t>
      </w:r>
      <w:r w:rsidR="00975D1F">
        <w:rPr>
          <w:rFonts w:ascii="Arial" w:hAnsi="Arial" w:cs="Arial"/>
          <w:sz w:val="24"/>
          <w:szCs w:val="24"/>
        </w:rPr>
        <w:t>Conservancy</w:t>
      </w:r>
      <w:r w:rsidRPr="007D01E4">
        <w:rPr>
          <w:rFonts w:ascii="Arial" w:hAnsi="Arial" w:cs="Arial"/>
          <w:sz w:val="24"/>
          <w:szCs w:val="24"/>
        </w:rPr>
        <w:t xml:space="preserve"> for signature. (A fully executed copy will be returned to grantee)</w:t>
      </w:r>
      <w:r w:rsidR="003A5EE8" w:rsidRPr="007D01E4">
        <w:rPr>
          <w:rFonts w:ascii="Arial" w:hAnsi="Arial" w:cs="Arial"/>
          <w:sz w:val="24"/>
          <w:szCs w:val="24"/>
        </w:rPr>
        <w:t>.</w:t>
      </w:r>
      <w:r w:rsidRPr="007D01E4">
        <w:rPr>
          <w:rFonts w:ascii="Arial" w:hAnsi="Arial" w:cs="Arial"/>
          <w:sz w:val="24"/>
          <w:szCs w:val="24"/>
        </w:rPr>
        <w:t xml:space="preserve">  </w:t>
      </w:r>
    </w:p>
    <w:p w:rsidR="006F6274" w:rsidRPr="007D01E4" w:rsidRDefault="00FB077D" w:rsidP="00F668EB">
      <w:pPr>
        <w:pStyle w:val="ListParagraph"/>
        <w:numPr>
          <w:ilvl w:val="0"/>
          <w:numId w:val="51"/>
        </w:numPr>
        <w:spacing w:after="0" w:line="240" w:lineRule="auto"/>
        <w:ind w:left="1440" w:hanging="720"/>
        <w:rPr>
          <w:rFonts w:ascii="Arial" w:hAnsi="Arial" w:cs="Arial"/>
          <w:sz w:val="24"/>
          <w:szCs w:val="24"/>
        </w:rPr>
      </w:pPr>
      <w:r w:rsidRPr="007D01E4">
        <w:rPr>
          <w:rFonts w:ascii="Arial" w:hAnsi="Arial" w:cs="Arial"/>
          <w:sz w:val="24"/>
          <w:szCs w:val="24"/>
        </w:rPr>
        <w:t xml:space="preserve">Grantee submits completed appraisal, purchase documents, etc., for </w:t>
      </w:r>
      <w:r w:rsidR="00975D1F">
        <w:rPr>
          <w:rFonts w:ascii="Arial" w:hAnsi="Arial" w:cs="Arial"/>
          <w:sz w:val="24"/>
          <w:szCs w:val="24"/>
        </w:rPr>
        <w:t>Conservancy</w:t>
      </w:r>
      <w:r w:rsidRPr="007D01E4">
        <w:rPr>
          <w:rFonts w:ascii="Arial" w:hAnsi="Arial" w:cs="Arial"/>
          <w:sz w:val="24"/>
          <w:szCs w:val="24"/>
        </w:rPr>
        <w:t xml:space="preserve"> review (acquisition projects only)</w:t>
      </w:r>
      <w:r w:rsidR="008479B2" w:rsidRPr="00566CFC">
        <w:rPr>
          <w:rFonts w:ascii="Arial" w:hAnsi="Arial" w:cs="Arial"/>
          <w:sz w:val="24"/>
          <w:szCs w:val="24"/>
        </w:rPr>
        <w:t xml:space="preserve"> </w:t>
      </w:r>
      <w:r w:rsidRPr="007D01E4">
        <w:rPr>
          <w:rFonts w:ascii="Arial" w:hAnsi="Arial" w:cs="Arial"/>
          <w:sz w:val="24"/>
          <w:szCs w:val="24"/>
        </w:rPr>
        <w:t>.</w:t>
      </w:r>
      <w:r w:rsidR="00A9104C" w:rsidRPr="00566CFC">
        <w:rPr>
          <w:rFonts w:ascii="Arial" w:hAnsi="Arial" w:cs="Arial"/>
          <w:sz w:val="24"/>
          <w:szCs w:val="24"/>
        </w:rPr>
        <w:t xml:space="preserve"> </w:t>
      </w:r>
      <w:r w:rsidRPr="007D01E4">
        <w:rPr>
          <w:rFonts w:ascii="Arial" w:hAnsi="Arial" w:cs="Arial"/>
          <w:sz w:val="24"/>
          <w:szCs w:val="24"/>
        </w:rPr>
        <w:t xml:space="preserve">  </w:t>
      </w:r>
    </w:p>
    <w:p w:rsidR="006F6274" w:rsidRPr="007D01E4" w:rsidRDefault="00FB077D" w:rsidP="00F668EB">
      <w:pPr>
        <w:pStyle w:val="ListParagraph"/>
        <w:numPr>
          <w:ilvl w:val="0"/>
          <w:numId w:val="51"/>
        </w:numPr>
        <w:spacing w:after="0" w:line="240" w:lineRule="auto"/>
        <w:ind w:left="1440" w:hanging="720"/>
        <w:rPr>
          <w:rFonts w:ascii="Arial" w:hAnsi="Arial" w:cs="Arial"/>
          <w:sz w:val="24"/>
          <w:szCs w:val="24"/>
        </w:rPr>
      </w:pPr>
      <w:r w:rsidRPr="007D01E4">
        <w:rPr>
          <w:rFonts w:ascii="Arial" w:hAnsi="Arial" w:cs="Arial"/>
          <w:sz w:val="24"/>
          <w:szCs w:val="24"/>
        </w:rPr>
        <w:t xml:space="preserve">Grantee commences preliminary work (planning/design/CEQA, etc.) on the project and submits requests for reimbursements, as applicable.  </w:t>
      </w:r>
    </w:p>
    <w:p w:rsidR="006F6274" w:rsidRPr="007D01E4" w:rsidRDefault="00FB077D" w:rsidP="00F668EB">
      <w:pPr>
        <w:pStyle w:val="ListParagraph"/>
        <w:numPr>
          <w:ilvl w:val="0"/>
          <w:numId w:val="51"/>
        </w:numPr>
        <w:spacing w:after="0" w:line="240" w:lineRule="auto"/>
        <w:ind w:left="1440" w:hanging="720"/>
        <w:rPr>
          <w:rFonts w:ascii="Arial" w:hAnsi="Arial" w:cs="Arial"/>
          <w:sz w:val="24"/>
          <w:szCs w:val="24"/>
          <w:lang w:val="fr-FR"/>
        </w:rPr>
      </w:pPr>
      <w:r w:rsidRPr="007D01E4">
        <w:rPr>
          <w:rFonts w:ascii="Arial" w:hAnsi="Arial" w:cs="Arial"/>
          <w:sz w:val="24"/>
          <w:szCs w:val="24"/>
          <w:lang w:val="fr-FR"/>
        </w:rPr>
        <w:t xml:space="preserve">Grantee submits CEQA compliance documentation.  </w:t>
      </w:r>
    </w:p>
    <w:p w:rsidR="006F6274" w:rsidRPr="007D01E4" w:rsidRDefault="00FB077D" w:rsidP="00F668EB">
      <w:pPr>
        <w:pStyle w:val="ListParagraph"/>
        <w:numPr>
          <w:ilvl w:val="0"/>
          <w:numId w:val="51"/>
        </w:numPr>
        <w:spacing w:after="0" w:line="240" w:lineRule="auto"/>
        <w:ind w:left="1440" w:hanging="720"/>
        <w:rPr>
          <w:rFonts w:ascii="Arial" w:hAnsi="Arial" w:cs="Arial"/>
          <w:sz w:val="24"/>
          <w:szCs w:val="24"/>
        </w:rPr>
      </w:pPr>
      <w:r w:rsidRPr="007D01E4">
        <w:rPr>
          <w:rFonts w:ascii="Arial" w:hAnsi="Arial" w:cs="Arial"/>
          <w:sz w:val="24"/>
          <w:szCs w:val="24"/>
        </w:rPr>
        <w:t xml:space="preserve">Grantee submits preliminary plans to </w:t>
      </w:r>
      <w:r w:rsidR="00975D1F">
        <w:rPr>
          <w:rFonts w:ascii="Arial" w:hAnsi="Arial" w:cs="Arial"/>
          <w:sz w:val="24"/>
          <w:szCs w:val="24"/>
        </w:rPr>
        <w:t>Conservancy</w:t>
      </w:r>
      <w:r w:rsidRPr="007D01E4">
        <w:rPr>
          <w:rFonts w:ascii="Arial" w:hAnsi="Arial" w:cs="Arial"/>
          <w:sz w:val="24"/>
          <w:szCs w:val="24"/>
        </w:rPr>
        <w:t xml:space="preserve"> for review. </w:t>
      </w:r>
    </w:p>
    <w:p w:rsidR="006F6274" w:rsidRPr="007D01E4" w:rsidRDefault="00FB077D" w:rsidP="00F668EB">
      <w:pPr>
        <w:pStyle w:val="ListParagraph"/>
        <w:numPr>
          <w:ilvl w:val="0"/>
          <w:numId w:val="51"/>
        </w:numPr>
        <w:spacing w:after="0" w:line="240" w:lineRule="auto"/>
        <w:ind w:left="1440" w:hanging="720"/>
        <w:rPr>
          <w:rFonts w:ascii="Arial" w:hAnsi="Arial" w:cs="Arial"/>
          <w:sz w:val="24"/>
          <w:szCs w:val="24"/>
        </w:rPr>
      </w:pPr>
      <w:r w:rsidRPr="007D01E4">
        <w:rPr>
          <w:rFonts w:ascii="Arial" w:hAnsi="Arial" w:cs="Arial"/>
          <w:sz w:val="24"/>
          <w:szCs w:val="24"/>
        </w:rPr>
        <w:t xml:space="preserve">Grantee submits final site plans, bid documents, cost estimate (as applicable) for review by the </w:t>
      </w:r>
      <w:r w:rsidR="00975D1F">
        <w:rPr>
          <w:rFonts w:ascii="Arial" w:hAnsi="Arial" w:cs="Arial"/>
          <w:sz w:val="24"/>
          <w:szCs w:val="24"/>
        </w:rPr>
        <w:t>Conservancy</w:t>
      </w:r>
      <w:r w:rsidRPr="007D01E4">
        <w:rPr>
          <w:rFonts w:ascii="Arial" w:hAnsi="Arial" w:cs="Arial"/>
          <w:sz w:val="24"/>
          <w:szCs w:val="24"/>
        </w:rPr>
        <w:t xml:space="preserve"> prior to commencing with construction, and verification that all required permits are secured.  </w:t>
      </w:r>
    </w:p>
    <w:p w:rsidR="00F75BC0" w:rsidRPr="007D01E4" w:rsidRDefault="00FB077D" w:rsidP="00F668EB">
      <w:pPr>
        <w:pStyle w:val="ListParagraph"/>
        <w:numPr>
          <w:ilvl w:val="0"/>
          <w:numId w:val="51"/>
        </w:numPr>
        <w:spacing w:after="0" w:line="240" w:lineRule="auto"/>
        <w:ind w:left="1440" w:hanging="720"/>
        <w:rPr>
          <w:rFonts w:ascii="Arial" w:hAnsi="Arial" w:cs="Arial"/>
          <w:sz w:val="24"/>
          <w:szCs w:val="24"/>
        </w:rPr>
      </w:pPr>
      <w:r w:rsidRPr="007D01E4">
        <w:rPr>
          <w:rFonts w:ascii="Arial" w:hAnsi="Arial" w:cs="Arial"/>
          <w:sz w:val="24"/>
          <w:szCs w:val="24"/>
        </w:rPr>
        <w:t xml:space="preserve">Grantee posts signs at a visible spot on the site acknowledging source of funds.  </w:t>
      </w:r>
    </w:p>
    <w:p w:rsidR="006F6274" w:rsidRPr="007D01E4" w:rsidRDefault="00FB077D" w:rsidP="00F668EB">
      <w:pPr>
        <w:pStyle w:val="ListParagraph"/>
        <w:numPr>
          <w:ilvl w:val="0"/>
          <w:numId w:val="51"/>
        </w:numPr>
        <w:spacing w:after="0" w:line="240" w:lineRule="auto"/>
        <w:ind w:left="1440" w:hanging="720"/>
        <w:rPr>
          <w:rFonts w:ascii="Arial" w:hAnsi="Arial" w:cs="Arial"/>
          <w:sz w:val="24"/>
          <w:szCs w:val="24"/>
        </w:rPr>
      </w:pPr>
      <w:r w:rsidRPr="007D01E4">
        <w:rPr>
          <w:rFonts w:ascii="Arial" w:hAnsi="Arial" w:cs="Arial"/>
          <w:sz w:val="24"/>
          <w:szCs w:val="24"/>
        </w:rPr>
        <w:t>Grantee commences construction work on the project and may submit payment requests for reimbursement of project expenditures.</w:t>
      </w:r>
    </w:p>
    <w:p w:rsidR="006F6274" w:rsidRPr="007D01E4" w:rsidRDefault="00975D1F" w:rsidP="00F668EB">
      <w:pPr>
        <w:pStyle w:val="ListParagraph"/>
        <w:numPr>
          <w:ilvl w:val="0"/>
          <w:numId w:val="51"/>
        </w:numPr>
        <w:spacing w:after="0" w:line="240" w:lineRule="auto"/>
        <w:ind w:left="1440" w:hanging="720"/>
        <w:rPr>
          <w:rFonts w:ascii="Arial" w:hAnsi="Arial" w:cs="Arial"/>
          <w:sz w:val="24"/>
          <w:szCs w:val="24"/>
        </w:rPr>
      </w:pPr>
      <w:r>
        <w:rPr>
          <w:rFonts w:ascii="Arial" w:hAnsi="Arial" w:cs="Arial"/>
          <w:sz w:val="24"/>
          <w:szCs w:val="24"/>
        </w:rPr>
        <w:t>Conservancy</w:t>
      </w:r>
      <w:r w:rsidR="00FB077D" w:rsidRPr="007D01E4">
        <w:rPr>
          <w:rFonts w:ascii="Arial" w:hAnsi="Arial" w:cs="Arial"/>
          <w:sz w:val="24"/>
          <w:szCs w:val="24"/>
        </w:rPr>
        <w:t xml:space="preserve"> may schedule periodic on-site visits and request periodic progress reports from the grantee. </w:t>
      </w:r>
    </w:p>
    <w:p w:rsidR="006F6274" w:rsidRPr="007D01E4" w:rsidRDefault="00FB077D" w:rsidP="00F668EB">
      <w:pPr>
        <w:pStyle w:val="ListParagraph"/>
        <w:numPr>
          <w:ilvl w:val="0"/>
          <w:numId w:val="51"/>
        </w:numPr>
        <w:spacing w:after="0" w:line="240" w:lineRule="auto"/>
        <w:ind w:left="1440" w:hanging="720"/>
        <w:rPr>
          <w:rFonts w:ascii="Arial" w:hAnsi="Arial" w:cs="Arial"/>
          <w:sz w:val="24"/>
          <w:szCs w:val="24"/>
        </w:rPr>
      </w:pPr>
      <w:r w:rsidRPr="007D01E4">
        <w:rPr>
          <w:rFonts w:ascii="Arial" w:hAnsi="Arial" w:cs="Arial"/>
          <w:sz w:val="24"/>
          <w:szCs w:val="24"/>
        </w:rPr>
        <w:t xml:space="preserve">Grantee completes project and submits project completion documents (to be provided under separate cover).  </w:t>
      </w:r>
    </w:p>
    <w:p w:rsidR="00FB077D" w:rsidRPr="007D01E4" w:rsidRDefault="00975D1F" w:rsidP="00F668EB">
      <w:pPr>
        <w:pStyle w:val="ListParagraph"/>
        <w:numPr>
          <w:ilvl w:val="0"/>
          <w:numId w:val="51"/>
        </w:numPr>
        <w:spacing w:after="0" w:line="240" w:lineRule="auto"/>
        <w:ind w:left="1440" w:hanging="720"/>
        <w:rPr>
          <w:rFonts w:ascii="Arial" w:hAnsi="Arial" w:cs="Arial"/>
          <w:sz w:val="24"/>
          <w:szCs w:val="24"/>
        </w:rPr>
      </w:pPr>
      <w:r>
        <w:rPr>
          <w:rFonts w:ascii="Arial" w:hAnsi="Arial" w:cs="Arial"/>
          <w:sz w:val="24"/>
          <w:szCs w:val="24"/>
        </w:rPr>
        <w:t>Conservancy</w:t>
      </w:r>
      <w:r w:rsidR="00FB077D" w:rsidRPr="007D01E4">
        <w:rPr>
          <w:rFonts w:ascii="Arial" w:hAnsi="Arial" w:cs="Arial"/>
          <w:sz w:val="24"/>
          <w:szCs w:val="24"/>
        </w:rPr>
        <w:t xml:space="preserve"> makes final project inspection and processes final payment.</w:t>
      </w:r>
    </w:p>
    <w:p w:rsidR="00FB077D" w:rsidRDefault="00FB077D" w:rsidP="00E63E0B">
      <w:pPr>
        <w:spacing w:after="0" w:line="240" w:lineRule="auto"/>
        <w:ind w:left="360"/>
        <w:rPr>
          <w:rFonts w:ascii="Arial" w:hAnsi="Arial" w:cs="Arial"/>
          <w:sz w:val="24"/>
          <w:szCs w:val="24"/>
        </w:rPr>
      </w:pPr>
    </w:p>
    <w:p w:rsidR="000E7F67" w:rsidRPr="00F668EB" w:rsidRDefault="008247DF" w:rsidP="00913671">
      <w:pPr>
        <w:pStyle w:val="ListParagraph"/>
        <w:numPr>
          <w:ilvl w:val="0"/>
          <w:numId w:val="57"/>
        </w:numPr>
        <w:spacing w:after="0" w:line="240" w:lineRule="auto"/>
        <w:rPr>
          <w:rFonts w:ascii="Arial" w:hAnsi="Arial" w:cs="Arial"/>
          <w:b/>
          <w:sz w:val="24"/>
          <w:szCs w:val="24"/>
        </w:rPr>
      </w:pPr>
      <w:r w:rsidRPr="00F668EB">
        <w:rPr>
          <w:rFonts w:ascii="Arial" w:hAnsi="Arial" w:cs="Arial"/>
          <w:b/>
          <w:sz w:val="24"/>
          <w:szCs w:val="24"/>
        </w:rPr>
        <w:t>Responsibility of the Grantee</w:t>
      </w:r>
    </w:p>
    <w:p w:rsidR="008247DF" w:rsidRDefault="008247DF" w:rsidP="00F668EB">
      <w:pPr>
        <w:spacing w:after="0" w:line="240" w:lineRule="auto"/>
        <w:ind w:left="360" w:right="338"/>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pon</w:t>
      </w:r>
      <w:r>
        <w:rPr>
          <w:rFonts w:ascii="Arial" w:eastAsia="Arial" w:hAnsi="Arial" w:cs="Arial"/>
          <w:sz w:val="24"/>
          <w:szCs w:val="24"/>
        </w:rPr>
        <w:t>sible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 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z w:val="24"/>
          <w:szCs w:val="24"/>
        </w:rPr>
        <w:t xml:space="preserve">ing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ng</w:t>
      </w:r>
      <w:r>
        <w:rPr>
          <w:rFonts w:ascii="Arial" w:eastAsia="Arial" w:hAnsi="Arial" w:cs="Arial"/>
          <w:sz w:val="24"/>
          <w:szCs w:val="24"/>
        </w:rPr>
        <w:t>,</w:t>
      </w:r>
      <w:r>
        <w:rPr>
          <w:rFonts w:ascii="Arial" w:eastAsia="Arial" w:hAnsi="Arial" w:cs="Arial"/>
          <w:spacing w:val="1"/>
          <w:sz w:val="24"/>
          <w:szCs w:val="24"/>
        </w:rPr>
        <w:t xml:space="preserve"> pa</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w:t>
      </w:r>
      <w:r>
        <w:rPr>
          <w:rFonts w:ascii="Arial" w:eastAsia="Arial" w:hAnsi="Arial" w:cs="Arial"/>
          <w:spacing w:val="1"/>
          <w:sz w:val="24"/>
          <w:szCs w:val="24"/>
        </w:rPr>
        <w:t>to</w:t>
      </w:r>
      <w:r>
        <w:rPr>
          <w:rFonts w:ascii="Arial" w:eastAsia="Arial" w:hAnsi="Arial" w:cs="Arial"/>
          <w:sz w:val="24"/>
          <w:szCs w:val="24"/>
        </w:rPr>
        <w:t xml:space="preserve">rs,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pr</w:t>
      </w:r>
      <w:r>
        <w:rPr>
          <w:rFonts w:ascii="Arial" w:eastAsia="Arial" w:hAnsi="Arial" w:cs="Arial"/>
          <w:spacing w:val="1"/>
          <w:sz w:val="24"/>
          <w:szCs w:val="24"/>
        </w:rPr>
        <w:t>o</w:t>
      </w:r>
      <w:r>
        <w:rPr>
          <w:rFonts w:ascii="Arial" w:eastAsia="Arial" w:hAnsi="Arial" w:cs="Arial"/>
          <w:sz w:val="24"/>
          <w:szCs w:val="24"/>
        </w:rPr>
        <w:t>ject</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rting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emen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ible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2"/>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rted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ia</w:t>
      </w:r>
      <w:r>
        <w:rPr>
          <w:rFonts w:ascii="Arial" w:eastAsia="Arial" w:hAnsi="Arial" w:cs="Arial"/>
          <w:sz w:val="24"/>
          <w:szCs w:val="24"/>
        </w:rPr>
        <w:t>te</w:t>
      </w:r>
      <w:r>
        <w:rPr>
          <w:rFonts w:ascii="Arial" w:eastAsia="Arial" w:hAnsi="Arial" w:cs="Arial"/>
          <w:spacing w:val="-1"/>
          <w:sz w:val="24"/>
          <w:szCs w:val="24"/>
        </w:rPr>
        <w:t xml:space="preserve"> 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cit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rt c</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 xml:space="preserve">s. </w:t>
      </w:r>
      <w:r>
        <w:rPr>
          <w:rFonts w:ascii="Arial" w:eastAsia="Arial" w:hAnsi="Arial" w:cs="Arial"/>
          <w:spacing w:val="7"/>
          <w:sz w:val="24"/>
          <w:szCs w:val="24"/>
        </w:rPr>
        <w:t xml:space="preserve"> </w:t>
      </w:r>
    </w:p>
    <w:p w:rsidR="008247DF" w:rsidRDefault="008247DF" w:rsidP="008247DF">
      <w:pPr>
        <w:spacing w:before="2" w:after="0" w:line="200" w:lineRule="exact"/>
        <w:rPr>
          <w:sz w:val="20"/>
          <w:szCs w:val="20"/>
        </w:rPr>
      </w:pPr>
    </w:p>
    <w:p w:rsidR="00493325" w:rsidRDefault="00493325" w:rsidP="008247DF">
      <w:pPr>
        <w:spacing w:before="2" w:after="0" w:line="200" w:lineRule="exact"/>
        <w:rPr>
          <w:sz w:val="20"/>
          <w:szCs w:val="20"/>
        </w:rPr>
      </w:pPr>
    </w:p>
    <w:p w:rsidR="00493325" w:rsidRDefault="00493325" w:rsidP="008247DF">
      <w:pPr>
        <w:spacing w:before="2" w:after="0" w:line="200" w:lineRule="exact"/>
        <w:rPr>
          <w:sz w:val="20"/>
          <w:szCs w:val="20"/>
        </w:rPr>
      </w:pPr>
    </w:p>
    <w:p w:rsidR="000E7F67" w:rsidRPr="00F668EB" w:rsidRDefault="008247DF" w:rsidP="00913671">
      <w:pPr>
        <w:pStyle w:val="ListParagraph"/>
        <w:numPr>
          <w:ilvl w:val="0"/>
          <w:numId w:val="57"/>
        </w:numPr>
        <w:spacing w:after="0" w:line="240" w:lineRule="auto"/>
        <w:rPr>
          <w:rFonts w:ascii="Arial" w:hAnsi="Arial" w:cs="Arial"/>
          <w:b/>
          <w:sz w:val="24"/>
          <w:szCs w:val="24"/>
        </w:rPr>
      </w:pPr>
      <w:r w:rsidRPr="00F668EB">
        <w:rPr>
          <w:rFonts w:ascii="Arial" w:hAnsi="Arial" w:cs="Arial"/>
          <w:b/>
          <w:sz w:val="24"/>
          <w:szCs w:val="24"/>
        </w:rPr>
        <w:t>Loss of Funding</w:t>
      </w:r>
    </w:p>
    <w:p w:rsidR="000E7F67" w:rsidRDefault="008247DF" w:rsidP="00F668EB">
      <w:pPr>
        <w:tabs>
          <w:tab w:val="left" w:pos="360"/>
        </w:tabs>
        <w:spacing w:after="0" w:line="240" w:lineRule="auto"/>
        <w:ind w:left="360" w:right="39"/>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 xml:space="preserve">k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s s</w:t>
      </w:r>
      <w:r>
        <w:rPr>
          <w:rFonts w:ascii="Arial" w:eastAsia="Arial" w:hAnsi="Arial" w:cs="Arial"/>
          <w:spacing w:val="1"/>
          <w:sz w:val="24"/>
          <w:szCs w:val="24"/>
        </w:rPr>
        <w:t>ub</w:t>
      </w:r>
      <w:r>
        <w:rPr>
          <w:rFonts w:ascii="Arial" w:eastAsia="Arial" w:hAnsi="Arial" w:cs="Arial"/>
          <w:sz w:val="24"/>
          <w:szCs w:val="24"/>
        </w:rPr>
        <w:t>ject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ity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no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bud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is re</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de</w:t>
      </w:r>
      <w:r>
        <w:rPr>
          <w:rFonts w:ascii="Arial" w:eastAsia="Arial" w:hAnsi="Arial" w:cs="Arial"/>
          <w:sz w:val="24"/>
          <w:szCs w:val="24"/>
        </w:rPr>
        <w:t>la</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Act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trol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E7289A">
        <w:rPr>
          <w:rFonts w:ascii="Arial" w:eastAsia="Arial" w:hAnsi="Arial" w:cs="Arial"/>
          <w:sz w:val="24"/>
          <w:szCs w:val="24"/>
        </w:rPr>
        <w:t>Conservancy</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 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am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c</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3"/>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sion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sidR="00E7289A">
        <w:rPr>
          <w:rFonts w:ascii="Arial" w:eastAsia="Arial" w:hAnsi="Arial" w:cs="Arial"/>
          <w:sz w:val="24"/>
          <w:szCs w:val="24"/>
        </w:rPr>
        <w:t>Conservancy</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n</w:t>
      </w:r>
      <w:r>
        <w:rPr>
          <w:rFonts w:ascii="Arial" w:eastAsia="Arial" w:hAnsi="Arial" w:cs="Arial"/>
          <w:spacing w:val="1"/>
          <w:sz w:val="24"/>
          <w:szCs w:val="24"/>
        </w:rPr>
        <w:t xml:space="preserve"> no</w:t>
      </w:r>
      <w:r>
        <w:rPr>
          <w:rFonts w:ascii="Arial" w:eastAsia="Arial" w:hAnsi="Arial" w:cs="Arial"/>
          <w:sz w:val="24"/>
          <w:szCs w:val="24"/>
        </w:rPr>
        <w:t>tice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pa</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pacing w:val="1"/>
          <w:sz w:val="24"/>
          <w:szCs w:val="24"/>
        </w:rPr>
        <w:t>o</w:t>
      </w:r>
      <w:r>
        <w:rPr>
          <w:rFonts w:ascii="Arial" w:eastAsia="Arial" w:hAnsi="Arial" w:cs="Arial"/>
          <w:sz w:val="24"/>
          <w:szCs w:val="24"/>
        </w:rPr>
        <w:t>rk co</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z w:val="24"/>
          <w:szCs w:val="24"/>
        </w:rPr>
        <w:t>rs</w:t>
      </w:r>
      <w:r>
        <w:rPr>
          <w:rFonts w:ascii="Arial" w:eastAsia="Arial" w:hAnsi="Arial" w:cs="Arial"/>
          <w:spacing w:val="-2"/>
          <w:sz w:val="24"/>
          <w:szCs w:val="24"/>
        </w:rPr>
        <w:t>u</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ag</w:t>
      </w:r>
      <w:r>
        <w:rPr>
          <w:rFonts w:ascii="Arial" w:eastAsia="Arial" w:hAnsi="Arial" w:cs="Arial"/>
          <w:sz w:val="24"/>
          <w:szCs w:val="24"/>
        </w:rPr>
        <w:t>re</w:t>
      </w:r>
      <w:r>
        <w:rPr>
          <w:rFonts w:ascii="Arial" w:eastAsia="Arial" w:hAnsi="Arial" w:cs="Arial"/>
          <w:spacing w:val="1"/>
          <w:sz w:val="24"/>
          <w:szCs w:val="24"/>
        </w:rPr>
        <w:t>eme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da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n</w:t>
      </w:r>
      <w:r>
        <w:rPr>
          <w:rFonts w:ascii="Arial" w:eastAsia="Arial" w:hAnsi="Arial" w:cs="Arial"/>
          <w:spacing w:val="1"/>
          <w:sz w:val="24"/>
          <w:szCs w:val="24"/>
        </w:rPr>
        <w:t xml:space="preserve"> no</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c</w:t>
      </w:r>
      <w:r>
        <w:rPr>
          <w:rFonts w:ascii="Arial" w:eastAsia="Arial" w:hAnsi="Arial" w:cs="Arial"/>
          <w:spacing w:val="3"/>
          <w:sz w:val="24"/>
          <w:szCs w:val="24"/>
        </w:rPr>
        <w:t>e</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E7289A">
        <w:rPr>
          <w:rFonts w:ascii="Arial" w:eastAsia="Arial" w:hAnsi="Arial" w:cs="Arial"/>
          <w:sz w:val="24"/>
          <w:szCs w:val="24"/>
        </w:rPr>
        <w:t>Conservancy</w:t>
      </w:r>
      <w:r>
        <w:rPr>
          <w:rFonts w:ascii="Arial" w:eastAsia="Arial" w:hAnsi="Arial" w:cs="Arial"/>
          <w:spacing w:val="7"/>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lia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fo</w:t>
      </w:r>
      <w:r>
        <w:rPr>
          <w:rFonts w:ascii="Arial" w:eastAsia="Arial" w:hAnsi="Arial" w:cs="Arial"/>
          <w:sz w:val="24"/>
          <w:szCs w:val="24"/>
        </w:rPr>
        <w:t>r 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rtak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te</w:t>
      </w:r>
      <w:r>
        <w:rPr>
          <w:rFonts w:ascii="Arial" w:eastAsia="Arial" w:hAnsi="Arial" w:cs="Arial"/>
          <w:sz w:val="24"/>
          <w:szCs w:val="24"/>
        </w:rPr>
        <w:t>r su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sion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E7289A">
        <w:rPr>
          <w:rFonts w:ascii="Arial" w:eastAsia="Arial" w:hAnsi="Arial" w:cs="Arial"/>
          <w:sz w:val="24"/>
          <w:szCs w:val="24"/>
        </w:rPr>
        <w:t>Conservancy</w:t>
      </w:r>
      <w:r>
        <w:rPr>
          <w:rFonts w:ascii="Arial" w:eastAsia="Arial" w:hAnsi="Arial" w:cs="Arial"/>
          <w:spacing w:val="6"/>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sion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 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tice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  The</w:t>
      </w:r>
      <w:r>
        <w:rPr>
          <w:rFonts w:ascii="Arial" w:eastAsia="Arial" w:hAnsi="Arial" w:cs="Arial"/>
          <w:spacing w:val="2"/>
          <w:sz w:val="24"/>
          <w:szCs w:val="24"/>
        </w:rPr>
        <w:t xml:space="preserve"> </w:t>
      </w:r>
      <w:r w:rsidR="009A4F6D">
        <w:rPr>
          <w:rFonts w:ascii="Arial" w:eastAsia="Arial" w:hAnsi="Arial" w:cs="Arial"/>
          <w:sz w:val="24"/>
          <w:szCs w:val="24"/>
        </w:rPr>
        <w:t>Conservancy shall</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lia</w:t>
      </w:r>
      <w:r>
        <w:rPr>
          <w:rFonts w:ascii="Arial" w:eastAsia="Arial" w:hAnsi="Arial" w:cs="Arial"/>
          <w:spacing w:val="1"/>
          <w:sz w:val="24"/>
          <w:szCs w:val="24"/>
        </w:rPr>
        <w:t>b</w:t>
      </w:r>
      <w:r>
        <w:rPr>
          <w:rFonts w:ascii="Arial" w:eastAsia="Arial" w:hAnsi="Arial" w:cs="Arial"/>
          <w:spacing w:val="-3"/>
          <w:sz w:val="24"/>
          <w:szCs w:val="24"/>
        </w:rPr>
        <w:t>l</w:t>
      </w:r>
      <w:r>
        <w:rPr>
          <w:rFonts w:ascii="Arial" w:eastAsia="Arial" w:hAnsi="Arial" w:cs="Arial"/>
          <w:sz w:val="24"/>
          <w:szCs w:val="24"/>
        </w:rPr>
        <w:t>e</w:t>
      </w:r>
      <w:r w:rsidR="00607F28">
        <w:rPr>
          <w:rFonts w:ascii="Arial" w:eastAsia="Arial" w:hAnsi="Arial" w:cs="Arial"/>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 co</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3"/>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tice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sion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sist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w:t>
      </w:r>
      <w:r>
        <w:rPr>
          <w:rFonts w:ascii="Arial" w:eastAsia="Arial" w:hAnsi="Arial" w:cs="Arial"/>
          <w:sz w:val="24"/>
          <w:szCs w:val="24"/>
        </w:rPr>
        <w:t>ith</w:t>
      </w:r>
      <w:r>
        <w:rPr>
          <w:rFonts w:ascii="Arial" w:eastAsia="Arial" w:hAnsi="Arial" w:cs="Arial"/>
          <w:spacing w:val="1"/>
          <w:sz w:val="24"/>
          <w:szCs w:val="24"/>
        </w:rPr>
        <w:t xml:space="preserve"> 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6"/>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o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sidR="009A4F6D">
        <w:rPr>
          <w:rFonts w:ascii="Arial" w:eastAsia="Arial" w:hAnsi="Arial" w:cs="Arial"/>
          <w:sz w:val="24"/>
          <w:szCs w:val="24"/>
        </w:rPr>
        <w:t>Conservancy be</w:t>
      </w:r>
      <w:r>
        <w:rPr>
          <w:rFonts w:ascii="Arial" w:eastAsia="Arial" w:hAnsi="Arial" w:cs="Arial"/>
          <w:spacing w:val="1"/>
          <w:sz w:val="24"/>
          <w:szCs w:val="24"/>
        </w:rPr>
        <w:t xml:space="preserve"> </w:t>
      </w:r>
      <w:r>
        <w:rPr>
          <w:rFonts w:ascii="Arial" w:eastAsia="Arial" w:hAnsi="Arial" w:cs="Arial"/>
          <w:sz w:val="24"/>
          <w:szCs w:val="24"/>
        </w:rPr>
        <w:t>lia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fo</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pacing w:val="-1"/>
          <w:sz w:val="24"/>
          <w:szCs w:val="24"/>
        </w:rPr>
        <w:t>mag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cia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 xml:space="preserve">ith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sion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z w:val="24"/>
          <w:szCs w:val="24"/>
        </w:rPr>
        <w:t>rs</w:t>
      </w:r>
      <w:r>
        <w:rPr>
          <w:rFonts w:ascii="Arial" w:eastAsia="Arial" w:hAnsi="Arial" w:cs="Arial"/>
          <w:spacing w:val="-2"/>
          <w:sz w:val="24"/>
          <w:szCs w:val="24"/>
        </w:rPr>
        <w:t>u</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r sh</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l</w:t>
      </w:r>
      <w:r>
        <w:rPr>
          <w:rFonts w:ascii="Arial" w:eastAsia="Arial" w:hAnsi="Arial" w:cs="Arial"/>
          <w:spacing w:val="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sidR="009A4F6D">
        <w:rPr>
          <w:rFonts w:ascii="Arial" w:eastAsia="Arial" w:hAnsi="Arial" w:cs="Arial"/>
          <w:sz w:val="24"/>
          <w:szCs w:val="24"/>
        </w:rPr>
        <w:t>Conservancy be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z w:val="24"/>
          <w:szCs w:val="24"/>
        </w:rPr>
        <w:t>le 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te</w:t>
      </w:r>
      <w:r>
        <w:rPr>
          <w:rFonts w:ascii="Arial" w:eastAsia="Arial" w:hAnsi="Arial" w:cs="Arial"/>
          <w:sz w:val="24"/>
          <w:szCs w:val="24"/>
        </w:rPr>
        <w:t>r a</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ge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cies.</w:t>
      </w:r>
    </w:p>
    <w:p w:rsidR="008247DF" w:rsidRPr="00F668EB" w:rsidRDefault="008247DF" w:rsidP="00F668EB">
      <w:pPr>
        <w:spacing w:before="3" w:after="0" w:line="240" w:lineRule="auto"/>
        <w:rPr>
          <w:rFonts w:ascii="Arial" w:hAnsi="Arial" w:cs="Arial"/>
          <w:sz w:val="24"/>
          <w:szCs w:val="24"/>
        </w:rPr>
      </w:pPr>
    </w:p>
    <w:p w:rsidR="008247DF" w:rsidRDefault="008247DF" w:rsidP="00F668EB">
      <w:pPr>
        <w:spacing w:after="0" w:line="240" w:lineRule="auto"/>
        <w:ind w:left="360" w:right="725"/>
        <w:rPr>
          <w:rFonts w:ascii="Arial" w:eastAsia="Arial" w:hAnsi="Arial" w:cs="Arial"/>
          <w:sz w:val="24"/>
          <w:szCs w:val="24"/>
        </w:rPr>
      </w:pPr>
      <w:r>
        <w:rPr>
          <w:rFonts w:ascii="Arial" w:eastAsia="Arial" w:hAnsi="Arial" w:cs="Arial"/>
          <w:sz w:val="24"/>
          <w:szCs w:val="24"/>
        </w:rPr>
        <w:t>Acti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sion</w:t>
      </w:r>
      <w:r>
        <w:rPr>
          <w:rFonts w:ascii="Arial" w:eastAsia="Arial" w:hAnsi="Arial" w:cs="Arial"/>
          <w:spacing w:val="1"/>
          <w:sz w:val="24"/>
          <w:szCs w:val="24"/>
        </w:rPr>
        <w:t xml:space="preserve"> o</w:t>
      </w:r>
      <w:r>
        <w:rPr>
          <w:rFonts w:ascii="Arial" w:eastAsia="Arial" w:hAnsi="Arial" w:cs="Arial"/>
          <w:sz w:val="24"/>
          <w:szCs w:val="24"/>
        </w:rPr>
        <w:t>r c</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lu</w:t>
      </w:r>
      <w:r>
        <w:rPr>
          <w:rFonts w:ascii="Arial" w:eastAsia="Arial" w:hAnsi="Arial" w:cs="Arial"/>
          <w:spacing w:val="1"/>
          <w:sz w:val="24"/>
          <w:szCs w:val="24"/>
        </w:rPr>
        <w:t>de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 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w:t>
      </w:r>
    </w:p>
    <w:p w:rsidR="008247DF" w:rsidRPr="00F668EB" w:rsidRDefault="008247DF" w:rsidP="00F668EB">
      <w:pPr>
        <w:spacing w:before="1" w:after="0" w:line="240" w:lineRule="auto"/>
        <w:rPr>
          <w:sz w:val="24"/>
          <w:szCs w:val="24"/>
        </w:rPr>
      </w:pPr>
    </w:p>
    <w:p w:rsidR="008247DF" w:rsidRPr="00F668EB" w:rsidRDefault="008247DF" w:rsidP="00F668EB">
      <w:pPr>
        <w:pStyle w:val="ListParagraph"/>
        <w:numPr>
          <w:ilvl w:val="0"/>
          <w:numId w:val="39"/>
        </w:numPr>
        <w:spacing w:after="0" w:line="240" w:lineRule="auto"/>
        <w:rPr>
          <w:rFonts w:ascii="Arial" w:hAnsi="Arial" w:cs="Arial"/>
          <w:sz w:val="24"/>
          <w:szCs w:val="24"/>
        </w:rPr>
      </w:pPr>
      <w:r w:rsidRPr="00F668EB">
        <w:rPr>
          <w:rFonts w:ascii="Arial" w:hAnsi="Arial" w:cs="Arial"/>
          <w:sz w:val="24"/>
          <w:szCs w:val="24"/>
        </w:rPr>
        <w:t>Lack of appropriated funds;</w:t>
      </w:r>
    </w:p>
    <w:p w:rsidR="008247DF" w:rsidRPr="00F668EB" w:rsidRDefault="008247DF" w:rsidP="00F668EB">
      <w:pPr>
        <w:pStyle w:val="ListParagraph"/>
        <w:numPr>
          <w:ilvl w:val="0"/>
          <w:numId w:val="39"/>
        </w:numPr>
        <w:spacing w:after="0" w:line="240" w:lineRule="auto"/>
        <w:rPr>
          <w:rFonts w:ascii="Arial" w:hAnsi="Arial" w:cs="Arial"/>
          <w:sz w:val="24"/>
          <w:szCs w:val="24"/>
        </w:rPr>
      </w:pPr>
      <w:r w:rsidRPr="00F668EB">
        <w:rPr>
          <w:rFonts w:ascii="Arial" w:hAnsi="Arial" w:cs="Arial"/>
          <w:sz w:val="24"/>
          <w:szCs w:val="24"/>
        </w:rPr>
        <w:t>Executive order directing suspension or cancellation of grant agreements; or</w:t>
      </w:r>
    </w:p>
    <w:p w:rsidR="008247DF" w:rsidRPr="00F668EB" w:rsidRDefault="008247DF" w:rsidP="00F668EB">
      <w:pPr>
        <w:pStyle w:val="ListParagraph"/>
        <w:numPr>
          <w:ilvl w:val="0"/>
          <w:numId w:val="39"/>
        </w:numPr>
        <w:spacing w:after="0" w:line="240" w:lineRule="auto"/>
        <w:rPr>
          <w:rFonts w:ascii="Arial" w:hAnsi="Arial" w:cs="Arial"/>
          <w:sz w:val="24"/>
          <w:szCs w:val="24"/>
        </w:rPr>
      </w:pPr>
      <w:r w:rsidRPr="00F668EB">
        <w:rPr>
          <w:rFonts w:ascii="Arial" w:hAnsi="Arial" w:cs="Arial"/>
          <w:sz w:val="24"/>
          <w:szCs w:val="24"/>
        </w:rPr>
        <w:t xml:space="preserve">The </w:t>
      </w:r>
      <w:r w:rsidR="00E7289A">
        <w:rPr>
          <w:rFonts w:ascii="Arial" w:eastAsia="Arial" w:hAnsi="Arial" w:cs="Arial"/>
          <w:sz w:val="24"/>
          <w:szCs w:val="24"/>
        </w:rPr>
        <w:t>Conservancy</w:t>
      </w:r>
      <w:r w:rsidR="00590411">
        <w:rPr>
          <w:rFonts w:ascii="Arial" w:eastAsia="Arial" w:hAnsi="Arial" w:cs="Arial"/>
          <w:sz w:val="24"/>
          <w:szCs w:val="24"/>
        </w:rPr>
        <w:t xml:space="preserve"> </w:t>
      </w:r>
      <w:r w:rsidRPr="00F668EB">
        <w:rPr>
          <w:rFonts w:ascii="Arial" w:hAnsi="Arial" w:cs="Arial"/>
          <w:sz w:val="24"/>
          <w:szCs w:val="24"/>
        </w:rPr>
        <w:t>or CNRA directive requiring suspension or cancellation of grant agreements.</w:t>
      </w:r>
    </w:p>
    <w:p w:rsidR="008247DF" w:rsidRPr="00F668EB" w:rsidRDefault="008247DF" w:rsidP="00F668EB">
      <w:pPr>
        <w:spacing w:after="0" w:line="240" w:lineRule="auto"/>
        <w:rPr>
          <w:rFonts w:ascii="Arial" w:hAnsi="Arial" w:cs="Arial"/>
          <w:sz w:val="24"/>
          <w:szCs w:val="24"/>
        </w:rPr>
      </w:pPr>
    </w:p>
    <w:p w:rsidR="008247DF" w:rsidRDefault="008247DF" w:rsidP="00F668EB">
      <w:pPr>
        <w:spacing w:before="29" w:after="0" w:line="240" w:lineRule="auto"/>
        <w:ind w:left="480" w:right="43"/>
        <w:rPr>
          <w:rFonts w:ascii="Arial" w:eastAsia="Arial" w:hAnsi="Arial" w:cs="Arial"/>
          <w:sz w:val="24"/>
          <w:szCs w:val="24"/>
        </w:rPr>
      </w:pPr>
      <w:r>
        <w:rPr>
          <w:rFonts w:ascii="Arial" w:eastAsia="Arial" w:hAnsi="Arial" w:cs="Arial"/>
          <w:sz w:val="24"/>
          <w:szCs w:val="24"/>
        </w:rPr>
        <w:t>Acti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z w:val="24"/>
          <w:szCs w:val="24"/>
        </w:rPr>
        <w:t>sion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ca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 incl</w:t>
      </w:r>
      <w:r>
        <w:rPr>
          <w:rFonts w:ascii="Arial" w:eastAsia="Arial" w:hAnsi="Arial" w:cs="Arial"/>
          <w:spacing w:val="1"/>
          <w:sz w:val="24"/>
          <w:szCs w:val="24"/>
        </w:rPr>
        <w:t>ude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w:t>
      </w:r>
    </w:p>
    <w:p w:rsidR="008247DF" w:rsidRDefault="008247DF" w:rsidP="00F668EB">
      <w:pPr>
        <w:spacing w:before="1" w:after="0" w:line="240" w:lineRule="auto"/>
        <w:rPr>
          <w:sz w:val="20"/>
          <w:szCs w:val="20"/>
        </w:rPr>
      </w:pPr>
    </w:p>
    <w:p w:rsidR="008247DF" w:rsidRPr="00F668EB" w:rsidRDefault="008247DF" w:rsidP="00F668EB">
      <w:pPr>
        <w:pStyle w:val="ListParagraph"/>
        <w:numPr>
          <w:ilvl w:val="0"/>
          <w:numId w:val="39"/>
        </w:numPr>
        <w:spacing w:after="0" w:line="240" w:lineRule="auto"/>
        <w:rPr>
          <w:rFonts w:ascii="Arial" w:hAnsi="Arial" w:cs="Arial"/>
          <w:sz w:val="24"/>
          <w:szCs w:val="24"/>
        </w:rPr>
      </w:pPr>
      <w:r w:rsidRPr="00F668EB">
        <w:rPr>
          <w:rFonts w:ascii="Arial" w:hAnsi="Arial" w:cs="Arial"/>
          <w:sz w:val="24"/>
          <w:szCs w:val="24"/>
        </w:rPr>
        <w:t xml:space="preserve">Failing to execute an agreement with the </w:t>
      </w:r>
      <w:r w:rsidR="00590411">
        <w:rPr>
          <w:rFonts w:ascii="Arial" w:eastAsia="Arial" w:hAnsi="Arial" w:cs="Arial"/>
          <w:sz w:val="24"/>
          <w:szCs w:val="24"/>
        </w:rPr>
        <w:t>Conservancy</w:t>
      </w:r>
      <w:r w:rsidR="00590411" w:rsidRPr="00590411">
        <w:rPr>
          <w:rFonts w:ascii="Arial" w:hAnsi="Arial" w:cs="Arial"/>
          <w:sz w:val="24"/>
          <w:szCs w:val="24"/>
        </w:rPr>
        <w:t xml:space="preserve"> within</w:t>
      </w:r>
      <w:r w:rsidRPr="00F668EB">
        <w:rPr>
          <w:rFonts w:ascii="Arial" w:hAnsi="Arial" w:cs="Arial"/>
          <w:sz w:val="24"/>
          <w:szCs w:val="24"/>
        </w:rPr>
        <w:t xml:space="preserve"> six months;</w:t>
      </w:r>
    </w:p>
    <w:p w:rsidR="008247DF" w:rsidRPr="00F668EB" w:rsidRDefault="008247DF" w:rsidP="00F668EB">
      <w:pPr>
        <w:pStyle w:val="ListParagraph"/>
        <w:numPr>
          <w:ilvl w:val="0"/>
          <w:numId w:val="39"/>
        </w:numPr>
        <w:spacing w:after="0" w:line="240" w:lineRule="auto"/>
        <w:rPr>
          <w:rFonts w:ascii="Arial" w:hAnsi="Arial" w:cs="Arial"/>
          <w:sz w:val="24"/>
          <w:szCs w:val="24"/>
        </w:rPr>
      </w:pPr>
      <w:r w:rsidRPr="00F668EB">
        <w:rPr>
          <w:rFonts w:ascii="Arial" w:hAnsi="Arial" w:cs="Arial"/>
          <w:sz w:val="24"/>
          <w:szCs w:val="24"/>
        </w:rPr>
        <w:t>Withdrawing from the grant program;</w:t>
      </w:r>
    </w:p>
    <w:p w:rsidR="008247DF" w:rsidRPr="00F668EB" w:rsidRDefault="008247DF" w:rsidP="00F668EB">
      <w:pPr>
        <w:pStyle w:val="ListParagraph"/>
        <w:numPr>
          <w:ilvl w:val="0"/>
          <w:numId w:val="39"/>
        </w:numPr>
        <w:spacing w:after="0" w:line="240" w:lineRule="auto"/>
        <w:rPr>
          <w:rFonts w:ascii="Arial" w:hAnsi="Arial" w:cs="Arial"/>
          <w:sz w:val="24"/>
          <w:szCs w:val="24"/>
        </w:rPr>
      </w:pPr>
      <w:r w:rsidRPr="00F668EB">
        <w:rPr>
          <w:rFonts w:ascii="Arial" w:hAnsi="Arial" w:cs="Arial"/>
          <w:sz w:val="24"/>
          <w:szCs w:val="24"/>
        </w:rPr>
        <w:t>Losing willing seller(s);</w:t>
      </w:r>
    </w:p>
    <w:p w:rsidR="008247DF" w:rsidRPr="00F668EB" w:rsidRDefault="008247DF" w:rsidP="00F668EB">
      <w:pPr>
        <w:pStyle w:val="ListParagraph"/>
        <w:numPr>
          <w:ilvl w:val="0"/>
          <w:numId w:val="39"/>
        </w:numPr>
        <w:spacing w:after="0" w:line="240" w:lineRule="auto"/>
        <w:rPr>
          <w:rFonts w:ascii="Arial" w:hAnsi="Arial" w:cs="Arial"/>
          <w:sz w:val="24"/>
          <w:szCs w:val="24"/>
        </w:rPr>
      </w:pPr>
      <w:r w:rsidRPr="00F668EB">
        <w:rPr>
          <w:rFonts w:ascii="Arial" w:hAnsi="Arial" w:cs="Arial"/>
          <w:sz w:val="24"/>
          <w:szCs w:val="24"/>
        </w:rPr>
        <w:t>Failing to submit required documentation within the time periods specified in the grant agreement;</w:t>
      </w:r>
    </w:p>
    <w:p w:rsidR="008247DF" w:rsidRPr="00F668EB" w:rsidRDefault="008247DF" w:rsidP="00F668EB">
      <w:pPr>
        <w:pStyle w:val="ListParagraph"/>
        <w:numPr>
          <w:ilvl w:val="0"/>
          <w:numId w:val="39"/>
        </w:numPr>
        <w:spacing w:after="0" w:line="240" w:lineRule="auto"/>
        <w:rPr>
          <w:rFonts w:ascii="Arial" w:hAnsi="Arial" w:cs="Arial"/>
          <w:sz w:val="24"/>
          <w:szCs w:val="24"/>
        </w:rPr>
      </w:pPr>
      <w:r w:rsidRPr="00F668EB">
        <w:rPr>
          <w:rFonts w:ascii="Arial" w:hAnsi="Arial" w:cs="Arial"/>
          <w:sz w:val="24"/>
          <w:szCs w:val="24"/>
        </w:rPr>
        <w:t>Failing to submit evidence of environmental or permit compliance as specified by the grant agreement;</w:t>
      </w:r>
    </w:p>
    <w:p w:rsidR="008247DF" w:rsidRPr="00F668EB" w:rsidRDefault="008247DF" w:rsidP="00F668EB">
      <w:pPr>
        <w:pStyle w:val="ListParagraph"/>
        <w:numPr>
          <w:ilvl w:val="0"/>
          <w:numId w:val="39"/>
        </w:numPr>
        <w:spacing w:after="0" w:line="240" w:lineRule="auto"/>
        <w:rPr>
          <w:rFonts w:ascii="Arial" w:hAnsi="Arial" w:cs="Arial"/>
          <w:sz w:val="24"/>
          <w:szCs w:val="24"/>
        </w:rPr>
      </w:pPr>
      <w:r w:rsidRPr="00F668EB">
        <w:rPr>
          <w:rFonts w:ascii="Arial" w:hAnsi="Arial" w:cs="Arial"/>
          <w:sz w:val="24"/>
          <w:szCs w:val="24"/>
        </w:rPr>
        <w:t xml:space="preserve">Changing project scope without prior approval from the </w:t>
      </w:r>
      <w:r w:rsidR="00E7289A">
        <w:rPr>
          <w:rFonts w:ascii="Arial" w:eastAsia="Arial" w:hAnsi="Arial" w:cs="Arial"/>
          <w:sz w:val="24"/>
          <w:szCs w:val="24"/>
        </w:rPr>
        <w:t>Conservancy</w:t>
      </w:r>
      <w:r w:rsidRPr="00F668EB">
        <w:rPr>
          <w:rFonts w:ascii="Arial" w:hAnsi="Arial" w:cs="Arial"/>
          <w:sz w:val="24"/>
          <w:szCs w:val="24"/>
        </w:rPr>
        <w:t>;</w:t>
      </w:r>
    </w:p>
    <w:p w:rsidR="008247DF" w:rsidRPr="00F668EB" w:rsidRDefault="008247DF" w:rsidP="00F668EB">
      <w:pPr>
        <w:pStyle w:val="ListParagraph"/>
        <w:numPr>
          <w:ilvl w:val="0"/>
          <w:numId w:val="39"/>
        </w:numPr>
        <w:spacing w:after="0" w:line="240" w:lineRule="auto"/>
        <w:rPr>
          <w:rFonts w:ascii="Arial" w:hAnsi="Arial" w:cs="Arial"/>
          <w:sz w:val="24"/>
          <w:szCs w:val="24"/>
        </w:rPr>
      </w:pPr>
      <w:r w:rsidRPr="00F668EB">
        <w:rPr>
          <w:rFonts w:ascii="Arial" w:hAnsi="Arial" w:cs="Arial"/>
          <w:sz w:val="24"/>
          <w:szCs w:val="24"/>
        </w:rPr>
        <w:t>Failing to complete the project;</w:t>
      </w:r>
    </w:p>
    <w:p w:rsidR="008247DF" w:rsidRPr="00F668EB" w:rsidRDefault="008247DF" w:rsidP="00F668EB">
      <w:pPr>
        <w:pStyle w:val="ListParagraph"/>
        <w:numPr>
          <w:ilvl w:val="0"/>
          <w:numId w:val="39"/>
        </w:numPr>
        <w:spacing w:after="0" w:line="240" w:lineRule="auto"/>
        <w:rPr>
          <w:rFonts w:ascii="Arial" w:hAnsi="Arial" w:cs="Arial"/>
          <w:sz w:val="24"/>
          <w:szCs w:val="24"/>
        </w:rPr>
      </w:pPr>
      <w:r w:rsidRPr="00F668EB">
        <w:rPr>
          <w:rFonts w:ascii="Arial" w:hAnsi="Arial" w:cs="Arial"/>
          <w:sz w:val="24"/>
          <w:szCs w:val="24"/>
        </w:rPr>
        <w:t>Failing to demonstrate sufficient progress; or</w:t>
      </w:r>
    </w:p>
    <w:p w:rsidR="008247DF" w:rsidRPr="00F668EB" w:rsidRDefault="008247DF" w:rsidP="00F668EB">
      <w:pPr>
        <w:pStyle w:val="ListParagraph"/>
        <w:numPr>
          <w:ilvl w:val="0"/>
          <w:numId w:val="39"/>
        </w:numPr>
        <w:spacing w:after="0" w:line="240" w:lineRule="auto"/>
        <w:rPr>
          <w:rFonts w:ascii="Arial" w:hAnsi="Arial" w:cs="Arial"/>
          <w:sz w:val="24"/>
          <w:szCs w:val="24"/>
        </w:rPr>
      </w:pPr>
      <w:r w:rsidRPr="00F668EB">
        <w:rPr>
          <w:rFonts w:ascii="Arial" w:hAnsi="Arial" w:cs="Arial"/>
          <w:sz w:val="24"/>
          <w:szCs w:val="24"/>
        </w:rPr>
        <w:t>Failing to comply with pertinent laws</w:t>
      </w:r>
      <w:r w:rsidR="00C90BC6">
        <w:rPr>
          <w:rFonts w:ascii="Arial" w:hAnsi="Arial" w:cs="Arial"/>
          <w:sz w:val="24"/>
          <w:szCs w:val="24"/>
        </w:rPr>
        <w:t>;</w:t>
      </w:r>
    </w:p>
    <w:p w:rsidR="000E7F67" w:rsidRPr="00F668EB" w:rsidRDefault="008157B8" w:rsidP="00F668EB">
      <w:pPr>
        <w:pStyle w:val="ListParagraph"/>
        <w:numPr>
          <w:ilvl w:val="0"/>
          <w:numId w:val="39"/>
        </w:numPr>
        <w:spacing w:after="0" w:line="240" w:lineRule="auto"/>
        <w:rPr>
          <w:rFonts w:ascii="Arial" w:hAnsi="Arial" w:cs="Arial"/>
          <w:sz w:val="24"/>
          <w:szCs w:val="24"/>
        </w:rPr>
      </w:pPr>
      <w:r w:rsidRPr="00F668EB">
        <w:rPr>
          <w:rFonts w:ascii="Arial" w:hAnsi="Arial" w:cs="Arial"/>
          <w:sz w:val="24"/>
          <w:szCs w:val="24"/>
        </w:rPr>
        <w:lastRenderedPageBreak/>
        <w:t>Property cannot be acquired at or below approved fair market value (pursuant to appraisal review by the Department of General Services)</w:t>
      </w:r>
      <w:r w:rsidR="00BB5E93">
        <w:rPr>
          <w:rFonts w:ascii="Arial" w:hAnsi="Arial" w:cs="Arial"/>
          <w:sz w:val="24"/>
          <w:szCs w:val="24"/>
        </w:rPr>
        <w:t>;</w:t>
      </w:r>
    </w:p>
    <w:p w:rsidR="000E7F67" w:rsidRPr="00F668EB" w:rsidRDefault="008157B8" w:rsidP="00F668EB">
      <w:pPr>
        <w:pStyle w:val="ListParagraph"/>
        <w:numPr>
          <w:ilvl w:val="0"/>
          <w:numId w:val="39"/>
        </w:numPr>
        <w:spacing w:after="0" w:line="240" w:lineRule="auto"/>
        <w:rPr>
          <w:rFonts w:ascii="Arial" w:hAnsi="Arial" w:cs="Arial"/>
          <w:sz w:val="24"/>
          <w:szCs w:val="24"/>
        </w:rPr>
      </w:pPr>
      <w:r w:rsidRPr="00F668EB">
        <w:rPr>
          <w:rFonts w:ascii="Arial" w:hAnsi="Arial" w:cs="Arial"/>
          <w:sz w:val="24"/>
          <w:szCs w:val="24"/>
        </w:rPr>
        <w:t>Grantee fails to demonstrate project sustainability to meet minimum required useful life</w:t>
      </w:r>
      <w:r w:rsidR="00BB5E93">
        <w:rPr>
          <w:rFonts w:ascii="Arial" w:hAnsi="Arial" w:cs="Arial"/>
          <w:sz w:val="24"/>
          <w:szCs w:val="24"/>
        </w:rPr>
        <w:t>;</w:t>
      </w:r>
    </w:p>
    <w:p w:rsidR="000E7F67" w:rsidRPr="00F668EB" w:rsidRDefault="008157B8" w:rsidP="00F668EB">
      <w:pPr>
        <w:pStyle w:val="ListParagraph"/>
        <w:numPr>
          <w:ilvl w:val="0"/>
          <w:numId w:val="39"/>
        </w:numPr>
        <w:spacing w:after="0" w:line="240" w:lineRule="auto"/>
        <w:rPr>
          <w:rFonts w:ascii="Arial" w:hAnsi="Arial" w:cs="Arial"/>
          <w:sz w:val="24"/>
          <w:szCs w:val="24"/>
        </w:rPr>
      </w:pPr>
      <w:r w:rsidRPr="00F668EB">
        <w:rPr>
          <w:rFonts w:ascii="Arial" w:hAnsi="Arial" w:cs="Arial"/>
          <w:sz w:val="24"/>
          <w:szCs w:val="24"/>
        </w:rPr>
        <w:t>Grantee is unable to secure adequate land tenure/site control.</w:t>
      </w:r>
    </w:p>
    <w:p w:rsidR="006D34D0" w:rsidRPr="004E6FFA" w:rsidRDefault="006D34D0">
      <w:pPr>
        <w:spacing w:after="0" w:line="240" w:lineRule="auto"/>
        <w:ind w:left="720"/>
        <w:rPr>
          <w:rFonts w:ascii="Arial" w:hAnsi="Arial" w:cs="Arial"/>
          <w:sz w:val="24"/>
          <w:szCs w:val="24"/>
        </w:rPr>
      </w:pPr>
    </w:p>
    <w:p w:rsidR="006D34D0" w:rsidRPr="004E6FFA" w:rsidRDefault="00F2458E" w:rsidP="00CC79A2">
      <w:pPr>
        <w:pStyle w:val="ListParagraph"/>
        <w:numPr>
          <w:ilvl w:val="0"/>
          <w:numId w:val="57"/>
        </w:numPr>
        <w:spacing w:after="0" w:line="240" w:lineRule="auto"/>
        <w:rPr>
          <w:rFonts w:ascii="Arial" w:hAnsi="Arial" w:cs="Arial"/>
          <w:b/>
          <w:sz w:val="24"/>
          <w:szCs w:val="24"/>
        </w:rPr>
      </w:pPr>
      <w:r w:rsidRPr="004E6FFA">
        <w:rPr>
          <w:rFonts w:ascii="Arial" w:hAnsi="Arial" w:cs="Arial"/>
          <w:b/>
          <w:sz w:val="24"/>
          <w:szCs w:val="24"/>
        </w:rPr>
        <w:t xml:space="preserve">Project Monitoring and Reporting </w:t>
      </w:r>
    </w:p>
    <w:p w:rsidR="00773F4C" w:rsidRDefault="001203B2" w:rsidP="0022689B">
      <w:pPr>
        <w:pStyle w:val="ListParagraph"/>
        <w:spacing w:after="0" w:line="240" w:lineRule="auto"/>
        <w:ind w:left="360"/>
        <w:rPr>
          <w:rFonts w:ascii="Arial" w:hAnsi="Arial" w:cs="Arial"/>
          <w:sz w:val="24"/>
          <w:szCs w:val="24"/>
        </w:rPr>
      </w:pPr>
      <w:r w:rsidRPr="004E6FFA">
        <w:rPr>
          <w:rFonts w:ascii="Arial" w:hAnsi="Arial" w:cs="Arial"/>
          <w:sz w:val="24"/>
          <w:szCs w:val="24"/>
        </w:rPr>
        <w:t xml:space="preserve">All grant applications must </w:t>
      </w:r>
      <w:r w:rsidR="00F23553" w:rsidRPr="004E6FFA">
        <w:rPr>
          <w:rFonts w:ascii="Arial" w:hAnsi="Arial" w:cs="Arial"/>
          <w:sz w:val="24"/>
          <w:szCs w:val="24"/>
        </w:rPr>
        <w:t xml:space="preserve">include a monitoring and reporting component that </w:t>
      </w:r>
      <w:r w:rsidR="0071109C" w:rsidRPr="004E6FFA">
        <w:rPr>
          <w:rFonts w:ascii="Arial" w:hAnsi="Arial" w:cs="Arial"/>
          <w:sz w:val="24"/>
          <w:szCs w:val="24"/>
        </w:rPr>
        <w:t>explain</w:t>
      </w:r>
      <w:r w:rsidR="00F23553" w:rsidRPr="004E6FFA">
        <w:rPr>
          <w:rFonts w:ascii="Arial" w:hAnsi="Arial" w:cs="Arial"/>
          <w:sz w:val="24"/>
          <w:szCs w:val="24"/>
        </w:rPr>
        <w:t>s</w:t>
      </w:r>
      <w:r w:rsidR="0071109C" w:rsidRPr="004E6FFA">
        <w:rPr>
          <w:rFonts w:ascii="Arial" w:hAnsi="Arial" w:cs="Arial"/>
          <w:sz w:val="24"/>
          <w:szCs w:val="24"/>
        </w:rPr>
        <w:t xml:space="preserve"> how the </w:t>
      </w:r>
      <w:r w:rsidR="009D0033" w:rsidRPr="004E6FFA">
        <w:rPr>
          <w:rFonts w:ascii="Arial" w:hAnsi="Arial" w:cs="Arial"/>
          <w:sz w:val="24"/>
          <w:szCs w:val="24"/>
        </w:rPr>
        <w:t xml:space="preserve">effectiveness of the </w:t>
      </w:r>
      <w:r w:rsidR="0071109C" w:rsidRPr="004E6FFA">
        <w:rPr>
          <w:rFonts w:ascii="Arial" w:hAnsi="Arial" w:cs="Arial"/>
          <w:sz w:val="24"/>
          <w:szCs w:val="24"/>
        </w:rPr>
        <w:t>project will be m</w:t>
      </w:r>
      <w:r w:rsidR="009D0033" w:rsidRPr="004E6FFA">
        <w:rPr>
          <w:rFonts w:ascii="Arial" w:hAnsi="Arial" w:cs="Arial"/>
          <w:sz w:val="24"/>
          <w:szCs w:val="24"/>
        </w:rPr>
        <w:t xml:space="preserve">easured and reported. </w:t>
      </w:r>
      <w:r w:rsidR="00F23553" w:rsidRPr="004E6FFA">
        <w:rPr>
          <w:rFonts w:ascii="Arial" w:hAnsi="Arial" w:cs="Arial"/>
          <w:sz w:val="24"/>
          <w:szCs w:val="24"/>
        </w:rPr>
        <w:t xml:space="preserve"> The monitoring and reporting component will vary depending on the nature of the project.  </w:t>
      </w:r>
      <w:r w:rsidR="00C07381" w:rsidRPr="004E6FFA">
        <w:rPr>
          <w:rFonts w:ascii="Arial" w:hAnsi="Arial" w:cs="Arial"/>
          <w:sz w:val="24"/>
          <w:szCs w:val="24"/>
        </w:rPr>
        <w:t>In addition, Conservancy staff will work with grantees to develop appropriate monitoring and reporting templates and procedures</w:t>
      </w:r>
      <w:r w:rsidR="00F23553" w:rsidRPr="004E6FFA">
        <w:rPr>
          <w:rFonts w:ascii="Arial" w:hAnsi="Arial" w:cs="Arial"/>
          <w:sz w:val="24"/>
          <w:szCs w:val="24"/>
        </w:rPr>
        <w:t>.</w:t>
      </w:r>
      <w:r w:rsidR="00773F4C" w:rsidRPr="00CC79A2">
        <w:rPr>
          <w:rFonts w:ascii="Arial" w:hAnsi="Arial"/>
          <w:sz w:val="24"/>
        </w:rPr>
        <w:br w:type="page"/>
      </w:r>
    </w:p>
    <w:p w:rsidR="00B128FD" w:rsidRPr="00CC79A2" w:rsidRDefault="00B128FD" w:rsidP="00CC79A2">
      <w:pPr>
        <w:spacing w:after="0" w:line="240" w:lineRule="auto"/>
        <w:rPr>
          <w:rFonts w:ascii="Arial" w:hAnsi="Arial"/>
          <w:b/>
          <w:sz w:val="24"/>
        </w:rPr>
      </w:pPr>
      <w:r w:rsidRPr="00CC79A2">
        <w:rPr>
          <w:rFonts w:ascii="Arial" w:hAnsi="Arial"/>
          <w:b/>
          <w:sz w:val="24"/>
        </w:rPr>
        <w:lastRenderedPageBreak/>
        <w:t>References</w:t>
      </w:r>
    </w:p>
    <w:p w:rsidR="00B128FD" w:rsidRPr="00CC79A2" w:rsidRDefault="00B128FD" w:rsidP="00B128FD">
      <w:pPr>
        <w:keepNext/>
        <w:keepLines/>
        <w:spacing w:after="0" w:line="240" w:lineRule="auto"/>
        <w:outlineLvl w:val="0"/>
        <w:rPr>
          <w:rFonts w:ascii="Arial" w:hAnsi="Arial"/>
          <w:sz w:val="24"/>
        </w:rPr>
      </w:pPr>
    </w:p>
    <w:p w:rsidR="005249B1" w:rsidRDefault="005249B1" w:rsidP="00B128FD">
      <w:pPr>
        <w:pStyle w:val="Heading2"/>
        <w:spacing w:before="0" w:line="240" w:lineRule="auto"/>
        <w:rPr>
          <w:rFonts w:ascii="Arial" w:hAnsi="Arial" w:cs="Arial"/>
          <w:b w:val="0"/>
          <w:color w:val="auto"/>
          <w:sz w:val="24"/>
          <w:szCs w:val="24"/>
        </w:rPr>
      </w:pPr>
      <w:r>
        <w:rPr>
          <w:rFonts w:ascii="Arial" w:hAnsi="Arial" w:cs="Arial"/>
          <w:b w:val="0"/>
          <w:color w:val="auto"/>
          <w:sz w:val="24"/>
          <w:szCs w:val="24"/>
        </w:rPr>
        <w:t xml:space="preserve">Assembly Bill 1471. </w:t>
      </w:r>
      <w:r w:rsidR="00B128FD" w:rsidRPr="00CC79A2">
        <w:rPr>
          <w:rFonts w:ascii="Arial" w:hAnsi="Arial"/>
          <w:b w:val="0"/>
          <w:color w:val="auto"/>
          <w:sz w:val="24"/>
        </w:rPr>
        <w:t xml:space="preserve">Text of Proposition 1 </w:t>
      </w:r>
    </w:p>
    <w:p w:rsidR="00B128FD" w:rsidRPr="00CC79A2" w:rsidRDefault="00710620" w:rsidP="00B128FD">
      <w:pPr>
        <w:pStyle w:val="Heading2"/>
        <w:spacing w:before="0" w:line="240" w:lineRule="auto"/>
        <w:rPr>
          <w:rFonts w:ascii="Arial" w:hAnsi="Arial"/>
          <w:b w:val="0"/>
          <w:color w:val="auto"/>
          <w:sz w:val="24"/>
        </w:rPr>
      </w:pPr>
      <w:hyperlink r:id="rId14" w:history="1">
        <w:r w:rsidR="00B128FD" w:rsidRPr="00CC79A2">
          <w:rPr>
            <w:rStyle w:val="Hyperlink"/>
            <w:rFonts w:ascii="Arial" w:hAnsi="Arial"/>
            <w:b w:val="0"/>
            <w:sz w:val="24"/>
          </w:rPr>
          <w:t>http://vig.cdn.sos.ca.gov/2014/general/en/pdf/text-of-proposed-law-prop1.pdf</w:t>
        </w:r>
      </w:hyperlink>
    </w:p>
    <w:p w:rsidR="00B128FD" w:rsidRPr="00CC79A2" w:rsidRDefault="00B128FD" w:rsidP="00B128FD">
      <w:pPr>
        <w:spacing w:after="0" w:line="240" w:lineRule="auto"/>
        <w:rPr>
          <w:rFonts w:ascii="Arial" w:hAnsi="Arial"/>
          <w:sz w:val="24"/>
        </w:rPr>
      </w:pPr>
    </w:p>
    <w:p w:rsidR="00B128FD" w:rsidRPr="00CC79A2" w:rsidRDefault="00B128FD" w:rsidP="00B128FD">
      <w:pPr>
        <w:spacing w:after="0" w:line="240" w:lineRule="auto"/>
        <w:rPr>
          <w:rFonts w:ascii="Arial" w:hAnsi="Arial"/>
          <w:sz w:val="24"/>
        </w:rPr>
      </w:pPr>
      <w:r w:rsidRPr="00CC79A2">
        <w:rPr>
          <w:rFonts w:ascii="Arial" w:hAnsi="Arial"/>
          <w:sz w:val="24"/>
        </w:rPr>
        <w:t xml:space="preserve">California Water Action Plan  </w:t>
      </w:r>
      <w:hyperlink r:id="rId15" w:history="1">
        <w:r w:rsidRPr="00CC79A2">
          <w:rPr>
            <w:rStyle w:val="Hyperlink"/>
            <w:rFonts w:ascii="Arial" w:hAnsi="Arial"/>
            <w:sz w:val="24"/>
          </w:rPr>
          <w:t>http://resources.ca.gov/docs/california_water_action_plan/Final_California_Water_Action_Plan.pdf</w:t>
        </w:r>
      </w:hyperlink>
    </w:p>
    <w:p w:rsidR="00B128FD" w:rsidRPr="00CC79A2" w:rsidRDefault="00B128FD" w:rsidP="00B128FD">
      <w:pPr>
        <w:spacing w:after="0" w:line="240" w:lineRule="auto"/>
        <w:rPr>
          <w:rFonts w:ascii="Arial" w:hAnsi="Arial"/>
          <w:sz w:val="24"/>
        </w:rPr>
      </w:pPr>
    </w:p>
    <w:p w:rsidR="00B128FD" w:rsidRPr="00CC79A2" w:rsidRDefault="00B128FD" w:rsidP="00B128FD">
      <w:pPr>
        <w:spacing w:after="0" w:line="240" w:lineRule="auto"/>
        <w:rPr>
          <w:rFonts w:ascii="Arial" w:hAnsi="Arial"/>
          <w:sz w:val="24"/>
        </w:rPr>
      </w:pPr>
      <w:r w:rsidRPr="00CC79A2">
        <w:rPr>
          <w:rFonts w:ascii="Arial" w:hAnsi="Arial"/>
          <w:sz w:val="24"/>
        </w:rPr>
        <w:t>San Diego River Conservancy Strategic Plan</w:t>
      </w:r>
      <w:r w:rsidR="007A730F" w:rsidRPr="00CC79A2">
        <w:rPr>
          <w:rFonts w:ascii="Arial" w:hAnsi="Arial"/>
          <w:sz w:val="24"/>
        </w:rPr>
        <w:t xml:space="preserve"> </w:t>
      </w:r>
      <w:r w:rsidR="007A730F" w:rsidRPr="009E5482">
        <w:rPr>
          <w:rFonts w:ascii="Arial" w:hAnsi="Arial" w:cs="Arial"/>
          <w:color w:val="000000"/>
          <w:sz w:val="24"/>
          <w:szCs w:val="24"/>
        </w:rPr>
        <w:t xml:space="preserve">[Update] </w:t>
      </w:r>
      <w:r w:rsidRPr="009E5482">
        <w:rPr>
          <w:rFonts w:ascii="Arial" w:eastAsiaTheme="majorEastAsia" w:hAnsi="Arial" w:cs="Arial"/>
          <w:bCs/>
          <w:sz w:val="24"/>
          <w:szCs w:val="24"/>
        </w:rPr>
        <w:t xml:space="preserve">  </w:t>
      </w:r>
      <w:r w:rsidR="00DF6B9F">
        <w:rPr>
          <w:rFonts w:ascii="Arial" w:eastAsiaTheme="majorEastAsia" w:hAnsi="Arial" w:cs="Arial"/>
          <w:bCs/>
          <w:sz w:val="24"/>
          <w:szCs w:val="24"/>
        </w:rPr>
        <w:t>2018-2023</w:t>
      </w:r>
      <w:r w:rsidR="00DF6B9F" w:rsidRPr="00CC79A2">
        <w:rPr>
          <w:rFonts w:ascii="Arial" w:hAnsi="Arial"/>
          <w:sz w:val="24"/>
        </w:rPr>
        <w:t xml:space="preserve"> </w:t>
      </w:r>
      <w:hyperlink r:id="rId16" w:history="1">
        <w:r w:rsidRPr="00CC79A2">
          <w:rPr>
            <w:rStyle w:val="Hyperlink"/>
            <w:rFonts w:ascii="Arial" w:hAnsi="Arial"/>
            <w:sz w:val="24"/>
          </w:rPr>
          <w:t>http://www.sdrc.ca.gov/docs/StratPlan_update_2012-2017_Final.pdf</w:t>
        </w:r>
      </w:hyperlink>
    </w:p>
    <w:p w:rsidR="00B128FD" w:rsidRPr="00CC79A2" w:rsidRDefault="00B128FD" w:rsidP="00B128FD">
      <w:pPr>
        <w:spacing w:after="0" w:line="240" w:lineRule="auto"/>
        <w:rPr>
          <w:rFonts w:ascii="Arial" w:hAnsi="Arial"/>
          <w:sz w:val="24"/>
        </w:rPr>
      </w:pPr>
    </w:p>
    <w:p w:rsidR="00B128FD" w:rsidRPr="00CC79A2" w:rsidRDefault="00B128FD" w:rsidP="00B128FD">
      <w:pPr>
        <w:spacing w:after="0" w:line="240" w:lineRule="auto"/>
        <w:rPr>
          <w:rFonts w:ascii="Arial" w:hAnsi="Arial"/>
          <w:sz w:val="24"/>
        </w:rPr>
      </w:pPr>
      <w:r w:rsidRPr="00FE756B">
        <w:rPr>
          <w:rFonts w:ascii="Arial" w:eastAsiaTheme="majorEastAsia" w:hAnsi="Arial" w:cs="Arial"/>
          <w:bCs/>
          <w:sz w:val="24"/>
          <w:szCs w:val="24"/>
        </w:rPr>
        <w:t>San Diego River Watershed Management Area Water Quality Improvement Plan</w:t>
      </w:r>
      <w:r w:rsidRPr="00CC79A2">
        <w:rPr>
          <w:rFonts w:ascii="Arial" w:hAnsi="Arial"/>
          <w:sz w:val="24"/>
        </w:rPr>
        <w:t xml:space="preserve">  </w:t>
      </w:r>
      <w:hyperlink r:id="rId17" w:history="1">
        <w:r w:rsidRPr="00CC79A2">
          <w:rPr>
            <w:rStyle w:val="Hyperlink"/>
            <w:rFonts w:ascii="Arial" w:hAnsi="Arial"/>
            <w:sz w:val="24"/>
          </w:rPr>
          <w:t>http://www.projectcleanwater.org/images/SDR_WQIP/sdr_b.3_chapter_12-17-2014.pdf</w:t>
        </w:r>
      </w:hyperlink>
    </w:p>
    <w:p w:rsidR="00B128FD" w:rsidRPr="00CC79A2" w:rsidRDefault="00B128FD" w:rsidP="00B128FD">
      <w:pPr>
        <w:spacing w:after="0" w:line="240" w:lineRule="auto"/>
        <w:rPr>
          <w:rFonts w:ascii="Arial" w:hAnsi="Arial"/>
          <w:sz w:val="24"/>
        </w:rPr>
      </w:pPr>
    </w:p>
    <w:p w:rsidR="00B128FD" w:rsidRPr="00CC79A2" w:rsidRDefault="00B128FD" w:rsidP="00B128FD">
      <w:pPr>
        <w:spacing w:after="0" w:line="240" w:lineRule="auto"/>
        <w:rPr>
          <w:rFonts w:ascii="Arial" w:hAnsi="Arial"/>
          <w:sz w:val="24"/>
        </w:rPr>
      </w:pPr>
      <w:r w:rsidRPr="00CC79A2">
        <w:rPr>
          <w:rFonts w:ascii="Arial" w:hAnsi="Arial"/>
          <w:sz w:val="24"/>
        </w:rPr>
        <w:t>San Diego Integrated Regional Water Management Plan</w:t>
      </w:r>
    </w:p>
    <w:p w:rsidR="00B128FD" w:rsidRPr="006F3330" w:rsidRDefault="00710620" w:rsidP="00B128FD">
      <w:pPr>
        <w:spacing w:after="0" w:line="240" w:lineRule="auto"/>
        <w:rPr>
          <w:rFonts w:ascii="Arial" w:eastAsiaTheme="majorEastAsia" w:hAnsi="Arial" w:cs="Arial"/>
          <w:bCs/>
          <w:sz w:val="24"/>
          <w:szCs w:val="24"/>
        </w:rPr>
      </w:pPr>
      <w:hyperlink r:id="rId18" w:anchor="codeword" w:history="1">
        <w:r w:rsidR="00B128FD" w:rsidRPr="006F3330">
          <w:rPr>
            <w:rStyle w:val="Hyperlink"/>
            <w:rFonts w:ascii="Arial" w:eastAsiaTheme="majorEastAsia" w:hAnsi="Arial" w:cs="Arial"/>
            <w:sz w:val="24"/>
            <w:szCs w:val="24"/>
          </w:rPr>
          <w:t>http://sdirwmp.org/2013-irwm-plan-update#codeword</w:t>
        </w:r>
      </w:hyperlink>
      <w:r w:rsidR="00B128FD">
        <w:rPr>
          <w:rFonts w:ascii="Arial" w:eastAsiaTheme="majorEastAsia" w:hAnsi="Arial" w:cs="Arial"/>
          <w:bCs/>
          <w:sz w:val="24"/>
          <w:szCs w:val="24"/>
        </w:rPr>
        <w:t xml:space="preserve"> </w:t>
      </w:r>
    </w:p>
    <w:p w:rsidR="00B128FD" w:rsidRPr="006F3330" w:rsidRDefault="00B128FD" w:rsidP="00B128FD">
      <w:pPr>
        <w:spacing w:after="0" w:line="240" w:lineRule="auto"/>
        <w:rPr>
          <w:rFonts w:ascii="Arial" w:hAnsi="Arial" w:cs="Arial"/>
          <w:sz w:val="24"/>
          <w:szCs w:val="24"/>
        </w:rPr>
      </w:pPr>
    </w:p>
    <w:p w:rsidR="00B128FD" w:rsidRPr="006F3330" w:rsidRDefault="00B128FD" w:rsidP="008D6481">
      <w:pPr>
        <w:spacing w:after="0" w:line="240" w:lineRule="auto"/>
        <w:rPr>
          <w:rFonts w:ascii="Arial" w:hAnsi="Arial" w:cs="Arial"/>
          <w:sz w:val="24"/>
          <w:szCs w:val="24"/>
        </w:rPr>
      </w:pPr>
      <w:r w:rsidRPr="006F3330">
        <w:rPr>
          <w:rFonts w:ascii="Arial" w:hAnsi="Arial" w:cs="Arial"/>
          <w:sz w:val="24"/>
          <w:szCs w:val="24"/>
        </w:rPr>
        <w:t xml:space="preserve">NRA </w:t>
      </w:r>
      <w:r w:rsidR="00DF7D2F" w:rsidRPr="006F3330">
        <w:rPr>
          <w:rFonts w:ascii="Arial" w:hAnsi="Arial" w:cs="Arial"/>
          <w:sz w:val="24"/>
          <w:szCs w:val="24"/>
        </w:rPr>
        <w:t>Bond Accountability Website</w:t>
      </w:r>
      <w:r w:rsidR="00DF7D2F">
        <w:rPr>
          <w:rFonts w:ascii="Arial" w:hAnsi="Arial" w:cs="Arial"/>
          <w:sz w:val="24"/>
          <w:szCs w:val="24"/>
        </w:rPr>
        <w:t>. Proposition 1 Overview</w:t>
      </w:r>
    </w:p>
    <w:p w:rsidR="00B128FD" w:rsidRDefault="00710620" w:rsidP="00E04B9D">
      <w:pPr>
        <w:widowControl w:val="0"/>
        <w:autoSpaceDE w:val="0"/>
        <w:autoSpaceDN w:val="0"/>
        <w:adjustRightInd w:val="0"/>
        <w:spacing w:after="0" w:line="240" w:lineRule="auto"/>
        <w:ind w:right="2236"/>
        <w:rPr>
          <w:rFonts w:ascii="Arial" w:hAnsi="Arial" w:cs="Arial"/>
          <w:b/>
          <w:bCs/>
          <w:color w:val="000000"/>
          <w:spacing w:val="-5"/>
          <w:sz w:val="24"/>
          <w:szCs w:val="24"/>
          <w:highlight w:val="yellow"/>
        </w:rPr>
      </w:pPr>
      <w:hyperlink r:id="rId19" w:history="1">
        <w:r w:rsidR="00DF7D2F" w:rsidRPr="007629D2">
          <w:rPr>
            <w:rStyle w:val="Hyperlink"/>
            <w:rFonts w:ascii="Arial" w:hAnsi="Arial" w:cs="Arial"/>
            <w:spacing w:val="-5"/>
            <w:sz w:val="24"/>
            <w:szCs w:val="24"/>
          </w:rPr>
          <w:t>http://bondaccountability.resources.ca.gov/p1.aspx</w:t>
        </w:r>
      </w:hyperlink>
      <w:r w:rsidR="00DF7D2F">
        <w:rPr>
          <w:rFonts w:ascii="Arial" w:hAnsi="Arial" w:cs="Arial"/>
          <w:b/>
          <w:bCs/>
          <w:color w:val="000000"/>
          <w:spacing w:val="-5"/>
          <w:sz w:val="24"/>
          <w:szCs w:val="24"/>
        </w:rPr>
        <w:t xml:space="preserve"> </w:t>
      </w:r>
    </w:p>
    <w:p w:rsidR="00B128FD" w:rsidRDefault="00B128FD" w:rsidP="00773F4C">
      <w:pPr>
        <w:widowControl w:val="0"/>
        <w:autoSpaceDE w:val="0"/>
        <w:autoSpaceDN w:val="0"/>
        <w:adjustRightInd w:val="0"/>
        <w:spacing w:before="71" w:after="0" w:line="240" w:lineRule="auto"/>
        <w:ind w:left="2254" w:right="2236"/>
        <w:jc w:val="center"/>
        <w:rPr>
          <w:rFonts w:ascii="Arial" w:hAnsi="Arial" w:cs="Arial"/>
          <w:b/>
          <w:bCs/>
          <w:color w:val="000000"/>
          <w:spacing w:val="-5"/>
          <w:sz w:val="24"/>
          <w:szCs w:val="24"/>
          <w:highlight w:val="yellow"/>
        </w:rPr>
      </w:pPr>
    </w:p>
    <w:p w:rsidR="00B128FD" w:rsidRDefault="00B128FD" w:rsidP="00773F4C">
      <w:pPr>
        <w:widowControl w:val="0"/>
        <w:autoSpaceDE w:val="0"/>
        <w:autoSpaceDN w:val="0"/>
        <w:adjustRightInd w:val="0"/>
        <w:spacing w:before="71" w:after="0" w:line="240" w:lineRule="auto"/>
        <w:ind w:left="2254" w:right="2236"/>
        <w:jc w:val="center"/>
        <w:rPr>
          <w:rFonts w:ascii="Arial" w:hAnsi="Arial" w:cs="Arial"/>
          <w:b/>
          <w:bCs/>
          <w:color w:val="000000"/>
          <w:spacing w:val="-5"/>
          <w:sz w:val="24"/>
          <w:szCs w:val="24"/>
          <w:highlight w:val="yellow"/>
        </w:rPr>
      </w:pPr>
    </w:p>
    <w:p w:rsidR="00B128FD" w:rsidRDefault="00B128FD" w:rsidP="00773F4C">
      <w:pPr>
        <w:widowControl w:val="0"/>
        <w:autoSpaceDE w:val="0"/>
        <w:autoSpaceDN w:val="0"/>
        <w:adjustRightInd w:val="0"/>
        <w:spacing w:before="71" w:after="0" w:line="240" w:lineRule="auto"/>
        <w:ind w:left="2254" w:right="2236"/>
        <w:jc w:val="center"/>
        <w:rPr>
          <w:rFonts w:ascii="Arial" w:hAnsi="Arial" w:cs="Arial"/>
          <w:b/>
          <w:bCs/>
          <w:color w:val="000000"/>
          <w:spacing w:val="-5"/>
          <w:sz w:val="24"/>
          <w:szCs w:val="24"/>
          <w:highlight w:val="yellow"/>
        </w:rPr>
      </w:pPr>
    </w:p>
    <w:p w:rsidR="00B128FD" w:rsidRDefault="00B128FD" w:rsidP="00773F4C">
      <w:pPr>
        <w:widowControl w:val="0"/>
        <w:autoSpaceDE w:val="0"/>
        <w:autoSpaceDN w:val="0"/>
        <w:adjustRightInd w:val="0"/>
        <w:spacing w:before="71" w:after="0" w:line="240" w:lineRule="auto"/>
        <w:ind w:left="2254" w:right="2236"/>
        <w:jc w:val="center"/>
        <w:rPr>
          <w:rFonts w:ascii="Arial" w:hAnsi="Arial" w:cs="Arial"/>
          <w:b/>
          <w:bCs/>
          <w:color w:val="000000"/>
          <w:spacing w:val="-5"/>
          <w:sz w:val="24"/>
          <w:szCs w:val="24"/>
          <w:highlight w:val="yellow"/>
        </w:rPr>
      </w:pPr>
    </w:p>
    <w:p w:rsidR="00B128FD" w:rsidRDefault="00B128FD" w:rsidP="00773F4C">
      <w:pPr>
        <w:widowControl w:val="0"/>
        <w:autoSpaceDE w:val="0"/>
        <w:autoSpaceDN w:val="0"/>
        <w:adjustRightInd w:val="0"/>
        <w:spacing w:before="71" w:after="0" w:line="240" w:lineRule="auto"/>
        <w:ind w:left="2254" w:right="2236"/>
        <w:jc w:val="center"/>
        <w:rPr>
          <w:rFonts w:ascii="Arial" w:hAnsi="Arial" w:cs="Arial"/>
          <w:b/>
          <w:bCs/>
          <w:color w:val="000000"/>
          <w:spacing w:val="-5"/>
          <w:sz w:val="24"/>
          <w:szCs w:val="24"/>
          <w:highlight w:val="yellow"/>
        </w:rPr>
      </w:pPr>
    </w:p>
    <w:p w:rsidR="00B128FD" w:rsidRDefault="00B128FD" w:rsidP="00773F4C">
      <w:pPr>
        <w:widowControl w:val="0"/>
        <w:autoSpaceDE w:val="0"/>
        <w:autoSpaceDN w:val="0"/>
        <w:adjustRightInd w:val="0"/>
        <w:spacing w:before="71" w:after="0" w:line="240" w:lineRule="auto"/>
        <w:ind w:left="2254" w:right="2236"/>
        <w:jc w:val="center"/>
        <w:rPr>
          <w:rFonts w:ascii="Arial" w:hAnsi="Arial" w:cs="Arial"/>
          <w:b/>
          <w:bCs/>
          <w:color w:val="000000"/>
          <w:spacing w:val="-5"/>
          <w:sz w:val="24"/>
          <w:szCs w:val="24"/>
          <w:highlight w:val="yellow"/>
        </w:rPr>
      </w:pPr>
    </w:p>
    <w:p w:rsidR="00B128FD" w:rsidRDefault="00B128FD" w:rsidP="00773F4C">
      <w:pPr>
        <w:widowControl w:val="0"/>
        <w:autoSpaceDE w:val="0"/>
        <w:autoSpaceDN w:val="0"/>
        <w:adjustRightInd w:val="0"/>
        <w:spacing w:before="71" w:after="0" w:line="240" w:lineRule="auto"/>
        <w:ind w:left="2254" w:right="2236"/>
        <w:jc w:val="center"/>
        <w:rPr>
          <w:rFonts w:ascii="Arial" w:hAnsi="Arial" w:cs="Arial"/>
          <w:b/>
          <w:bCs/>
          <w:color w:val="000000"/>
          <w:spacing w:val="-5"/>
          <w:sz w:val="24"/>
          <w:szCs w:val="24"/>
          <w:highlight w:val="yellow"/>
        </w:rPr>
      </w:pPr>
    </w:p>
    <w:p w:rsidR="00B128FD" w:rsidRDefault="00B128FD" w:rsidP="00773F4C">
      <w:pPr>
        <w:widowControl w:val="0"/>
        <w:autoSpaceDE w:val="0"/>
        <w:autoSpaceDN w:val="0"/>
        <w:adjustRightInd w:val="0"/>
        <w:spacing w:before="71" w:after="0" w:line="240" w:lineRule="auto"/>
        <w:ind w:left="2254" w:right="2236"/>
        <w:jc w:val="center"/>
        <w:rPr>
          <w:rFonts w:ascii="Arial" w:hAnsi="Arial" w:cs="Arial"/>
          <w:b/>
          <w:bCs/>
          <w:color w:val="000000"/>
          <w:spacing w:val="-5"/>
          <w:sz w:val="24"/>
          <w:szCs w:val="24"/>
          <w:highlight w:val="yellow"/>
        </w:rPr>
      </w:pPr>
    </w:p>
    <w:p w:rsidR="00B128FD" w:rsidRDefault="00B128FD" w:rsidP="00773F4C">
      <w:pPr>
        <w:widowControl w:val="0"/>
        <w:autoSpaceDE w:val="0"/>
        <w:autoSpaceDN w:val="0"/>
        <w:adjustRightInd w:val="0"/>
        <w:spacing w:before="71" w:after="0" w:line="240" w:lineRule="auto"/>
        <w:ind w:left="2254" w:right="2236"/>
        <w:jc w:val="center"/>
        <w:rPr>
          <w:rFonts w:ascii="Arial" w:hAnsi="Arial" w:cs="Arial"/>
          <w:b/>
          <w:bCs/>
          <w:color w:val="000000"/>
          <w:spacing w:val="-5"/>
          <w:sz w:val="24"/>
          <w:szCs w:val="24"/>
          <w:highlight w:val="yellow"/>
        </w:rPr>
      </w:pPr>
    </w:p>
    <w:p w:rsidR="00CD5367" w:rsidRDefault="00CD5367" w:rsidP="002E7D8D">
      <w:pPr>
        <w:widowControl w:val="0"/>
        <w:autoSpaceDE w:val="0"/>
        <w:autoSpaceDN w:val="0"/>
        <w:adjustRightInd w:val="0"/>
        <w:spacing w:before="71" w:after="0" w:line="240" w:lineRule="auto"/>
        <w:jc w:val="center"/>
        <w:rPr>
          <w:rFonts w:ascii="Arial" w:hAnsi="Arial" w:cs="Arial"/>
          <w:b/>
          <w:bCs/>
          <w:color w:val="000000"/>
          <w:spacing w:val="-5"/>
          <w:sz w:val="24"/>
          <w:szCs w:val="24"/>
          <w:highlight w:val="yellow"/>
        </w:rPr>
      </w:pPr>
      <w:bookmarkStart w:id="1" w:name="_Hlk492023192"/>
    </w:p>
    <w:bookmarkEnd w:id="1"/>
    <w:p w:rsidR="00DF6B9F" w:rsidRDefault="00DF6B9F">
      <w:pPr>
        <w:rPr>
          <w:rFonts w:ascii="Arial" w:hAnsi="Arial" w:cs="Arial"/>
          <w:b/>
          <w:sz w:val="28"/>
          <w:szCs w:val="28"/>
        </w:rPr>
      </w:pPr>
      <w:r>
        <w:rPr>
          <w:rFonts w:ascii="Arial" w:hAnsi="Arial" w:cs="Arial"/>
          <w:b/>
          <w:sz w:val="28"/>
          <w:szCs w:val="28"/>
        </w:rPr>
        <w:br w:type="page"/>
      </w:r>
    </w:p>
    <w:p w:rsidR="003D6667" w:rsidRPr="002D1D72" w:rsidRDefault="00624839" w:rsidP="003D6667">
      <w:pPr>
        <w:spacing w:after="0" w:line="240" w:lineRule="auto"/>
        <w:jc w:val="center"/>
        <w:rPr>
          <w:rFonts w:ascii="Arial" w:hAnsi="Arial" w:cs="Arial"/>
          <w:b/>
          <w:sz w:val="28"/>
          <w:szCs w:val="28"/>
        </w:rPr>
      </w:pPr>
      <w:r w:rsidRPr="00566CFC">
        <w:rPr>
          <w:rFonts w:ascii="Arial" w:hAnsi="Arial" w:cs="Arial"/>
          <w:b/>
          <w:sz w:val="28"/>
          <w:szCs w:val="28"/>
        </w:rPr>
        <w:lastRenderedPageBreak/>
        <w:t xml:space="preserve">APPENDIX </w:t>
      </w:r>
      <w:r w:rsidR="00704901">
        <w:rPr>
          <w:rFonts w:ascii="Arial" w:hAnsi="Arial" w:cs="Arial"/>
          <w:b/>
          <w:sz w:val="28"/>
          <w:szCs w:val="28"/>
        </w:rPr>
        <w:t>A</w:t>
      </w:r>
    </w:p>
    <w:p w:rsidR="00D2732A" w:rsidRDefault="00D2732A">
      <w:pPr>
        <w:spacing w:after="0" w:line="240" w:lineRule="auto"/>
        <w:rPr>
          <w:rFonts w:ascii="Arial" w:hAnsi="Arial" w:cs="Arial"/>
        </w:rPr>
      </w:pPr>
    </w:p>
    <w:p w:rsidR="00610A91" w:rsidRPr="00610A91" w:rsidRDefault="001638EB" w:rsidP="00CC79A2">
      <w:pPr>
        <w:pStyle w:val="Heading1"/>
        <w:spacing w:before="0"/>
        <w:rPr>
          <w:rFonts w:ascii="Arial" w:hAnsi="Arial" w:cs="Arial"/>
        </w:rPr>
      </w:pPr>
      <w:r w:rsidRPr="001638EB">
        <w:rPr>
          <w:rFonts w:ascii="Arial" w:hAnsi="Arial" w:cs="Arial"/>
        </w:rPr>
        <w:t xml:space="preserve">Recommended Corps Consultation Guidelines </w:t>
      </w:r>
    </w:p>
    <w:p w:rsidR="00610A91" w:rsidRPr="00610A91" w:rsidRDefault="001638EB" w:rsidP="00610A91">
      <w:pPr>
        <w:pStyle w:val="Heading2"/>
        <w:rPr>
          <w:rFonts w:ascii="Arial" w:hAnsi="Arial" w:cs="Arial"/>
        </w:rPr>
      </w:pPr>
      <w:r w:rsidRPr="001638EB">
        <w:rPr>
          <w:rFonts w:ascii="Arial" w:hAnsi="Arial" w:cs="Arial"/>
        </w:rPr>
        <w:t xml:space="preserve">Chapter 6, Protecting Rivers, Lakes, Streams, Coastal Waters and Watersheds </w:t>
      </w:r>
    </w:p>
    <w:p w:rsidR="00610A91" w:rsidRPr="00610A91" w:rsidRDefault="001638EB" w:rsidP="00610A91">
      <w:pPr>
        <w:spacing w:after="0" w:line="259" w:lineRule="auto"/>
        <w:rPr>
          <w:rFonts w:ascii="Arial" w:hAnsi="Arial" w:cs="Arial"/>
        </w:rPr>
      </w:pPr>
      <w:r w:rsidRPr="001638EB">
        <w:rPr>
          <w:rFonts w:ascii="Arial" w:hAnsi="Arial" w:cs="Arial"/>
        </w:rPr>
        <w:t xml:space="preserve"> </w:t>
      </w:r>
    </w:p>
    <w:p w:rsidR="00610A91" w:rsidRPr="00610A91" w:rsidRDefault="001638EB" w:rsidP="00610A91">
      <w:pPr>
        <w:ind w:left="-5"/>
        <w:rPr>
          <w:rFonts w:ascii="Arial" w:hAnsi="Arial" w:cs="Arial"/>
        </w:rPr>
      </w:pPr>
      <w:r w:rsidRPr="001638EB">
        <w:rPr>
          <w:rFonts w:ascii="Arial" w:hAnsi="Arial" w:cs="Arial"/>
        </w:rPr>
        <w:t xml:space="preserve">Division 26.7 of the Water Code, Chapter 6, Section 79734 requires that:  “For restoration and ecosystem protection projects funded pursuant to this chapter, the services of the California Conservation Corps or a local conservation corps certified by the California Conservation Corps </w:t>
      </w:r>
      <w:r w:rsidRPr="001638EB">
        <w:rPr>
          <w:rFonts w:ascii="Arial" w:eastAsia="Georgia" w:hAnsi="Arial" w:cs="Arial"/>
          <w:b/>
          <w:i/>
          <w:u w:val="single" w:color="000000"/>
        </w:rPr>
        <w:t>shall</w:t>
      </w:r>
      <w:r w:rsidRPr="001638EB">
        <w:rPr>
          <w:rFonts w:ascii="Arial" w:eastAsia="Georgia" w:hAnsi="Arial" w:cs="Arial"/>
          <w:b/>
        </w:rPr>
        <w:t xml:space="preserve"> be used whenever feasible</w:t>
      </w:r>
      <w:r w:rsidRPr="001638EB">
        <w:rPr>
          <w:rFonts w:ascii="Arial" w:hAnsi="Arial" w:cs="Arial"/>
        </w:rPr>
        <w:t xml:space="preserve">.” </w:t>
      </w:r>
    </w:p>
    <w:p w:rsidR="00610A91" w:rsidRPr="00610A91" w:rsidRDefault="001638EB" w:rsidP="00610A91">
      <w:pPr>
        <w:spacing w:after="0" w:line="259" w:lineRule="auto"/>
        <w:rPr>
          <w:rFonts w:ascii="Arial" w:hAnsi="Arial" w:cs="Arial"/>
        </w:rPr>
      </w:pPr>
      <w:r w:rsidRPr="001638EB">
        <w:rPr>
          <w:rFonts w:ascii="Arial" w:hAnsi="Arial" w:cs="Arial"/>
        </w:rPr>
        <w:t xml:space="preserve"> </w:t>
      </w:r>
    </w:p>
    <w:p w:rsidR="00610A91" w:rsidRPr="00610A91" w:rsidRDefault="001638EB" w:rsidP="00610A91">
      <w:pPr>
        <w:ind w:left="-5"/>
        <w:rPr>
          <w:rFonts w:ascii="Arial" w:hAnsi="Arial" w:cs="Arial"/>
        </w:rPr>
      </w:pPr>
      <w:r w:rsidRPr="001638EB">
        <w:rPr>
          <w:rFonts w:ascii="Arial" w:hAnsi="Arial" w:cs="Arial"/>
        </w:rPr>
        <w:t xml:space="preserve">Because of the mandatory nature of the foregoing provision, applicants for funds to complete restoration and ecosystem protection projects </w:t>
      </w:r>
      <w:r w:rsidRPr="001638EB">
        <w:rPr>
          <w:rFonts w:ascii="Arial" w:hAnsi="Arial" w:cs="Arial"/>
          <w:u w:val="single" w:color="000000"/>
        </w:rPr>
        <w:t>shall</w:t>
      </w:r>
      <w:r w:rsidRPr="001638EB">
        <w:rPr>
          <w:rFonts w:ascii="Arial" w:hAnsi="Arial" w:cs="Arial"/>
        </w:rPr>
        <w:t xml:space="preserve"> consult with representatives of the California Conservation Corps (CCC) AND the California Association of Local Conservation Corps (CALCC) (the entity representing certified community conservation corps) (collectively, “the Corps”) to determine the feasibility of the Corps participation.  Unless otherwise exempted, applicants that fail to engage in such consultation should not be eligible to receive Chapter 6 funds.  Therefore, to ensure that entities allocating Prop 1 funds do so in compliance with Chapter 6’s Corps participation language, the CCC and CALCC have developed the following consultation process for inclusion in Prop 1 – Chapter 6 project and/or grant program guidelines: </w:t>
      </w:r>
    </w:p>
    <w:p w:rsidR="00610A91" w:rsidRPr="00610A91" w:rsidRDefault="001638EB" w:rsidP="00610A91">
      <w:pPr>
        <w:spacing w:after="25"/>
        <w:ind w:left="1425" w:hanging="1440"/>
        <w:rPr>
          <w:rFonts w:ascii="Arial" w:hAnsi="Arial" w:cs="Arial"/>
        </w:rPr>
      </w:pPr>
      <w:r w:rsidRPr="001638EB">
        <w:rPr>
          <w:rFonts w:ascii="Arial" w:hAnsi="Arial" w:cs="Arial"/>
        </w:rPr>
        <w:t xml:space="preserve">Step 1: </w:t>
      </w:r>
      <w:r w:rsidRPr="001638EB">
        <w:rPr>
          <w:rFonts w:ascii="Arial" w:hAnsi="Arial" w:cs="Arial"/>
        </w:rPr>
        <w:tab/>
        <w:t xml:space="preserve">Prior to submittal of an application or project plan to the Funder, Applicant prepares the following information for submission to both the California Conservation Corps (CCC) and CALCC (who represents the certified community conservation corps): </w:t>
      </w:r>
    </w:p>
    <w:p w:rsidR="00610A91" w:rsidRPr="00610A91" w:rsidRDefault="00610A91" w:rsidP="00610A91">
      <w:pPr>
        <w:spacing w:after="46"/>
        <w:ind w:left="1774"/>
        <w:rPr>
          <w:rFonts w:ascii="Arial" w:hAnsi="Arial" w:cs="Arial"/>
        </w:rPr>
      </w:pPr>
      <w:r w:rsidRPr="00610A91">
        <w:rPr>
          <w:rFonts w:ascii="Arial" w:eastAsia="Arial" w:hAnsi="Arial" w:cs="Arial"/>
        </w:rPr>
        <w:t xml:space="preserve"> </w:t>
      </w:r>
      <w:r w:rsidRPr="00610A91">
        <w:rPr>
          <w:rFonts w:ascii="Arial" w:hAnsi="Arial" w:cs="Arial"/>
        </w:rPr>
        <w:t xml:space="preserve">Project Title  </w:t>
      </w:r>
    </w:p>
    <w:p w:rsidR="00610A91" w:rsidRPr="00610A91" w:rsidRDefault="00610A91" w:rsidP="00610A91">
      <w:pPr>
        <w:spacing w:after="27"/>
        <w:ind w:left="1774"/>
        <w:rPr>
          <w:rFonts w:ascii="Arial" w:hAnsi="Arial" w:cs="Arial"/>
        </w:rPr>
      </w:pPr>
      <w:r w:rsidRPr="00610A91">
        <w:rPr>
          <w:rFonts w:ascii="Arial" w:eastAsia="Arial" w:hAnsi="Arial" w:cs="Arial"/>
        </w:rPr>
        <w:t xml:space="preserve"> </w:t>
      </w:r>
      <w:r w:rsidRPr="00610A91">
        <w:rPr>
          <w:rFonts w:ascii="Arial" w:hAnsi="Arial" w:cs="Arial"/>
        </w:rPr>
        <w:t xml:space="preserve">Project Description (identifying key project activities and deliverables) </w:t>
      </w:r>
    </w:p>
    <w:p w:rsidR="00610A91" w:rsidRPr="00610A91" w:rsidRDefault="00610A91" w:rsidP="00610A91">
      <w:pPr>
        <w:ind w:left="1774"/>
        <w:rPr>
          <w:rFonts w:ascii="Arial" w:hAnsi="Arial" w:cs="Arial"/>
        </w:rPr>
      </w:pPr>
      <w:r w:rsidRPr="00610A91">
        <w:rPr>
          <w:rFonts w:ascii="Arial" w:eastAsia="Arial" w:hAnsi="Arial" w:cs="Arial"/>
        </w:rPr>
        <w:t xml:space="preserve"> </w:t>
      </w:r>
      <w:r w:rsidRPr="00610A91">
        <w:rPr>
          <w:rFonts w:ascii="Arial" w:hAnsi="Arial" w:cs="Arial"/>
        </w:rPr>
        <w:t xml:space="preserve">Project Map (showing project location) </w:t>
      </w:r>
    </w:p>
    <w:p w:rsidR="00610A91" w:rsidRPr="00610A91" w:rsidRDefault="00610A91" w:rsidP="00610A91">
      <w:pPr>
        <w:spacing w:after="232"/>
        <w:ind w:left="1774"/>
        <w:rPr>
          <w:rFonts w:ascii="Arial" w:hAnsi="Arial" w:cs="Arial"/>
        </w:rPr>
      </w:pPr>
      <w:r w:rsidRPr="00610A91">
        <w:rPr>
          <w:rFonts w:ascii="Arial" w:eastAsia="Arial" w:hAnsi="Arial" w:cs="Arial"/>
        </w:rPr>
        <w:t xml:space="preserve"> </w:t>
      </w:r>
      <w:r w:rsidRPr="00610A91">
        <w:rPr>
          <w:rFonts w:ascii="Arial" w:hAnsi="Arial" w:cs="Arial"/>
        </w:rPr>
        <w:t xml:space="preserve">Project Implementation estimated start and end dates </w:t>
      </w:r>
    </w:p>
    <w:p w:rsidR="00610A91" w:rsidRPr="00610A91" w:rsidRDefault="00610A91" w:rsidP="00610A91">
      <w:pPr>
        <w:ind w:left="1425" w:hanging="1440"/>
        <w:rPr>
          <w:rFonts w:ascii="Arial" w:hAnsi="Arial" w:cs="Arial"/>
        </w:rPr>
      </w:pPr>
      <w:r w:rsidRPr="00610A91">
        <w:rPr>
          <w:rFonts w:ascii="Arial" w:hAnsi="Arial" w:cs="Arial"/>
        </w:rPr>
        <w:t xml:space="preserve">Step 2: </w:t>
      </w:r>
      <w:r w:rsidRPr="00610A91">
        <w:rPr>
          <w:rFonts w:ascii="Arial" w:hAnsi="Arial" w:cs="Arial"/>
        </w:rPr>
        <w:tab/>
        <w:t xml:space="preserve">Applicant submits the forgoing information via email concurrently to the CCC and CALCC representatives:    </w:t>
      </w:r>
    </w:p>
    <w:p w:rsidR="00C65C70" w:rsidRDefault="00610A91">
      <w:pPr>
        <w:spacing w:after="0" w:line="259" w:lineRule="auto"/>
        <w:ind w:left="1440"/>
        <w:rPr>
          <w:rFonts w:ascii="Arial" w:hAnsi="Arial" w:cs="Arial"/>
        </w:rPr>
      </w:pPr>
      <w:r w:rsidRPr="00610A91">
        <w:rPr>
          <w:rFonts w:ascii="Arial" w:hAnsi="Arial" w:cs="Arial"/>
          <w:u w:val="single" w:color="000000"/>
        </w:rPr>
        <w:t>California Conservation Corps representative</w:t>
      </w:r>
      <w:r w:rsidRPr="00610A91">
        <w:rPr>
          <w:rFonts w:ascii="Arial" w:hAnsi="Arial" w:cs="Arial"/>
        </w:rPr>
        <w:t xml:space="preserve">:  </w:t>
      </w:r>
    </w:p>
    <w:p w:rsidR="00610A91" w:rsidRDefault="00610A91" w:rsidP="00CC79A2">
      <w:pPr>
        <w:spacing w:after="0"/>
        <w:ind w:left="1810" w:right="1347"/>
        <w:rPr>
          <w:rFonts w:ascii="Arial" w:hAnsi="Arial" w:cs="Arial"/>
        </w:rPr>
      </w:pPr>
      <w:r w:rsidRPr="00610A91">
        <w:rPr>
          <w:rFonts w:ascii="Arial" w:hAnsi="Arial" w:cs="Arial"/>
        </w:rPr>
        <w:t xml:space="preserve">Name: CCC Prop 1 Coordinator  </w:t>
      </w:r>
      <w:r w:rsidRPr="00610A91">
        <w:rPr>
          <w:rFonts w:ascii="Arial" w:hAnsi="Arial" w:cs="Arial"/>
        </w:rPr>
        <w:tab/>
        <w:t xml:space="preserve">Email: </w:t>
      </w:r>
      <w:r w:rsidRPr="00610A91">
        <w:rPr>
          <w:rFonts w:ascii="Arial" w:hAnsi="Arial" w:cs="Arial"/>
          <w:color w:val="0000FF"/>
          <w:u w:val="single" w:color="0000FF"/>
        </w:rPr>
        <w:t>Prop1@ccc.ca.gov</w:t>
      </w:r>
      <w:r w:rsidRPr="00610A91">
        <w:rPr>
          <w:rFonts w:ascii="Arial" w:hAnsi="Arial" w:cs="Arial"/>
        </w:rPr>
        <w:t xml:space="preserve">  Phone: (916) 341-3100 </w:t>
      </w:r>
    </w:p>
    <w:p w:rsidR="00AD3DDC" w:rsidRPr="00610A91" w:rsidRDefault="00AD3DDC" w:rsidP="00D31ACA">
      <w:pPr>
        <w:spacing w:after="0"/>
        <w:ind w:left="1810" w:right="1347"/>
        <w:rPr>
          <w:rFonts w:ascii="Arial" w:hAnsi="Arial" w:cs="Arial"/>
        </w:rPr>
      </w:pPr>
    </w:p>
    <w:p w:rsidR="00C65C70" w:rsidRDefault="00610A91">
      <w:pPr>
        <w:spacing w:after="0" w:line="259" w:lineRule="auto"/>
        <w:ind w:left="1440"/>
        <w:rPr>
          <w:rFonts w:ascii="Arial" w:hAnsi="Arial" w:cs="Arial"/>
        </w:rPr>
      </w:pPr>
      <w:r w:rsidRPr="00610A91">
        <w:rPr>
          <w:rFonts w:ascii="Arial" w:hAnsi="Arial" w:cs="Arial"/>
          <w:u w:val="single" w:color="000000"/>
        </w:rPr>
        <w:t>California Association of Local Conservation Corps representative:</w:t>
      </w:r>
      <w:r w:rsidRPr="00610A91">
        <w:rPr>
          <w:rFonts w:ascii="Arial" w:hAnsi="Arial" w:cs="Arial"/>
        </w:rPr>
        <w:t xml:space="preserve"> </w:t>
      </w:r>
    </w:p>
    <w:p w:rsidR="00AD3DDC" w:rsidRDefault="00610A91" w:rsidP="00D31ACA">
      <w:pPr>
        <w:spacing w:after="0"/>
        <w:ind w:left="1810"/>
        <w:rPr>
          <w:rFonts w:ascii="Arial" w:hAnsi="Arial" w:cs="Arial"/>
        </w:rPr>
      </w:pPr>
      <w:r w:rsidRPr="00610A91">
        <w:rPr>
          <w:rFonts w:ascii="Arial" w:hAnsi="Arial" w:cs="Arial"/>
        </w:rPr>
        <w:t xml:space="preserve">Name: </w:t>
      </w:r>
      <w:r w:rsidR="00CF3FAE">
        <w:rPr>
          <w:rFonts w:ascii="Arial" w:hAnsi="Arial" w:cs="Arial"/>
        </w:rPr>
        <w:t xml:space="preserve">Dominique </w:t>
      </w:r>
      <w:r w:rsidR="00CD6C0F">
        <w:rPr>
          <w:rFonts w:ascii="Arial" w:hAnsi="Arial" w:cs="Arial"/>
        </w:rPr>
        <w:t xml:space="preserve">Lofton </w:t>
      </w:r>
      <w:r w:rsidRPr="00610A91">
        <w:rPr>
          <w:rFonts w:ascii="Arial" w:hAnsi="Arial" w:cs="Arial"/>
        </w:rPr>
        <w:t>Email:</w:t>
      </w:r>
      <w:r w:rsidRPr="00610A91">
        <w:rPr>
          <w:rFonts w:ascii="Arial" w:hAnsi="Arial" w:cs="Arial"/>
          <w:u w:val="single" w:color="0000FF"/>
        </w:rPr>
        <w:t xml:space="preserve"> </w:t>
      </w:r>
      <w:hyperlink r:id="rId20" w:history="1">
        <w:r w:rsidR="00AD3DDC" w:rsidRPr="007629D2">
          <w:rPr>
            <w:rStyle w:val="Hyperlink"/>
            <w:rFonts w:ascii="Arial" w:hAnsi="Arial" w:cs="Arial"/>
            <w:u w:color="0000FF"/>
          </w:rPr>
          <w:t>inquiry@prop1communitycorps.org</w:t>
        </w:r>
      </w:hyperlink>
      <w:r w:rsidRPr="00610A91">
        <w:rPr>
          <w:rFonts w:ascii="Arial" w:hAnsi="Arial" w:cs="Arial"/>
        </w:rPr>
        <w:t xml:space="preserve"> </w:t>
      </w:r>
    </w:p>
    <w:p w:rsidR="00610A91" w:rsidRPr="00610A91" w:rsidRDefault="00610A91" w:rsidP="00CC79A2">
      <w:pPr>
        <w:spacing w:after="0"/>
        <w:ind w:left="1810"/>
        <w:rPr>
          <w:rFonts w:ascii="Arial" w:hAnsi="Arial" w:cs="Arial"/>
        </w:rPr>
      </w:pPr>
      <w:r w:rsidRPr="00610A91">
        <w:rPr>
          <w:rFonts w:ascii="Arial" w:hAnsi="Arial" w:cs="Arial"/>
        </w:rPr>
        <w:t xml:space="preserve">Phone: 916-426-9170 ext. </w:t>
      </w:r>
      <w:r w:rsidR="00AD3DDC">
        <w:rPr>
          <w:rFonts w:ascii="Arial" w:hAnsi="Arial" w:cs="Arial"/>
        </w:rPr>
        <w:t>704</w:t>
      </w:r>
      <w:r w:rsidRPr="00610A91">
        <w:rPr>
          <w:rFonts w:ascii="Arial" w:hAnsi="Arial" w:cs="Arial"/>
        </w:rPr>
        <w:t xml:space="preserve"> </w:t>
      </w:r>
    </w:p>
    <w:p w:rsidR="00610A91" w:rsidRPr="00610A91" w:rsidRDefault="00610A91" w:rsidP="00610A91">
      <w:pPr>
        <w:ind w:left="1425" w:hanging="1440"/>
        <w:rPr>
          <w:rFonts w:ascii="Arial" w:hAnsi="Arial" w:cs="Arial"/>
        </w:rPr>
      </w:pPr>
      <w:r w:rsidRPr="00610A91">
        <w:rPr>
          <w:rFonts w:ascii="Arial" w:hAnsi="Arial" w:cs="Arial"/>
        </w:rPr>
        <w:lastRenderedPageBreak/>
        <w:t xml:space="preserve">Step 3: </w:t>
      </w:r>
      <w:r w:rsidRPr="00610A91">
        <w:rPr>
          <w:rFonts w:ascii="Arial" w:hAnsi="Arial" w:cs="Arial"/>
        </w:rPr>
        <w:tab/>
        <w:t xml:space="preserve">Within five (5) business days of receiving the project information, the CCC and CALCC representatives will review the submitted information, contact the applicant if necessary, and respond to the applicant with a Corps Consultation Review Document (template attached) informing them: </w:t>
      </w:r>
    </w:p>
    <w:p w:rsidR="00610A91" w:rsidRPr="00610A91" w:rsidRDefault="00610A91" w:rsidP="00610A91">
      <w:pPr>
        <w:spacing w:after="0" w:line="259" w:lineRule="auto"/>
        <w:rPr>
          <w:rFonts w:ascii="Arial" w:hAnsi="Arial" w:cs="Arial"/>
        </w:rPr>
      </w:pPr>
      <w:r w:rsidRPr="00610A91">
        <w:rPr>
          <w:rFonts w:ascii="Arial" w:hAnsi="Arial" w:cs="Arial"/>
        </w:rPr>
        <w:t xml:space="preserve"> </w:t>
      </w:r>
    </w:p>
    <w:p w:rsidR="00610A91" w:rsidRPr="00610A91" w:rsidRDefault="00610A91" w:rsidP="00610A91">
      <w:pPr>
        <w:ind w:left="1440" w:hanging="360"/>
        <w:rPr>
          <w:rFonts w:ascii="Arial" w:hAnsi="Arial" w:cs="Arial"/>
        </w:rPr>
      </w:pPr>
      <w:r w:rsidRPr="00610A91">
        <w:rPr>
          <w:rFonts w:ascii="Arial" w:hAnsi="Arial" w:cs="Arial"/>
        </w:rPr>
        <w:t>(1)</w:t>
      </w:r>
      <w:r w:rsidRPr="00610A91">
        <w:rPr>
          <w:rFonts w:ascii="Arial" w:eastAsia="Arial" w:hAnsi="Arial" w:cs="Arial"/>
        </w:rPr>
        <w:t xml:space="preserve"> </w:t>
      </w:r>
      <w:r w:rsidRPr="00610A91">
        <w:rPr>
          <w:rFonts w:ascii="Arial" w:hAnsi="Arial" w:cs="Arial"/>
        </w:rPr>
        <w:t xml:space="preserve">It is NOT feasible for CCC and/or certified community conservation corps services to be used on the project; or  </w:t>
      </w:r>
    </w:p>
    <w:p w:rsidR="00610A91" w:rsidRPr="00610A91" w:rsidRDefault="00610A91" w:rsidP="00610A91">
      <w:pPr>
        <w:spacing w:after="0" w:line="259" w:lineRule="auto"/>
        <w:ind w:left="1440"/>
        <w:rPr>
          <w:rFonts w:ascii="Arial" w:hAnsi="Arial" w:cs="Arial"/>
        </w:rPr>
      </w:pPr>
      <w:r w:rsidRPr="00610A91">
        <w:rPr>
          <w:rFonts w:ascii="Arial" w:hAnsi="Arial" w:cs="Arial"/>
        </w:rPr>
        <w:t xml:space="preserve"> </w:t>
      </w:r>
    </w:p>
    <w:p w:rsidR="00610A91" w:rsidRPr="00610A91" w:rsidRDefault="00610A91" w:rsidP="00610A91">
      <w:pPr>
        <w:ind w:left="1450"/>
        <w:rPr>
          <w:rFonts w:ascii="Arial" w:hAnsi="Arial" w:cs="Arial"/>
        </w:rPr>
      </w:pPr>
      <w:r w:rsidRPr="00610A91">
        <w:rPr>
          <w:rFonts w:ascii="Arial" w:hAnsi="Arial" w:cs="Arial"/>
        </w:rPr>
        <w:t xml:space="preserve">It is feasible for the CCC and/or certified community conservation corps services to be used on the project and identifying the aspects of the project that can be accomplished with Corps services. </w:t>
      </w:r>
    </w:p>
    <w:p w:rsidR="00610A91" w:rsidRPr="00610A91" w:rsidRDefault="00610A91" w:rsidP="00610A91">
      <w:pPr>
        <w:spacing w:after="0" w:line="259" w:lineRule="auto"/>
        <w:ind w:left="1440"/>
        <w:rPr>
          <w:rFonts w:ascii="Arial" w:hAnsi="Arial" w:cs="Arial"/>
        </w:rPr>
      </w:pPr>
      <w:r w:rsidRPr="00610A91">
        <w:rPr>
          <w:rFonts w:ascii="Arial" w:hAnsi="Arial" w:cs="Arial"/>
        </w:rPr>
        <w:t xml:space="preserve"> </w:t>
      </w:r>
    </w:p>
    <w:p w:rsidR="00610A91" w:rsidRPr="00610A91" w:rsidRDefault="00610A91" w:rsidP="00610A91">
      <w:pPr>
        <w:ind w:left="2170"/>
        <w:rPr>
          <w:rFonts w:ascii="Arial" w:hAnsi="Arial" w:cs="Arial"/>
        </w:rPr>
      </w:pPr>
      <w:r w:rsidRPr="00610A91">
        <w:rPr>
          <w:rFonts w:ascii="Arial" w:hAnsi="Arial" w:cs="Arial"/>
        </w:rPr>
        <w:t xml:space="preserve">Note:  While the Corps will take up to 5 days to review projects, applicants are encouraged to contact the CCC/CALCC representatives to discuss feasibility early in the project development process. </w:t>
      </w:r>
    </w:p>
    <w:p w:rsidR="00610A91" w:rsidRPr="00610A91" w:rsidRDefault="00610A91" w:rsidP="00610A91">
      <w:pPr>
        <w:spacing w:after="0" w:line="259" w:lineRule="auto"/>
        <w:ind w:left="2160"/>
        <w:rPr>
          <w:rFonts w:ascii="Arial" w:hAnsi="Arial" w:cs="Arial"/>
        </w:rPr>
      </w:pPr>
      <w:r w:rsidRPr="00610A91">
        <w:rPr>
          <w:rFonts w:ascii="Arial" w:hAnsi="Arial" w:cs="Arial"/>
        </w:rPr>
        <w:t xml:space="preserve">The Corps cannot guarantee a compliant review process for applicants who submit project information fewer than 5 business days before a deadline.  </w:t>
      </w:r>
    </w:p>
    <w:p w:rsidR="00610A91" w:rsidRPr="00610A91" w:rsidRDefault="00610A91" w:rsidP="00610A91">
      <w:pPr>
        <w:spacing w:after="0" w:line="259" w:lineRule="auto"/>
        <w:ind w:left="720"/>
        <w:rPr>
          <w:rFonts w:ascii="Arial" w:hAnsi="Arial" w:cs="Arial"/>
        </w:rPr>
      </w:pPr>
      <w:r w:rsidRPr="00610A91">
        <w:rPr>
          <w:rFonts w:ascii="Arial" w:hAnsi="Arial" w:cs="Arial"/>
        </w:rPr>
        <w:t xml:space="preserve"> </w:t>
      </w:r>
    </w:p>
    <w:p w:rsidR="00610A91" w:rsidRPr="00610A91" w:rsidRDefault="00610A91" w:rsidP="0049488D">
      <w:pPr>
        <w:ind w:left="1440" w:hanging="1440"/>
        <w:rPr>
          <w:rFonts w:ascii="Arial" w:hAnsi="Arial" w:cs="Arial"/>
        </w:rPr>
      </w:pPr>
      <w:r w:rsidRPr="00610A91">
        <w:rPr>
          <w:rFonts w:ascii="Arial" w:hAnsi="Arial" w:cs="Arial"/>
        </w:rPr>
        <w:t xml:space="preserve">Step 4: </w:t>
      </w:r>
      <w:r w:rsidRPr="00610A91">
        <w:rPr>
          <w:rFonts w:ascii="Arial" w:hAnsi="Arial" w:cs="Arial"/>
        </w:rPr>
        <w:tab/>
        <w:t xml:space="preserve">Applicant submits application to Funder that includes Corps Consultation Review Document.  </w:t>
      </w:r>
    </w:p>
    <w:p w:rsidR="00610A91" w:rsidRPr="00610A91" w:rsidRDefault="00610A91" w:rsidP="00610A91">
      <w:pPr>
        <w:spacing w:after="0" w:line="259" w:lineRule="auto"/>
        <w:ind w:left="2160"/>
        <w:rPr>
          <w:rFonts w:ascii="Arial" w:hAnsi="Arial" w:cs="Arial"/>
        </w:rPr>
      </w:pPr>
      <w:r w:rsidRPr="00610A91">
        <w:rPr>
          <w:rFonts w:ascii="Arial" w:hAnsi="Arial" w:cs="Arial"/>
        </w:rPr>
        <w:t xml:space="preserve"> </w:t>
      </w:r>
    </w:p>
    <w:p w:rsidR="00610A91" w:rsidRPr="00610A91" w:rsidRDefault="00610A91" w:rsidP="0049488D">
      <w:pPr>
        <w:ind w:left="1440" w:hanging="1440"/>
        <w:rPr>
          <w:rFonts w:ascii="Arial" w:hAnsi="Arial" w:cs="Arial"/>
        </w:rPr>
      </w:pPr>
      <w:r w:rsidRPr="00610A91">
        <w:rPr>
          <w:rFonts w:ascii="Arial" w:hAnsi="Arial" w:cs="Arial"/>
        </w:rPr>
        <w:t xml:space="preserve">Step 5: </w:t>
      </w:r>
      <w:r w:rsidRPr="00610A91">
        <w:rPr>
          <w:rFonts w:ascii="Arial" w:hAnsi="Arial" w:cs="Arial"/>
        </w:rPr>
        <w:tab/>
        <w:t xml:space="preserve">Funder reviews applications.   Applications that do not include documentation demonstrating that the Corps have been consulted will be deemed “noncompliant” and will not be considered for funding. </w:t>
      </w:r>
    </w:p>
    <w:p w:rsidR="00610A91" w:rsidRPr="00610A91" w:rsidRDefault="00610A91" w:rsidP="00610A91">
      <w:pPr>
        <w:spacing w:after="4" w:line="237" w:lineRule="auto"/>
        <w:ind w:left="720" w:right="10014"/>
        <w:rPr>
          <w:rFonts w:ascii="Arial" w:hAnsi="Arial" w:cs="Arial"/>
        </w:rPr>
      </w:pPr>
      <w:r w:rsidRPr="00610A91">
        <w:rPr>
          <w:rFonts w:ascii="Arial" w:hAnsi="Arial" w:cs="Arial"/>
        </w:rPr>
        <w:t xml:space="preserve"> </w:t>
      </w:r>
    </w:p>
    <w:p w:rsidR="00610A91" w:rsidRPr="00610A91" w:rsidRDefault="00610A91" w:rsidP="00610A91">
      <w:pPr>
        <w:spacing w:after="0" w:line="259" w:lineRule="auto"/>
        <w:ind w:left="730"/>
        <w:rPr>
          <w:rFonts w:ascii="Arial" w:hAnsi="Arial" w:cs="Arial"/>
        </w:rPr>
      </w:pPr>
      <w:r w:rsidRPr="00610A91">
        <w:rPr>
          <w:rFonts w:ascii="Arial" w:eastAsia="Georgia" w:hAnsi="Arial" w:cs="Arial"/>
          <w:b/>
        </w:rPr>
        <w:t>NOTES</w:t>
      </w:r>
      <w:r w:rsidRPr="00610A91">
        <w:rPr>
          <w:rFonts w:ascii="Arial" w:hAnsi="Arial" w:cs="Arial"/>
        </w:rPr>
        <w:t xml:space="preserve">:  </w:t>
      </w:r>
    </w:p>
    <w:p w:rsidR="00610A91" w:rsidRPr="00610A91" w:rsidRDefault="00610A91" w:rsidP="00610A91">
      <w:pPr>
        <w:spacing w:after="0" w:line="259" w:lineRule="auto"/>
        <w:ind w:left="1080"/>
        <w:rPr>
          <w:rFonts w:ascii="Arial" w:hAnsi="Arial" w:cs="Arial"/>
        </w:rPr>
      </w:pPr>
      <w:r w:rsidRPr="00610A91">
        <w:rPr>
          <w:rFonts w:ascii="Arial" w:hAnsi="Arial" w:cs="Arial"/>
        </w:rPr>
        <w:t xml:space="preserve"> </w:t>
      </w:r>
    </w:p>
    <w:p w:rsidR="00610A91" w:rsidRPr="00610A91" w:rsidRDefault="00610A91" w:rsidP="00610A91">
      <w:pPr>
        <w:numPr>
          <w:ilvl w:val="0"/>
          <w:numId w:val="37"/>
        </w:numPr>
        <w:spacing w:after="3" w:line="248" w:lineRule="auto"/>
        <w:ind w:hanging="360"/>
        <w:rPr>
          <w:rFonts w:ascii="Arial" w:hAnsi="Arial" w:cs="Arial"/>
        </w:rPr>
      </w:pPr>
      <w:r w:rsidRPr="00610A91">
        <w:rPr>
          <w:rFonts w:ascii="Arial" w:hAnsi="Arial" w:cs="Arial"/>
        </w:rPr>
        <w:t xml:space="preserve">The Corps already have determined that it is not feasible to use their services on restoration and ecosystem protection projects that </w:t>
      </w:r>
      <w:r w:rsidRPr="00610A91">
        <w:rPr>
          <w:rFonts w:ascii="Arial" w:eastAsia="Georgia" w:hAnsi="Arial" w:cs="Arial"/>
          <w:i/>
          <w:u w:val="single" w:color="000000"/>
        </w:rPr>
        <w:t>solely</w:t>
      </w:r>
      <w:r w:rsidRPr="00610A91">
        <w:rPr>
          <w:rFonts w:ascii="Arial" w:hAnsi="Arial" w:cs="Arial"/>
        </w:rPr>
        <w:t xml:space="preserve"> involve either planning or acquisition.  Therefore, applicants seeking funds for such projects are exempt from the consultation requirement and should check the appropriate box on the Consultation Review Document. </w:t>
      </w:r>
    </w:p>
    <w:p w:rsidR="00610A91" w:rsidRPr="00610A91" w:rsidRDefault="00610A91" w:rsidP="00610A91">
      <w:pPr>
        <w:spacing w:after="0" w:line="259" w:lineRule="auto"/>
        <w:ind w:left="1080"/>
        <w:rPr>
          <w:rFonts w:ascii="Arial" w:hAnsi="Arial" w:cs="Arial"/>
        </w:rPr>
      </w:pPr>
      <w:r w:rsidRPr="00610A91">
        <w:rPr>
          <w:rFonts w:ascii="Arial" w:hAnsi="Arial" w:cs="Arial"/>
        </w:rPr>
        <w:t xml:space="preserve"> </w:t>
      </w:r>
    </w:p>
    <w:p w:rsidR="00610A91" w:rsidRPr="00B30392" w:rsidRDefault="00610A91" w:rsidP="00610A91">
      <w:pPr>
        <w:numPr>
          <w:ilvl w:val="0"/>
          <w:numId w:val="37"/>
        </w:numPr>
        <w:spacing w:after="3" w:line="248" w:lineRule="auto"/>
        <w:ind w:left="1090" w:hanging="360"/>
        <w:rPr>
          <w:rFonts w:ascii="Arial" w:hAnsi="Arial" w:cs="Arial"/>
        </w:rPr>
      </w:pPr>
      <w:r w:rsidRPr="00B30392">
        <w:rPr>
          <w:rFonts w:ascii="Arial" w:hAnsi="Arial" w:cs="Arial"/>
        </w:rPr>
        <w:t xml:space="preserve">An applicant that has been awarded funds to undertake a project where it has been determined that Corps services can be used must thereafter work with either the CCC or CALCC to develop a scope of work and enter into a contract with the appropriate Corps.  Unless otherwise excused, failure to utilize a Corps on such a project will result in Funding Entities assessing a scoring penalty on the applicant’s future applications for Chapter 6 Funds. </w:t>
      </w:r>
    </w:p>
    <w:p w:rsidR="00610A91" w:rsidRPr="00610A91" w:rsidRDefault="00610A91" w:rsidP="00610A91">
      <w:pPr>
        <w:pStyle w:val="Heading1"/>
        <w:ind w:right="1"/>
        <w:rPr>
          <w:rFonts w:ascii="Arial" w:hAnsi="Arial" w:cs="Arial"/>
        </w:rPr>
      </w:pPr>
      <w:r w:rsidRPr="00610A91">
        <w:rPr>
          <w:rFonts w:ascii="Arial" w:hAnsi="Arial" w:cs="Arial"/>
        </w:rPr>
        <w:lastRenderedPageBreak/>
        <w:t xml:space="preserve">Corps Consultation Review Document </w:t>
      </w:r>
    </w:p>
    <w:p w:rsidR="00610A91" w:rsidRPr="00610A91" w:rsidRDefault="00610A91" w:rsidP="00610A91">
      <w:pPr>
        <w:pStyle w:val="Heading2"/>
        <w:rPr>
          <w:rFonts w:ascii="Arial" w:hAnsi="Arial" w:cs="Arial"/>
        </w:rPr>
      </w:pPr>
      <w:r w:rsidRPr="00610A91">
        <w:rPr>
          <w:rFonts w:ascii="Arial" w:hAnsi="Arial" w:cs="Arial"/>
        </w:rPr>
        <w:t xml:space="preserve">Chapter 6, Protecting Rivers, Lakes, Streams, Coastal Waters and Watersheds </w:t>
      </w:r>
    </w:p>
    <w:p w:rsidR="00610A91" w:rsidRPr="00610A91" w:rsidRDefault="00610A91" w:rsidP="00610A91">
      <w:pPr>
        <w:spacing w:after="0" w:line="259" w:lineRule="auto"/>
        <w:rPr>
          <w:rFonts w:ascii="Arial" w:hAnsi="Arial" w:cs="Arial"/>
        </w:rPr>
      </w:pPr>
      <w:r w:rsidRPr="00610A91">
        <w:rPr>
          <w:rFonts w:ascii="Arial" w:hAnsi="Arial" w:cs="Arial"/>
        </w:rPr>
        <w:t xml:space="preserve"> </w:t>
      </w:r>
    </w:p>
    <w:p w:rsidR="00610A91" w:rsidRPr="00610A91" w:rsidRDefault="00610A91" w:rsidP="00610A91">
      <w:pPr>
        <w:ind w:left="-5"/>
        <w:rPr>
          <w:rFonts w:ascii="Arial" w:hAnsi="Arial" w:cs="Arial"/>
        </w:rPr>
      </w:pPr>
      <w:r w:rsidRPr="00610A91">
        <w:rPr>
          <w:rFonts w:ascii="Arial" w:hAnsi="Arial" w:cs="Arial"/>
        </w:rPr>
        <w:t xml:space="preserve">Unless an exempted project, this Corps Consultation Review Document must be completed by California Conservation Corps and Community Conservation Corps staff and accompany applications for projects or grants seeking funds through Proposition 1, Chapter 6, Protecting Rivers, Lakes, Streams, Coastal Waters and Watersheds.  Non-exempt applications that do not include this document demonstrating that the Corps have been consulted will be deemed “noncompliant” and will not be considered for funding. </w:t>
      </w:r>
    </w:p>
    <w:p w:rsidR="00610A91" w:rsidRPr="00610A91" w:rsidRDefault="00610A91" w:rsidP="00610A91">
      <w:pPr>
        <w:spacing w:after="0" w:line="259" w:lineRule="auto"/>
        <w:rPr>
          <w:rFonts w:ascii="Arial" w:hAnsi="Arial" w:cs="Arial"/>
        </w:rPr>
      </w:pPr>
      <w:r w:rsidRPr="00610A91">
        <w:rPr>
          <w:rFonts w:ascii="Arial" w:hAnsi="Arial" w:cs="Arial"/>
        </w:rPr>
        <w:t xml:space="preserve"> </w:t>
      </w:r>
    </w:p>
    <w:p w:rsidR="0049488D" w:rsidRDefault="00610A91" w:rsidP="00610A91">
      <w:pPr>
        <w:numPr>
          <w:ilvl w:val="0"/>
          <w:numId w:val="38"/>
        </w:numPr>
        <w:spacing w:after="3" w:line="248" w:lineRule="auto"/>
        <w:ind w:hanging="312"/>
        <w:rPr>
          <w:rFonts w:ascii="Arial" w:hAnsi="Arial" w:cs="Arial"/>
        </w:rPr>
      </w:pPr>
      <w:r w:rsidRPr="00610A91">
        <w:rPr>
          <w:rFonts w:ascii="Arial" w:hAnsi="Arial" w:cs="Arial"/>
        </w:rPr>
        <w:t xml:space="preserve">Name of Applicant: </w:t>
      </w:r>
      <w:r w:rsidRPr="00610A91">
        <w:rPr>
          <w:rFonts w:ascii="Arial" w:hAnsi="Arial" w:cs="Arial"/>
        </w:rPr>
        <w:tab/>
        <w:t xml:space="preserve"> </w:t>
      </w:r>
      <w:r w:rsidRPr="00610A91">
        <w:rPr>
          <w:rFonts w:ascii="Arial" w:hAnsi="Arial" w:cs="Arial"/>
        </w:rPr>
        <w:tab/>
        <w:t xml:space="preserve"> </w:t>
      </w:r>
      <w:r w:rsidRPr="00610A91">
        <w:rPr>
          <w:rFonts w:ascii="Arial" w:hAnsi="Arial" w:cs="Arial"/>
        </w:rPr>
        <w:tab/>
        <w:t xml:space="preserve"> </w:t>
      </w:r>
      <w:r w:rsidRPr="00610A91">
        <w:rPr>
          <w:rFonts w:ascii="Arial" w:hAnsi="Arial" w:cs="Arial"/>
        </w:rPr>
        <w:tab/>
        <w:t xml:space="preserve"> </w:t>
      </w:r>
      <w:r w:rsidRPr="00610A91">
        <w:rPr>
          <w:rFonts w:ascii="Arial" w:hAnsi="Arial" w:cs="Arial"/>
        </w:rPr>
        <w:tab/>
        <w:t xml:space="preserve"> </w:t>
      </w:r>
      <w:r w:rsidRPr="00610A91">
        <w:rPr>
          <w:rFonts w:ascii="Arial" w:hAnsi="Arial" w:cs="Arial"/>
        </w:rPr>
        <w:tab/>
      </w:r>
    </w:p>
    <w:p w:rsidR="00610A91" w:rsidRPr="00610A91" w:rsidRDefault="00610A91" w:rsidP="00610A91">
      <w:pPr>
        <w:numPr>
          <w:ilvl w:val="0"/>
          <w:numId w:val="38"/>
        </w:numPr>
        <w:spacing w:after="3" w:line="248" w:lineRule="auto"/>
        <w:ind w:hanging="312"/>
        <w:rPr>
          <w:rFonts w:ascii="Arial" w:hAnsi="Arial" w:cs="Arial"/>
        </w:rPr>
      </w:pPr>
      <w:r w:rsidRPr="00610A91">
        <w:rPr>
          <w:rFonts w:ascii="Arial" w:hAnsi="Arial" w:cs="Arial"/>
        </w:rPr>
        <w:t xml:space="preserve">Project Title: </w:t>
      </w:r>
    </w:p>
    <w:p w:rsidR="00610A91" w:rsidRPr="00610A91" w:rsidRDefault="00610A91" w:rsidP="00610A91">
      <w:pPr>
        <w:spacing w:after="0" w:line="259" w:lineRule="auto"/>
        <w:rPr>
          <w:rFonts w:ascii="Arial" w:hAnsi="Arial" w:cs="Arial"/>
        </w:rPr>
      </w:pPr>
      <w:r w:rsidRPr="00610A91">
        <w:rPr>
          <w:rFonts w:ascii="Arial" w:hAnsi="Arial" w:cs="Arial"/>
        </w:rPr>
        <w:t xml:space="preserve"> </w:t>
      </w:r>
    </w:p>
    <w:p w:rsidR="00610A91" w:rsidRPr="00610A91" w:rsidRDefault="00610A91" w:rsidP="00610A91">
      <w:pPr>
        <w:spacing w:after="0" w:line="259" w:lineRule="auto"/>
        <w:ind w:left="-5"/>
        <w:rPr>
          <w:rFonts w:ascii="Arial" w:hAnsi="Arial" w:cs="Arial"/>
        </w:rPr>
      </w:pPr>
      <w:r w:rsidRPr="00610A91">
        <w:rPr>
          <w:rFonts w:ascii="Arial" w:eastAsia="Georgia" w:hAnsi="Arial" w:cs="Arial"/>
          <w:b/>
        </w:rPr>
        <w:t xml:space="preserve">To be completed by Applicant: </w:t>
      </w:r>
    </w:p>
    <w:p w:rsidR="00610A91" w:rsidRPr="00610A91" w:rsidRDefault="00610A91" w:rsidP="00610A91">
      <w:pPr>
        <w:ind w:left="-5"/>
        <w:rPr>
          <w:rFonts w:ascii="Arial" w:hAnsi="Arial" w:cs="Arial"/>
        </w:rPr>
      </w:pPr>
      <w:r w:rsidRPr="00610A91">
        <w:rPr>
          <w:rFonts w:ascii="Arial" w:hAnsi="Arial" w:cs="Arial"/>
        </w:rPr>
        <w:t>Is this application solely for planning or acquisition?</w:t>
      </w:r>
      <w:r w:rsidRPr="00610A91">
        <w:rPr>
          <w:rFonts w:ascii="Arial" w:eastAsia="Georgia" w:hAnsi="Arial" w:cs="Arial"/>
          <w:b/>
        </w:rPr>
        <w:t xml:space="preserve"> </w:t>
      </w:r>
    </w:p>
    <w:p w:rsidR="00B30392" w:rsidRDefault="00610A91" w:rsidP="0064336F">
      <w:pPr>
        <w:ind w:left="1440" w:right="1413" w:hanging="540"/>
        <w:rPr>
          <w:rFonts w:ascii="Arial" w:eastAsia="Arial" w:hAnsi="Arial" w:cs="Arial"/>
        </w:rPr>
      </w:pPr>
      <w:r w:rsidRPr="00610A91">
        <w:rPr>
          <w:rFonts w:ascii="Arial" w:hAnsi="Arial" w:cs="Arial"/>
        </w:rPr>
        <w:t xml:space="preserve">Yes </w:t>
      </w:r>
      <w:r w:rsidR="0064336F">
        <w:rPr>
          <w:rFonts w:ascii="Arial" w:hAnsi="Arial" w:cs="Arial"/>
        </w:rPr>
        <w:tab/>
      </w:r>
      <w:r w:rsidRPr="00610A91">
        <w:rPr>
          <w:rFonts w:ascii="Arial" w:hAnsi="Arial" w:cs="Arial"/>
        </w:rPr>
        <w:t xml:space="preserve">(application is exempt from the requirement to consult with the Corps) </w:t>
      </w:r>
      <w:r w:rsidRPr="00610A91">
        <w:rPr>
          <w:rFonts w:ascii="Arial" w:eastAsia="Arial" w:hAnsi="Arial" w:cs="Arial"/>
        </w:rPr>
        <w:t xml:space="preserve"> </w:t>
      </w:r>
    </w:p>
    <w:p w:rsidR="00610A91" w:rsidRPr="00610A91" w:rsidRDefault="00610A91" w:rsidP="00610A91">
      <w:pPr>
        <w:ind w:left="874" w:right="1413"/>
        <w:rPr>
          <w:rFonts w:ascii="Arial" w:hAnsi="Arial" w:cs="Arial"/>
        </w:rPr>
      </w:pPr>
      <w:r w:rsidRPr="00610A91">
        <w:rPr>
          <w:rFonts w:ascii="Arial" w:hAnsi="Arial" w:cs="Arial"/>
        </w:rPr>
        <w:t xml:space="preserve">No </w:t>
      </w:r>
      <w:r w:rsidR="0064336F">
        <w:rPr>
          <w:rFonts w:ascii="Arial" w:hAnsi="Arial" w:cs="Arial"/>
        </w:rPr>
        <w:tab/>
      </w:r>
      <w:r w:rsidRPr="00610A91">
        <w:rPr>
          <w:rFonts w:ascii="Arial" w:hAnsi="Arial" w:cs="Arial"/>
        </w:rPr>
        <w:t xml:space="preserve">(proceed to #2) </w:t>
      </w:r>
    </w:p>
    <w:p w:rsidR="00610A91" w:rsidRPr="00610A91" w:rsidRDefault="00610A91" w:rsidP="00610A91">
      <w:pPr>
        <w:spacing w:after="0" w:line="259" w:lineRule="auto"/>
        <w:rPr>
          <w:rFonts w:ascii="Arial" w:hAnsi="Arial" w:cs="Arial"/>
        </w:rPr>
      </w:pPr>
      <w:r w:rsidRPr="00610A91">
        <w:rPr>
          <w:rFonts w:ascii="Arial" w:hAnsi="Arial" w:cs="Arial"/>
        </w:rPr>
        <w:t xml:space="preserve"> </w:t>
      </w:r>
    </w:p>
    <w:p w:rsidR="00610A91" w:rsidRPr="00610A91" w:rsidRDefault="00610A91" w:rsidP="00610A91">
      <w:pPr>
        <w:spacing w:after="0" w:line="259" w:lineRule="auto"/>
        <w:ind w:left="-5"/>
        <w:rPr>
          <w:rFonts w:ascii="Arial" w:hAnsi="Arial" w:cs="Arial"/>
        </w:rPr>
      </w:pPr>
      <w:r w:rsidRPr="00610A91">
        <w:rPr>
          <w:rFonts w:ascii="Arial" w:eastAsia="Georgia" w:hAnsi="Arial" w:cs="Arial"/>
          <w:b/>
        </w:rPr>
        <w:t xml:space="preserve">To be completed by Corps: </w:t>
      </w:r>
    </w:p>
    <w:p w:rsidR="00610A91" w:rsidRPr="00610A91" w:rsidRDefault="00610A91" w:rsidP="00610A91">
      <w:pPr>
        <w:ind w:left="-5"/>
        <w:rPr>
          <w:rFonts w:ascii="Arial" w:hAnsi="Arial" w:cs="Arial"/>
        </w:rPr>
      </w:pPr>
      <w:r w:rsidRPr="00610A91">
        <w:rPr>
          <w:rFonts w:ascii="Arial" w:hAnsi="Arial" w:cs="Arial"/>
        </w:rPr>
        <w:t xml:space="preserve">This Consultation Review Document is being prepared by: </w:t>
      </w:r>
    </w:p>
    <w:p w:rsidR="00610A91" w:rsidRPr="00610A91" w:rsidRDefault="00610A91" w:rsidP="00610A91">
      <w:pPr>
        <w:spacing w:after="27"/>
        <w:ind w:left="514"/>
        <w:rPr>
          <w:rFonts w:ascii="Arial" w:hAnsi="Arial" w:cs="Arial"/>
        </w:rPr>
      </w:pPr>
      <w:r w:rsidRPr="00610A91">
        <w:rPr>
          <w:rFonts w:ascii="Arial" w:eastAsia="Arial" w:hAnsi="Arial" w:cs="Arial"/>
        </w:rPr>
        <w:t xml:space="preserve"> </w:t>
      </w:r>
      <w:r w:rsidRPr="00610A91">
        <w:rPr>
          <w:rFonts w:ascii="Arial" w:hAnsi="Arial" w:cs="Arial"/>
        </w:rPr>
        <w:t xml:space="preserve">The California Conservation Corps (CCC) </w:t>
      </w:r>
    </w:p>
    <w:p w:rsidR="00610A91" w:rsidRPr="00610A91" w:rsidRDefault="00610A91" w:rsidP="00610A91">
      <w:pPr>
        <w:ind w:left="514"/>
        <w:rPr>
          <w:rFonts w:ascii="Arial" w:hAnsi="Arial" w:cs="Arial"/>
        </w:rPr>
      </w:pPr>
      <w:r w:rsidRPr="00610A91">
        <w:rPr>
          <w:rFonts w:ascii="Arial" w:eastAsia="Arial" w:hAnsi="Arial" w:cs="Arial"/>
        </w:rPr>
        <w:t xml:space="preserve"> </w:t>
      </w:r>
      <w:r w:rsidRPr="00610A91">
        <w:rPr>
          <w:rFonts w:ascii="Arial" w:hAnsi="Arial" w:cs="Arial"/>
        </w:rPr>
        <w:t xml:space="preserve">California Association of Local Conservation Corps (CALCC) </w:t>
      </w:r>
    </w:p>
    <w:p w:rsidR="00610A91" w:rsidRPr="00610A91" w:rsidRDefault="00610A91" w:rsidP="00610A91">
      <w:pPr>
        <w:spacing w:after="0" w:line="259" w:lineRule="auto"/>
        <w:rPr>
          <w:rFonts w:ascii="Arial" w:hAnsi="Arial" w:cs="Arial"/>
        </w:rPr>
      </w:pPr>
      <w:r w:rsidRPr="00610A91">
        <w:rPr>
          <w:rFonts w:ascii="Arial" w:hAnsi="Arial" w:cs="Arial"/>
        </w:rPr>
        <w:t xml:space="preserve"> </w:t>
      </w:r>
    </w:p>
    <w:p w:rsidR="00610A91" w:rsidRPr="00610A91" w:rsidRDefault="00610A91" w:rsidP="00610A91">
      <w:pPr>
        <w:numPr>
          <w:ilvl w:val="0"/>
          <w:numId w:val="38"/>
        </w:numPr>
        <w:spacing w:after="3" w:line="248" w:lineRule="auto"/>
        <w:ind w:hanging="312"/>
        <w:rPr>
          <w:rFonts w:ascii="Arial" w:hAnsi="Arial" w:cs="Arial"/>
        </w:rPr>
      </w:pPr>
      <w:r w:rsidRPr="00610A91">
        <w:rPr>
          <w:rFonts w:ascii="Arial" w:hAnsi="Arial" w:cs="Arial"/>
        </w:rPr>
        <w:t xml:space="preserve">Applicant has submitted the required information by email to the California Conservation Corps (CCC) and California Association of Local Conservation Corps (CALCC): </w:t>
      </w:r>
    </w:p>
    <w:p w:rsidR="00610A91" w:rsidRPr="00610A91" w:rsidRDefault="00610A91" w:rsidP="00610A91">
      <w:pPr>
        <w:spacing w:after="11" w:line="259" w:lineRule="auto"/>
        <w:ind w:left="2880"/>
        <w:rPr>
          <w:rFonts w:ascii="Arial" w:hAnsi="Arial" w:cs="Arial"/>
        </w:rPr>
      </w:pPr>
      <w:r w:rsidRPr="00610A91">
        <w:rPr>
          <w:rFonts w:ascii="Arial" w:hAnsi="Arial" w:cs="Arial"/>
        </w:rPr>
        <w:t xml:space="preserve"> </w:t>
      </w:r>
    </w:p>
    <w:p w:rsidR="00610A91" w:rsidRPr="00610A91" w:rsidRDefault="00B30392" w:rsidP="00B30392">
      <w:pPr>
        <w:tabs>
          <w:tab w:val="center" w:pos="1156"/>
          <w:tab w:val="center" w:pos="5927"/>
        </w:tabs>
        <w:ind w:left="900"/>
        <w:rPr>
          <w:rFonts w:ascii="Arial" w:hAnsi="Arial" w:cs="Arial"/>
        </w:rPr>
      </w:pPr>
      <w:r>
        <w:rPr>
          <w:rFonts w:ascii="Arial" w:eastAsia="Calibri" w:hAnsi="Arial" w:cs="Arial"/>
        </w:rPr>
        <w:tab/>
      </w:r>
      <w:r>
        <w:rPr>
          <w:rFonts w:ascii="Arial" w:hAnsi="Arial" w:cs="Arial"/>
        </w:rPr>
        <w:t>Yes       (</w:t>
      </w:r>
      <w:r w:rsidR="00610A91" w:rsidRPr="00610A91">
        <w:rPr>
          <w:rFonts w:ascii="Arial" w:hAnsi="Arial" w:cs="Arial"/>
        </w:rPr>
        <w:t xml:space="preserve">applicant has submitted all necessary information to CCC and CALCC) </w:t>
      </w:r>
    </w:p>
    <w:p w:rsidR="00610A91" w:rsidRPr="00610A91" w:rsidRDefault="00610A91" w:rsidP="00B30392">
      <w:pPr>
        <w:ind w:left="1710" w:hanging="810"/>
        <w:rPr>
          <w:rFonts w:ascii="Arial" w:hAnsi="Arial" w:cs="Arial"/>
        </w:rPr>
      </w:pPr>
      <w:r w:rsidRPr="00610A91">
        <w:rPr>
          <w:rFonts w:ascii="Arial" w:hAnsi="Arial" w:cs="Arial"/>
        </w:rPr>
        <w:t xml:space="preserve">No </w:t>
      </w:r>
      <w:r w:rsidR="00B30392">
        <w:rPr>
          <w:rFonts w:ascii="Arial" w:hAnsi="Arial" w:cs="Arial"/>
        </w:rPr>
        <w:t xml:space="preserve">        </w:t>
      </w:r>
      <w:r w:rsidR="001638EB" w:rsidRPr="001638EB">
        <w:rPr>
          <w:rFonts w:ascii="Arial" w:hAnsi="Arial" w:cs="Arial"/>
        </w:rPr>
        <w:t xml:space="preserve">(applicant has not submitted all information or did not submit information to both Corps – application is deemed non-compliant) </w:t>
      </w:r>
    </w:p>
    <w:p w:rsidR="00610A91" w:rsidRPr="00610A91" w:rsidRDefault="001638EB" w:rsidP="00610A91">
      <w:pPr>
        <w:spacing w:after="0" w:line="259" w:lineRule="auto"/>
        <w:rPr>
          <w:rFonts w:ascii="Arial" w:hAnsi="Arial" w:cs="Arial"/>
        </w:rPr>
      </w:pPr>
      <w:r w:rsidRPr="001638EB">
        <w:rPr>
          <w:rFonts w:ascii="Arial" w:hAnsi="Arial" w:cs="Arial"/>
        </w:rPr>
        <w:t xml:space="preserve">  </w:t>
      </w:r>
    </w:p>
    <w:p w:rsidR="00610A91" w:rsidRPr="00610A91" w:rsidRDefault="001638EB" w:rsidP="00610A91">
      <w:pPr>
        <w:numPr>
          <w:ilvl w:val="0"/>
          <w:numId w:val="38"/>
        </w:numPr>
        <w:spacing w:after="3" w:line="248" w:lineRule="auto"/>
        <w:ind w:hanging="312"/>
        <w:rPr>
          <w:rFonts w:ascii="Arial" w:hAnsi="Arial" w:cs="Arial"/>
        </w:rPr>
      </w:pPr>
      <w:r w:rsidRPr="001638EB">
        <w:rPr>
          <w:rFonts w:ascii="Arial" w:hAnsi="Arial" w:cs="Arial"/>
        </w:rPr>
        <w:t xml:space="preserve">After consulting with the project applicant, the CCC and CALCC has determined the following:  </w:t>
      </w:r>
      <w:r w:rsidRPr="001638EB">
        <w:rPr>
          <w:rFonts w:ascii="Arial" w:hAnsi="Arial" w:cs="Arial"/>
        </w:rPr>
        <w:tab/>
        <w:t xml:space="preserve"> </w:t>
      </w:r>
    </w:p>
    <w:p w:rsidR="00610A91" w:rsidRPr="00610A91" w:rsidRDefault="001638EB" w:rsidP="00610A91">
      <w:pPr>
        <w:ind w:left="1080" w:hanging="216"/>
        <w:rPr>
          <w:rFonts w:ascii="Arial" w:hAnsi="Arial" w:cs="Arial"/>
        </w:rPr>
      </w:pPr>
      <w:r w:rsidRPr="001638EB">
        <w:rPr>
          <w:rFonts w:ascii="Arial" w:hAnsi="Arial" w:cs="Arial"/>
        </w:rPr>
        <w:t xml:space="preserve">It is NOT feasible for CCC and/or certified community conservation corps services to be used on the project (deemed compliant) </w:t>
      </w:r>
    </w:p>
    <w:p w:rsidR="00610A91" w:rsidRPr="00610A91" w:rsidRDefault="001638EB" w:rsidP="00610A91">
      <w:pPr>
        <w:spacing w:after="11" w:line="259" w:lineRule="auto"/>
        <w:ind w:left="1080"/>
        <w:rPr>
          <w:rFonts w:ascii="Arial" w:hAnsi="Arial" w:cs="Arial"/>
        </w:rPr>
      </w:pPr>
      <w:r w:rsidRPr="001638EB">
        <w:rPr>
          <w:rFonts w:ascii="Arial" w:hAnsi="Arial" w:cs="Arial"/>
        </w:rPr>
        <w:lastRenderedPageBreak/>
        <w:t xml:space="preserve"> </w:t>
      </w:r>
    </w:p>
    <w:p w:rsidR="00610A91" w:rsidRPr="00610A91" w:rsidRDefault="00610A91" w:rsidP="00610A91">
      <w:pPr>
        <w:ind w:left="1080" w:hanging="216"/>
        <w:rPr>
          <w:rFonts w:ascii="Arial" w:hAnsi="Arial" w:cs="Arial"/>
        </w:rPr>
      </w:pPr>
      <w:r w:rsidRPr="00610A91">
        <w:rPr>
          <w:rFonts w:ascii="Arial" w:eastAsia="Arial" w:hAnsi="Arial" w:cs="Arial"/>
        </w:rPr>
        <w:t xml:space="preserve"> </w:t>
      </w:r>
      <w:r w:rsidR="001638EB" w:rsidRPr="001638EB">
        <w:rPr>
          <w:rFonts w:ascii="Arial" w:hAnsi="Arial" w:cs="Arial"/>
        </w:rPr>
        <w:t xml:space="preserve"> It is feasible for the CCC and/or certified community conservation corps services to be used on the project and the following aspects of the project can be accomplished with Corps services (deemed compliant). </w:t>
      </w:r>
    </w:p>
    <w:p w:rsidR="00610A91" w:rsidRPr="00610A91" w:rsidRDefault="001638EB" w:rsidP="00610A91">
      <w:pPr>
        <w:ind w:left="1090"/>
        <w:rPr>
          <w:rFonts w:ascii="Arial" w:hAnsi="Arial" w:cs="Arial"/>
        </w:rPr>
      </w:pPr>
      <w:r w:rsidRPr="001638EB">
        <w:rPr>
          <w:rFonts w:ascii="Arial" w:hAnsi="Arial" w:cs="Arial"/>
        </w:rPr>
        <w:t>______________________________________________________________</w:t>
      </w:r>
      <w:r w:rsidRPr="00CC79A2">
        <w:rPr>
          <w:rFonts w:ascii="Arial" w:hAnsi="Arial"/>
          <w:u w:val="single"/>
        </w:rPr>
        <w:t xml:space="preserve"> </w:t>
      </w:r>
      <w:r w:rsidRPr="001638EB">
        <w:rPr>
          <w:rFonts w:ascii="Arial" w:hAnsi="Arial" w:cs="Arial"/>
        </w:rPr>
        <w:t>______________________________________________________________</w:t>
      </w:r>
      <w:r w:rsidRPr="0030705E">
        <w:rPr>
          <w:rFonts w:ascii="Arial" w:hAnsi="Arial" w:cs="Arial"/>
          <w:u w:val="single"/>
        </w:rPr>
        <w:t xml:space="preserve"> </w:t>
      </w:r>
      <w:r w:rsidRPr="001638EB">
        <w:rPr>
          <w:rFonts w:ascii="Arial" w:hAnsi="Arial" w:cs="Arial"/>
        </w:rPr>
        <w:t>_______</w:t>
      </w:r>
      <w:r w:rsidR="00B30392">
        <w:rPr>
          <w:rFonts w:ascii="Arial" w:hAnsi="Arial" w:cs="Arial"/>
        </w:rPr>
        <w:t>_______________________________________________________</w:t>
      </w:r>
      <w:r w:rsidRPr="001638EB">
        <w:rPr>
          <w:rFonts w:ascii="Arial" w:hAnsi="Arial" w:cs="Arial"/>
        </w:rPr>
        <w:t xml:space="preserve"> </w:t>
      </w:r>
    </w:p>
    <w:p w:rsidR="00610A91" w:rsidRPr="00610A91" w:rsidRDefault="001638EB" w:rsidP="00610A91">
      <w:pPr>
        <w:spacing w:after="0" w:line="259" w:lineRule="auto"/>
        <w:rPr>
          <w:rFonts w:ascii="Arial" w:hAnsi="Arial" w:cs="Arial"/>
        </w:rPr>
      </w:pPr>
      <w:r w:rsidRPr="001638EB">
        <w:rPr>
          <w:rFonts w:ascii="Arial" w:hAnsi="Arial" w:cs="Arial"/>
        </w:rPr>
        <w:t xml:space="preserve"> </w:t>
      </w:r>
    </w:p>
    <w:p w:rsidR="00610A91" w:rsidRPr="0049488D" w:rsidRDefault="001638EB" w:rsidP="00610A91">
      <w:pPr>
        <w:ind w:left="-5"/>
        <w:rPr>
          <w:rFonts w:ascii="Arial" w:hAnsi="Arial" w:cs="Arial"/>
          <w:b/>
        </w:rPr>
      </w:pPr>
      <w:r w:rsidRPr="0049488D">
        <w:rPr>
          <w:rFonts w:ascii="Arial" w:hAnsi="Arial" w:cs="Arial"/>
          <w:b/>
        </w:rPr>
        <w:t xml:space="preserve">CCC AND CALCC REPRESENTATIVES WILL RETURN THIS FORM AS DOCUMENTION OF CONSULTATION BY EMAIL TO APPLICANT WITHIN FIVE (5) BUSINESS OF RECEIPT AS VERIFICATION OF CONSULTATION. APPLICANT WILL INCLUDE COPY OF THIS DOCUMENT AS PART OF THE PROJECT APPLICATION.  </w:t>
      </w:r>
    </w:p>
    <w:p w:rsidR="00610A91" w:rsidRPr="00D2732A" w:rsidRDefault="00610A91" w:rsidP="00610A91">
      <w:pPr>
        <w:spacing w:after="0" w:line="240" w:lineRule="auto"/>
        <w:rPr>
          <w:rFonts w:ascii="Arial" w:eastAsiaTheme="majorEastAsia" w:hAnsi="Arial" w:cs="Arial"/>
          <w:b/>
          <w:bCs/>
          <w:sz w:val="26"/>
          <w:szCs w:val="26"/>
        </w:rPr>
      </w:pPr>
    </w:p>
    <w:p w:rsidR="00BC55B6" w:rsidRDefault="00BC55B6">
      <w:pPr>
        <w:spacing w:after="0" w:line="259" w:lineRule="auto"/>
        <w:ind w:left="66"/>
        <w:jc w:val="center"/>
      </w:pPr>
    </w:p>
    <w:sectPr w:rsidR="00BC55B6" w:rsidSect="00367C8B">
      <w:headerReference w:type="even" r:id="rId21"/>
      <w:headerReference w:type="default" r:id="rId22"/>
      <w:footerReference w:type="even" r:id="rId23"/>
      <w:footerReference w:type="default" r:id="rId24"/>
      <w:headerReference w:type="first" r:id="rId2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AAF" w:rsidRDefault="006D4AAF" w:rsidP="00762902">
      <w:pPr>
        <w:spacing w:after="0" w:line="240" w:lineRule="auto"/>
      </w:pPr>
      <w:r>
        <w:separator/>
      </w:r>
    </w:p>
  </w:endnote>
  <w:endnote w:type="continuationSeparator" w:id="0">
    <w:p w:rsidR="006D4AAF" w:rsidRDefault="006D4AAF" w:rsidP="0076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901" w:rsidRDefault="00704901">
    <w:pPr>
      <w:pStyle w:val="Footer"/>
    </w:pPr>
  </w:p>
  <w:p w:rsidR="00704901" w:rsidRDefault="00704901"/>
  <w:p w:rsidR="00704901" w:rsidRDefault="00704901" w:rsidP="00CC79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078775"/>
      <w:docPartObj>
        <w:docPartGallery w:val="Page Numbers (Bottom of Page)"/>
        <w:docPartUnique/>
      </w:docPartObj>
    </w:sdtPr>
    <w:sdtEndPr>
      <w:rPr>
        <w:noProof/>
      </w:rPr>
    </w:sdtEndPr>
    <w:sdtContent>
      <w:p w:rsidR="00704901" w:rsidRDefault="009118FA" w:rsidP="00431EC6">
        <w:pPr>
          <w:pStyle w:val="Footer"/>
          <w:jc w:val="center"/>
        </w:pPr>
        <w:r>
          <w:fldChar w:fldCharType="begin"/>
        </w:r>
        <w:r w:rsidR="00704901">
          <w:instrText xml:space="preserve"> PAGE   \* MERGEFORMAT </w:instrText>
        </w:r>
        <w:r>
          <w:fldChar w:fldCharType="separate"/>
        </w:r>
        <w:r w:rsidR="00710620">
          <w:rPr>
            <w:noProof/>
          </w:rPr>
          <w:t>2</w:t>
        </w:r>
        <w:r>
          <w:rPr>
            <w:noProof/>
          </w:rPr>
          <w:fldChar w:fldCharType="end"/>
        </w:r>
      </w:p>
    </w:sdtContent>
  </w:sdt>
  <w:p w:rsidR="00704901" w:rsidRDefault="00704901" w:rsidP="00CC79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AAF" w:rsidRDefault="006D4AAF" w:rsidP="00762902">
      <w:pPr>
        <w:spacing w:after="0" w:line="240" w:lineRule="auto"/>
      </w:pPr>
      <w:r>
        <w:separator/>
      </w:r>
    </w:p>
  </w:footnote>
  <w:footnote w:type="continuationSeparator" w:id="0">
    <w:p w:rsidR="006D4AAF" w:rsidRDefault="006D4AAF" w:rsidP="00762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901" w:rsidRDefault="00704901">
    <w:pPr>
      <w:pStyle w:val="Header"/>
    </w:pPr>
  </w:p>
  <w:p w:rsidR="00704901" w:rsidRDefault="00704901"/>
  <w:p w:rsidR="00704901" w:rsidRDefault="00704901" w:rsidP="00CC79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901" w:rsidRDefault="00704901">
    <w:pPr>
      <w:pStyle w:val="Header"/>
    </w:pPr>
  </w:p>
  <w:p w:rsidR="00704901" w:rsidRPr="00CC79A2" w:rsidRDefault="00704901" w:rsidP="00CC79A2"/>
  <w:p w:rsidR="00704901" w:rsidRDefault="00704901" w:rsidP="00CC79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901" w:rsidRDefault="00704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23B"/>
    <w:multiLevelType w:val="hybridMultilevel"/>
    <w:tmpl w:val="527E06B4"/>
    <w:lvl w:ilvl="0" w:tplc="04090011">
      <w:start w:val="1"/>
      <w:numFmt w:val="decimal"/>
      <w:lvlText w:val="%1)"/>
      <w:lvlJc w:val="left"/>
      <w:pPr>
        <w:ind w:left="720" w:hanging="360"/>
      </w:pPr>
      <w:rPr>
        <w:rFonts w:hint="default"/>
      </w:rPr>
    </w:lvl>
    <w:lvl w:ilvl="1" w:tplc="E1A8A370">
      <w:start w:val="1"/>
      <w:numFmt w:val="lowerLetter"/>
      <w:lvlText w:val="%2."/>
      <w:lvlJc w:val="left"/>
      <w:pPr>
        <w:ind w:left="153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E74B5"/>
    <w:multiLevelType w:val="hybridMultilevel"/>
    <w:tmpl w:val="0C207C5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E5025"/>
    <w:multiLevelType w:val="hybridMultilevel"/>
    <w:tmpl w:val="A3269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4F6A94"/>
    <w:multiLevelType w:val="hybridMultilevel"/>
    <w:tmpl w:val="E642EF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C0352A"/>
    <w:multiLevelType w:val="hybridMultilevel"/>
    <w:tmpl w:val="7E808D3A"/>
    <w:lvl w:ilvl="0" w:tplc="0390F38A">
      <w:numFmt w:val="bullet"/>
      <w:lvlText w:val="•"/>
      <w:lvlJc w:val="left"/>
      <w:pPr>
        <w:ind w:left="720" w:hanging="360"/>
      </w:pPr>
      <w:rPr>
        <w:rFonts w:ascii="Times New Roman" w:eastAsia="Times New Roman" w:hAnsi="Times New Roman" w:cs="Times New Roman" w:hint="default"/>
        <w:b w:val="0"/>
        <w:w w:val="13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34CF2"/>
    <w:multiLevelType w:val="hybridMultilevel"/>
    <w:tmpl w:val="2C5E8A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CDA3A19"/>
    <w:multiLevelType w:val="hybridMultilevel"/>
    <w:tmpl w:val="669042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C167BD"/>
    <w:multiLevelType w:val="hybridMultilevel"/>
    <w:tmpl w:val="A1E8BC1C"/>
    <w:lvl w:ilvl="0" w:tplc="AFCE0E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0B0612"/>
    <w:multiLevelType w:val="hybridMultilevel"/>
    <w:tmpl w:val="249E251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1154032A"/>
    <w:multiLevelType w:val="hybridMultilevel"/>
    <w:tmpl w:val="527E06B4"/>
    <w:lvl w:ilvl="0" w:tplc="04090011">
      <w:start w:val="1"/>
      <w:numFmt w:val="decimal"/>
      <w:lvlText w:val="%1)"/>
      <w:lvlJc w:val="left"/>
      <w:pPr>
        <w:ind w:left="720" w:hanging="360"/>
      </w:pPr>
      <w:rPr>
        <w:rFonts w:hint="default"/>
      </w:rPr>
    </w:lvl>
    <w:lvl w:ilvl="1" w:tplc="E1A8A370">
      <w:start w:val="1"/>
      <w:numFmt w:val="lowerLetter"/>
      <w:lvlText w:val="%2."/>
      <w:lvlJc w:val="left"/>
      <w:pPr>
        <w:ind w:left="153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51665"/>
    <w:multiLevelType w:val="hybridMultilevel"/>
    <w:tmpl w:val="BF943842"/>
    <w:lvl w:ilvl="0" w:tplc="868E86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DA3616"/>
    <w:multiLevelType w:val="hybridMultilevel"/>
    <w:tmpl w:val="5B483D6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7A5DAB"/>
    <w:multiLevelType w:val="hybridMultilevel"/>
    <w:tmpl w:val="5B1A5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DC5B3E"/>
    <w:multiLevelType w:val="hybridMultilevel"/>
    <w:tmpl w:val="38FC9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834BFD"/>
    <w:multiLevelType w:val="hybridMultilevel"/>
    <w:tmpl w:val="B5A887C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6513E3"/>
    <w:multiLevelType w:val="hybridMultilevel"/>
    <w:tmpl w:val="64801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870E11"/>
    <w:multiLevelType w:val="hybridMultilevel"/>
    <w:tmpl w:val="919A6CB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F24800"/>
    <w:multiLevelType w:val="hybridMultilevel"/>
    <w:tmpl w:val="5A7A7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D1F23"/>
    <w:multiLevelType w:val="hybridMultilevel"/>
    <w:tmpl w:val="E8827466"/>
    <w:lvl w:ilvl="0" w:tplc="04090001">
      <w:start w:val="1"/>
      <w:numFmt w:val="bullet"/>
      <w:lvlText w:val=""/>
      <w:lvlJc w:val="left"/>
      <w:pPr>
        <w:ind w:left="2160" w:hanging="360"/>
      </w:pPr>
      <w:rPr>
        <w:rFonts w:ascii="Symbol" w:hAnsi="Symbol" w:hint="default"/>
      </w:rPr>
    </w:lvl>
    <w:lvl w:ilvl="1" w:tplc="E408B3E0">
      <w:start w:val="1"/>
      <w:numFmt w:val="upperLetter"/>
      <w:lvlText w:val="%2."/>
      <w:lvlJc w:val="left"/>
      <w:pPr>
        <w:ind w:left="2880" w:hanging="360"/>
      </w:pPr>
      <w:rPr>
        <w:rFonts w:hint="default"/>
        <w:color w:val="00000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51008E9"/>
    <w:multiLevelType w:val="hybridMultilevel"/>
    <w:tmpl w:val="FEA24656"/>
    <w:lvl w:ilvl="0" w:tplc="CB5E89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7A342AA"/>
    <w:multiLevelType w:val="hybridMultilevel"/>
    <w:tmpl w:val="0DB4EFE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864607"/>
    <w:multiLevelType w:val="hybridMultilevel"/>
    <w:tmpl w:val="991E83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0C6B39"/>
    <w:multiLevelType w:val="hybridMultilevel"/>
    <w:tmpl w:val="913AD1D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AC7864"/>
    <w:multiLevelType w:val="hybridMultilevel"/>
    <w:tmpl w:val="38FC9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5E0111B"/>
    <w:multiLevelType w:val="hybridMultilevel"/>
    <w:tmpl w:val="E2020AF0"/>
    <w:lvl w:ilvl="0" w:tplc="F7065E0C">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952449"/>
    <w:multiLevelType w:val="hybridMultilevel"/>
    <w:tmpl w:val="6D0CF6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7422EEB"/>
    <w:multiLevelType w:val="hybridMultilevel"/>
    <w:tmpl w:val="760662A0"/>
    <w:lvl w:ilvl="0" w:tplc="F284399A">
      <w:start w:val="1"/>
      <w:numFmt w:val="decimal"/>
      <w:lvlText w:val="%1."/>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5AC24FCC">
      <w:start w:val="1"/>
      <w:numFmt w:val="lowerLetter"/>
      <w:lvlText w:val="%2"/>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DA16FCB6">
      <w:start w:val="1"/>
      <w:numFmt w:val="lowerRoman"/>
      <w:lvlText w:val="%3"/>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67825364">
      <w:start w:val="1"/>
      <w:numFmt w:val="decimal"/>
      <w:lvlText w:val="%4"/>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F342238">
      <w:start w:val="1"/>
      <w:numFmt w:val="lowerLetter"/>
      <w:lvlText w:val="%5"/>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07EEA0E0">
      <w:start w:val="1"/>
      <w:numFmt w:val="lowerRoman"/>
      <w:lvlText w:val="%6"/>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402C5516">
      <w:start w:val="1"/>
      <w:numFmt w:val="decimal"/>
      <w:lvlText w:val="%7"/>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9583950">
      <w:start w:val="1"/>
      <w:numFmt w:val="lowerLetter"/>
      <w:lvlText w:val="%8"/>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29FC0D9E">
      <w:start w:val="1"/>
      <w:numFmt w:val="lowerRoman"/>
      <w:lvlText w:val="%9"/>
      <w:lvlJc w:val="left"/>
      <w:pPr>
        <w:ind w:left="68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844452E"/>
    <w:multiLevelType w:val="hybridMultilevel"/>
    <w:tmpl w:val="1AE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9511D95"/>
    <w:multiLevelType w:val="hybridMultilevel"/>
    <w:tmpl w:val="1A628AA2"/>
    <w:lvl w:ilvl="0" w:tplc="868E862A">
      <w:start w:val="1"/>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B7A0754"/>
    <w:multiLevelType w:val="hybridMultilevel"/>
    <w:tmpl w:val="8DD83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C914579"/>
    <w:multiLevelType w:val="hybridMultilevel"/>
    <w:tmpl w:val="FD4CEF0A"/>
    <w:lvl w:ilvl="0" w:tplc="0409000F">
      <w:start w:val="1"/>
      <w:numFmt w:val="decimal"/>
      <w:lvlText w:val="%1."/>
      <w:lvlJc w:val="left"/>
      <w:pPr>
        <w:ind w:left="720" w:hanging="360"/>
      </w:pPr>
      <w:rPr>
        <w:rFonts w:hint="default"/>
      </w:rPr>
    </w:lvl>
    <w:lvl w:ilvl="1" w:tplc="E1A8A370">
      <w:start w:val="1"/>
      <w:numFmt w:val="lowerLetter"/>
      <w:lvlText w:val="%2."/>
      <w:lvlJc w:val="left"/>
      <w:pPr>
        <w:ind w:left="153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E904EB"/>
    <w:multiLevelType w:val="hybridMultilevel"/>
    <w:tmpl w:val="823A72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E40F8B4">
      <w:numFmt w:val="bullet"/>
      <w:lvlText w:val="-"/>
      <w:lvlJc w:val="left"/>
      <w:pPr>
        <w:ind w:left="2160" w:hanging="360"/>
      </w:pPr>
      <w:rPr>
        <w:rFonts w:ascii="Calibri" w:eastAsiaTheme="minorEastAsia" w:hAnsi="Calibri" w:cs="Calibri" w:hint="default"/>
        <w:b w:val="0"/>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F2667F"/>
    <w:multiLevelType w:val="hybridMultilevel"/>
    <w:tmpl w:val="6D305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810779"/>
    <w:multiLevelType w:val="hybridMultilevel"/>
    <w:tmpl w:val="512C6B6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7107D62"/>
    <w:multiLevelType w:val="hybridMultilevel"/>
    <w:tmpl w:val="D84C8E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87030C1"/>
    <w:multiLevelType w:val="hybridMultilevel"/>
    <w:tmpl w:val="21E21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D57742"/>
    <w:multiLevelType w:val="hybridMultilevel"/>
    <w:tmpl w:val="05281D8A"/>
    <w:lvl w:ilvl="0" w:tplc="5D84099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8B3587"/>
    <w:multiLevelType w:val="hybridMultilevel"/>
    <w:tmpl w:val="546ACB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C0662B"/>
    <w:multiLevelType w:val="hybridMultilevel"/>
    <w:tmpl w:val="0FCE96B8"/>
    <w:lvl w:ilvl="0" w:tplc="4580C6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E92A3D"/>
    <w:multiLevelType w:val="hybridMultilevel"/>
    <w:tmpl w:val="A1E6823C"/>
    <w:lvl w:ilvl="0" w:tplc="CE620B18">
      <w:start w:val="1"/>
      <w:numFmt w:val="decimal"/>
      <w:lvlText w:val="%1."/>
      <w:lvlJc w:val="left"/>
      <w:pPr>
        <w:ind w:left="1440" w:hanging="360"/>
      </w:pPr>
      <w:rPr>
        <w:rFonts w:asciiTheme="minorHAnsi" w:eastAsiaTheme="minorEastAsia"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8F86689"/>
    <w:multiLevelType w:val="hybridMultilevel"/>
    <w:tmpl w:val="BB125B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5B3EE0"/>
    <w:multiLevelType w:val="hybridMultilevel"/>
    <w:tmpl w:val="9ECA4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EB2153A"/>
    <w:multiLevelType w:val="multilevel"/>
    <w:tmpl w:val="1F6E2DB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643A494F"/>
    <w:multiLevelType w:val="hybridMultilevel"/>
    <w:tmpl w:val="260E52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547204D"/>
    <w:multiLevelType w:val="hybridMultilevel"/>
    <w:tmpl w:val="C6FE9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7F910E0"/>
    <w:multiLevelType w:val="hybridMultilevel"/>
    <w:tmpl w:val="2D3848D0"/>
    <w:lvl w:ilvl="0" w:tplc="ADC85C1A">
      <w:start w:val="1"/>
      <w:numFmt w:val="decimal"/>
      <w:lvlText w:val="%1."/>
      <w:lvlJc w:val="left"/>
      <w:pPr>
        <w:ind w:left="31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EC5AE1D8">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A86CD8E8">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E98AF8AE">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DC12238A">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B03EAF0E">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2F7063FC">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338E1AA2">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FDEE1C6C">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83F02B5"/>
    <w:multiLevelType w:val="hybridMultilevel"/>
    <w:tmpl w:val="612C3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2002C8"/>
    <w:multiLevelType w:val="hybridMultilevel"/>
    <w:tmpl w:val="E130A4A6"/>
    <w:lvl w:ilvl="0" w:tplc="04090001">
      <w:start w:val="1"/>
      <w:numFmt w:val="bullet"/>
      <w:lvlText w:val=""/>
      <w:lvlJc w:val="left"/>
      <w:pPr>
        <w:ind w:left="1080" w:hanging="360"/>
      </w:pPr>
      <w:rPr>
        <w:rFonts w:ascii="Symbol" w:hAnsi="Symbol" w:hint="default"/>
      </w:rPr>
    </w:lvl>
    <w:lvl w:ilvl="1" w:tplc="0390F38A">
      <w:numFmt w:val="bullet"/>
      <w:lvlText w:val="•"/>
      <w:lvlJc w:val="left"/>
      <w:pPr>
        <w:ind w:left="1800" w:hanging="360"/>
      </w:pPr>
      <w:rPr>
        <w:rFonts w:ascii="Times New Roman" w:eastAsia="Times New Roman" w:hAnsi="Times New Roman" w:cs="Times New Roman" w:hint="default"/>
        <w:b w:val="0"/>
        <w:w w:val="13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F141E63"/>
    <w:multiLevelType w:val="hybridMultilevel"/>
    <w:tmpl w:val="0568E554"/>
    <w:lvl w:ilvl="0" w:tplc="36F0ED3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FD057B"/>
    <w:multiLevelType w:val="hybridMultilevel"/>
    <w:tmpl w:val="7BF622DE"/>
    <w:lvl w:ilvl="0" w:tplc="A5D8C974">
      <w:start w:val="5"/>
      <w:numFmt w:val="upperLetter"/>
      <w:lvlText w:val="%1."/>
      <w:lvlJc w:val="left"/>
      <w:pPr>
        <w:ind w:left="720" w:hanging="360"/>
      </w:pPr>
      <w:rPr>
        <w:rFonts w:hint="default"/>
      </w:rPr>
    </w:lvl>
    <w:lvl w:ilvl="1" w:tplc="19BC94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601C01"/>
    <w:multiLevelType w:val="hybridMultilevel"/>
    <w:tmpl w:val="77323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FC75CD"/>
    <w:multiLevelType w:val="hybridMultilevel"/>
    <w:tmpl w:val="0D840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94064DC"/>
    <w:multiLevelType w:val="hybridMultilevel"/>
    <w:tmpl w:val="1040D9B2"/>
    <w:lvl w:ilvl="0" w:tplc="0390F38A">
      <w:numFmt w:val="bullet"/>
      <w:lvlText w:val="•"/>
      <w:lvlJc w:val="left"/>
      <w:pPr>
        <w:ind w:left="720" w:hanging="360"/>
      </w:pPr>
      <w:rPr>
        <w:rFonts w:ascii="Times New Roman" w:eastAsia="Times New Roman" w:hAnsi="Times New Roman" w:cs="Times New Roman" w:hint="default"/>
        <w:b w:val="0"/>
        <w:w w:val="13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CF7733"/>
    <w:multiLevelType w:val="hybridMultilevel"/>
    <w:tmpl w:val="0568E554"/>
    <w:lvl w:ilvl="0" w:tplc="36F0ED3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2454FB"/>
    <w:multiLevelType w:val="hybridMultilevel"/>
    <w:tmpl w:val="DBB2E3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7F610E32"/>
    <w:multiLevelType w:val="hybridMultilevel"/>
    <w:tmpl w:val="89006F3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7"/>
  </w:num>
  <w:num w:numId="2">
    <w:abstractNumId w:val="12"/>
  </w:num>
  <w:num w:numId="3">
    <w:abstractNumId w:val="32"/>
  </w:num>
  <w:num w:numId="4">
    <w:abstractNumId w:val="31"/>
  </w:num>
  <w:num w:numId="5">
    <w:abstractNumId w:val="41"/>
  </w:num>
  <w:num w:numId="6">
    <w:abstractNumId w:val="8"/>
  </w:num>
  <w:num w:numId="7">
    <w:abstractNumId w:val="21"/>
  </w:num>
  <w:num w:numId="8">
    <w:abstractNumId w:val="19"/>
  </w:num>
  <w:num w:numId="9">
    <w:abstractNumId w:val="39"/>
  </w:num>
  <w:num w:numId="10">
    <w:abstractNumId w:val="29"/>
  </w:num>
  <w:num w:numId="11">
    <w:abstractNumId w:val="44"/>
  </w:num>
  <w:num w:numId="12">
    <w:abstractNumId w:val="30"/>
  </w:num>
  <w:num w:numId="13">
    <w:abstractNumId w:val="39"/>
    <w:lvlOverride w:ilvl="0">
      <w:startOverride w:val="1"/>
    </w:lvlOverride>
    <w:lvlOverride w:ilvl="1"/>
    <w:lvlOverride w:ilvl="2"/>
    <w:lvlOverride w:ilvl="3"/>
    <w:lvlOverride w:ilvl="4"/>
    <w:lvlOverride w:ilvl="5"/>
    <w:lvlOverride w:ilvl="6"/>
    <w:lvlOverride w:ilvl="7"/>
    <w:lvlOverride w:ilvl="8"/>
  </w:num>
  <w:num w:numId="14">
    <w:abstractNumId w:val="42"/>
  </w:num>
  <w:num w:numId="15">
    <w:abstractNumId w:val="27"/>
  </w:num>
  <w:num w:numId="16">
    <w:abstractNumId w:val="35"/>
  </w:num>
  <w:num w:numId="17">
    <w:abstractNumId w:val="5"/>
  </w:num>
  <w:num w:numId="18">
    <w:abstractNumId w:val="6"/>
  </w:num>
  <w:num w:numId="19">
    <w:abstractNumId w:val="47"/>
  </w:num>
  <w:num w:numId="20">
    <w:abstractNumId w:val="13"/>
  </w:num>
  <w:num w:numId="21">
    <w:abstractNumId w:val="23"/>
  </w:num>
  <w:num w:numId="22">
    <w:abstractNumId w:val="34"/>
  </w:num>
  <w:num w:numId="23">
    <w:abstractNumId w:val="22"/>
  </w:num>
  <w:num w:numId="24">
    <w:abstractNumId w:val="55"/>
  </w:num>
  <w:num w:numId="25">
    <w:abstractNumId w:val="0"/>
  </w:num>
  <w:num w:numId="26">
    <w:abstractNumId w:val="16"/>
  </w:num>
  <w:num w:numId="27">
    <w:abstractNumId w:val="15"/>
  </w:num>
  <w:num w:numId="28">
    <w:abstractNumId w:val="18"/>
  </w:num>
  <w:num w:numId="29">
    <w:abstractNumId w:val="14"/>
  </w:num>
  <w:num w:numId="30">
    <w:abstractNumId w:val="43"/>
  </w:num>
  <w:num w:numId="31">
    <w:abstractNumId w:val="25"/>
  </w:num>
  <w:num w:numId="32">
    <w:abstractNumId w:val="54"/>
  </w:num>
  <w:num w:numId="33">
    <w:abstractNumId w:val="52"/>
  </w:num>
  <w:num w:numId="34">
    <w:abstractNumId w:val="4"/>
  </w:num>
  <w:num w:numId="35">
    <w:abstractNumId w:val="3"/>
  </w:num>
  <w:num w:numId="36">
    <w:abstractNumId w:val="9"/>
  </w:num>
  <w:num w:numId="37">
    <w:abstractNumId w:val="26"/>
  </w:num>
  <w:num w:numId="38">
    <w:abstractNumId w:val="45"/>
  </w:num>
  <w:num w:numId="39">
    <w:abstractNumId w:val="51"/>
  </w:num>
  <w:num w:numId="40">
    <w:abstractNumId w:val="28"/>
  </w:num>
  <w:num w:numId="41">
    <w:abstractNumId w:val="50"/>
  </w:num>
  <w:num w:numId="42">
    <w:abstractNumId w:val="10"/>
  </w:num>
  <w:num w:numId="43">
    <w:abstractNumId w:val="36"/>
  </w:num>
  <w:num w:numId="44">
    <w:abstractNumId w:val="40"/>
  </w:num>
  <w:num w:numId="45">
    <w:abstractNumId w:val="20"/>
  </w:num>
  <w:num w:numId="46">
    <w:abstractNumId w:val="49"/>
  </w:num>
  <w:num w:numId="47">
    <w:abstractNumId w:val="11"/>
  </w:num>
  <w:num w:numId="48">
    <w:abstractNumId w:val="46"/>
  </w:num>
  <w:num w:numId="49">
    <w:abstractNumId w:val="2"/>
  </w:num>
  <w:num w:numId="50">
    <w:abstractNumId w:val="33"/>
  </w:num>
  <w:num w:numId="51">
    <w:abstractNumId w:val="1"/>
  </w:num>
  <w:num w:numId="52">
    <w:abstractNumId w:val="37"/>
  </w:num>
  <w:num w:numId="53">
    <w:abstractNumId w:val="38"/>
  </w:num>
  <w:num w:numId="54">
    <w:abstractNumId w:val="7"/>
  </w:num>
  <w:num w:numId="55">
    <w:abstractNumId w:val="48"/>
  </w:num>
  <w:num w:numId="56">
    <w:abstractNumId w:val="53"/>
  </w:num>
  <w:num w:numId="57">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E29DF22-6CD9-4144-8B32-CC5D6049C1D0}"/>
    <w:docVar w:name="dgnword-eventsink" w:val="81793840"/>
  </w:docVars>
  <w:rsids>
    <w:rsidRoot w:val="003D0B1C"/>
    <w:rsid w:val="00000550"/>
    <w:rsid w:val="00002952"/>
    <w:rsid w:val="00002C19"/>
    <w:rsid w:val="000034BD"/>
    <w:rsid w:val="000044E7"/>
    <w:rsid w:val="0000496C"/>
    <w:rsid w:val="000052ED"/>
    <w:rsid w:val="00005474"/>
    <w:rsid w:val="000064D6"/>
    <w:rsid w:val="000066AE"/>
    <w:rsid w:val="000076D1"/>
    <w:rsid w:val="00007FA7"/>
    <w:rsid w:val="000112BB"/>
    <w:rsid w:val="00011352"/>
    <w:rsid w:val="000114E5"/>
    <w:rsid w:val="0001167D"/>
    <w:rsid w:val="0001248E"/>
    <w:rsid w:val="000126AF"/>
    <w:rsid w:val="0001429A"/>
    <w:rsid w:val="0001538A"/>
    <w:rsid w:val="0001610E"/>
    <w:rsid w:val="00016534"/>
    <w:rsid w:val="00016716"/>
    <w:rsid w:val="000169CE"/>
    <w:rsid w:val="00017340"/>
    <w:rsid w:val="00017A6F"/>
    <w:rsid w:val="000201DD"/>
    <w:rsid w:val="00020DC5"/>
    <w:rsid w:val="00020EC2"/>
    <w:rsid w:val="00020EF6"/>
    <w:rsid w:val="00021463"/>
    <w:rsid w:val="00021B94"/>
    <w:rsid w:val="00021EF6"/>
    <w:rsid w:val="0002272C"/>
    <w:rsid w:val="00022FA7"/>
    <w:rsid w:val="00023694"/>
    <w:rsid w:val="00025E7B"/>
    <w:rsid w:val="00026416"/>
    <w:rsid w:val="00027476"/>
    <w:rsid w:val="00027B98"/>
    <w:rsid w:val="00030655"/>
    <w:rsid w:val="00032B2C"/>
    <w:rsid w:val="000341F4"/>
    <w:rsid w:val="00034E3C"/>
    <w:rsid w:val="00035182"/>
    <w:rsid w:val="00035878"/>
    <w:rsid w:val="00035E24"/>
    <w:rsid w:val="00035EFC"/>
    <w:rsid w:val="00035FF6"/>
    <w:rsid w:val="00036E30"/>
    <w:rsid w:val="00040094"/>
    <w:rsid w:val="00040291"/>
    <w:rsid w:val="000405DA"/>
    <w:rsid w:val="0004070A"/>
    <w:rsid w:val="000408F8"/>
    <w:rsid w:val="00040F72"/>
    <w:rsid w:val="00041C73"/>
    <w:rsid w:val="00042C06"/>
    <w:rsid w:val="000438D1"/>
    <w:rsid w:val="00044661"/>
    <w:rsid w:val="00045D58"/>
    <w:rsid w:val="000479EA"/>
    <w:rsid w:val="00050EA8"/>
    <w:rsid w:val="0005128A"/>
    <w:rsid w:val="0005133A"/>
    <w:rsid w:val="00051B0B"/>
    <w:rsid w:val="000527D9"/>
    <w:rsid w:val="000556CD"/>
    <w:rsid w:val="0005572B"/>
    <w:rsid w:val="00056602"/>
    <w:rsid w:val="00056E97"/>
    <w:rsid w:val="00056EB0"/>
    <w:rsid w:val="000572A0"/>
    <w:rsid w:val="00057379"/>
    <w:rsid w:val="00057E8F"/>
    <w:rsid w:val="00057F5F"/>
    <w:rsid w:val="00061BDC"/>
    <w:rsid w:val="00062B96"/>
    <w:rsid w:val="00062BAE"/>
    <w:rsid w:val="00063B98"/>
    <w:rsid w:val="000678B6"/>
    <w:rsid w:val="00071099"/>
    <w:rsid w:val="0007143A"/>
    <w:rsid w:val="0007178F"/>
    <w:rsid w:val="00071846"/>
    <w:rsid w:val="00072B26"/>
    <w:rsid w:val="00072CA3"/>
    <w:rsid w:val="00073E0F"/>
    <w:rsid w:val="00074653"/>
    <w:rsid w:val="00074B1E"/>
    <w:rsid w:val="00074D2B"/>
    <w:rsid w:val="0007574F"/>
    <w:rsid w:val="00076082"/>
    <w:rsid w:val="00076A86"/>
    <w:rsid w:val="0007786A"/>
    <w:rsid w:val="0008025D"/>
    <w:rsid w:val="000806EA"/>
    <w:rsid w:val="00081B08"/>
    <w:rsid w:val="00082562"/>
    <w:rsid w:val="00084322"/>
    <w:rsid w:val="0008551F"/>
    <w:rsid w:val="000855DD"/>
    <w:rsid w:val="00085D5A"/>
    <w:rsid w:val="00085EF9"/>
    <w:rsid w:val="00086063"/>
    <w:rsid w:val="00087E28"/>
    <w:rsid w:val="00090BDB"/>
    <w:rsid w:val="00090C02"/>
    <w:rsid w:val="00091806"/>
    <w:rsid w:val="0009250A"/>
    <w:rsid w:val="00093F2C"/>
    <w:rsid w:val="00094C7A"/>
    <w:rsid w:val="00094D9B"/>
    <w:rsid w:val="0009567E"/>
    <w:rsid w:val="00095CAF"/>
    <w:rsid w:val="00096E11"/>
    <w:rsid w:val="000970F0"/>
    <w:rsid w:val="00097C31"/>
    <w:rsid w:val="000A06DE"/>
    <w:rsid w:val="000A2F39"/>
    <w:rsid w:val="000A3BC3"/>
    <w:rsid w:val="000A5856"/>
    <w:rsid w:val="000A6AE1"/>
    <w:rsid w:val="000A7580"/>
    <w:rsid w:val="000A763E"/>
    <w:rsid w:val="000B037A"/>
    <w:rsid w:val="000B06C8"/>
    <w:rsid w:val="000B125C"/>
    <w:rsid w:val="000B1C46"/>
    <w:rsid w:val="000B2672"/>
    <w:rsid w:val="000B33DD"/>
    <w:rsid w:val="000B35CD"/>
    <w:rsid w:val="000B49AC"/>
    <w:rsid w:val="000B4CD7"/>
    <w:rsid w:val="000B5B80"/>
    <w:rsid w:val="000B63DC"/>
    <w:rsid w:val="000B6852"/>
    <w:rsid w:val="000C04C4"/>
    <w:rsid w:val="000C0F33"/>
    <w:rsid w:val="000C14D9"/>
    <w:rsid w:val="000C3237"/>
    <w:rsid w:val="000C43C1"/>
    <w:rsid w:val="000C452D"/>
    <w:rsid w:val="000C61F2"/>
    <w:rsid w:val="000C63B5"/>
    <w:rsid w:val="000C6B2E"/>
    <w:rsid w:val="000C7B53"/>
    <w:rsid w:val="000D0009"/>
    <w:rsid w:val="000D0121"/>
    <w:rsid w:val="000D161F"/>
    <w:rsid w:val="000D239D"/>
    <w:rsid w:val="000D2C38"/>
    <w:rsid w:val="000D45AB"/>
    <w:rsid w:val="000D50F5"/>
    <w:rsid w:val="000D568F"/>
    <w:rsid w:val="000D60D4"/>
    <w:rsid w:val="000D7F10"/>
    <w:rsid w:val="000E16A7"/>
    <w:rsid w:val="000E1731"/>
    <w:rsid w:val="000E1CA7"/>
    <w:rsid w:val="000E3042"/>
    <w:rsid w:val="000E4E87"/>
    <w:rsid w:val="000E50D1"/>
    <w:rsid w:val="000E63DD"/>
    <w:rsid w:val="000E7B13"/>
    <w:rsid w:val="000E7F67"/>
    <w:rsid w:val="000F0C4F"/>
    <w:rsid w:val="000F2BAE"/>
    <w:rsid w:val="000F3160"/>
    <w:rsid w:val="000F4420"/>
    <w:rsid w:val="000F5F73"/>
    <w:rsid w:val="000F68C5"/>
    <w:rsid w:val="000F691C"/>
    <w:rsid w:val="000F7097"/>
    <w:rsid w:val="001006D5"/>
    <w:rsid w:val="00101820"/>
    <w:rsid w:val="00103D84"/>
    <w:rsid w:val="00104044"/>
    <w:rsid w:val="00106228"/>
    <w:rsid w:val="00107162"/>
    <w:rsid w:val="00107CFA"/>
    <w:rsid w:val="001101A2"/>
    <w:rsid w:val="001103A2"/>
    <w:rsid w:val="00110400"/>
    <w:rsid w:val="001104EF"/>
    <w:rsid w:val="0011091B"/>
    <w:rsid w:val="00111892"/>
    <w:rsid w:val="0011260A"/>
    <w:rsid w:val="0011355E"/>
    <w:rsid w:val="00113DED"/>
    <w:rsid w:val="00114266"/>
    <w:rsid w:val="001155C7"/>
    <w:rsid w:val="001166A5"/>
    <w:rsid w:val="00116DC2"/>
    <w:rsid w:val="0012000D"/>
    <w:rsid w:val="001200A8"/>
    <w:rsid w:val="001203B2"/>
    <w:rsid w:val="00120B3C"/>
    <w:rsid w:val="00120B75"/>
    <w:rsid w:val="00121221"/>
    <w:rsid w:val="00121EB2"/>
    <w:rsid w:val="001221AE"/>
    <w:rsid w:val="001233C9"/>
    <w:rsid w:val="001241B5"/>
    <w:rsid w:val="00124533"/>
    <w:rsid w:val="001259C5"/>
    <w:rsid w:val="00125FC4"/>
    <w:rsid w:val="001260A3"/>
    <w:rsid w:val="00130347"/>
    <w:rsid w:val="001305C0"/>
    <w:rsid w:val="00130E78"/>
    <w:rsid w:val="001317D6"/>
    <w:rsid w:val="0013204A"/>
    <w:rsid w:val="00132163"/>
    <w:rsid w:val="001324BC"/>
    <w:rsid w:val="00132C16"/>
    <w:rsid w:val="00132D60"/>
    <w:rsid w:val="00132F00"/>
    <w:rsid w:val="00132FE8"/>
    <w:rsid w:val="001330A8"/>
    <w:rsid w:val="00135297"/>
    <w:rsid w:val="001355AD"/>
    <w:rsid w:val="001358C8"/>
    <w:rsid w:val="00135BB9"/>
    <w:rsid w:val="00135D17"/>
    <w:rsid w:val="0013602E"/>
    <w:rsid w:val="001363CD"/>
    <w:rsid w:val="00136690"/>
    <w:rsid w:val="00137D00"/>
    <w:rsid w:val="00141388"/>
    <w:rsid w:val="001419A6"/>
    <w:rsid w:val="00142071"/>
    <w:rsid w:val="001425AA"/>
    <w:rsid w:val="001448C6"/>
    <w:rsid w:val="00145397"/>
    <w:rsid w:val="00146838"/>
    <w:rsid w:val="001478D7"/>
    <w:rsid w:val="0015111D"/>
    <w:rsid w:val="001517BD"/>
    <w:rsid w:val="00151C3D"/>
    <w:rsid w:val="00152A55"/>
    <w:rsid w:val="00152F4A"/>
    <w:rsid w:val="001530AD"/>
    <w:rsid w:val="00153695"/>
    <w:rsid w:val="00153BBF"/>
    <w:rsid w:val="00153C48"/>
    <w:rsid w:val="00154314"/>
    <w:rsid w:val="00154DFE"/>
    <w:rsid w:val="00155786"/>
    <w:rsid w:val="00155A2E"/>
    <w:rsid w:val="0015600F"/>
    <w:rsid w:val="00156FBF"/>
    <w:rsid w:val="00156FC5"/>
    <w:rsid w:val="001574A8"/>
    <w:rsid w:val="00160638"/>
    <w:rsid w:val="00161356"/>
    <w:rsid w:val="001617AF"/>
    <w:rsid w:val="00161979"/>
    <w:rsid w:val="00161F2B"/>
    <w:rsid w:val="001638EB"/>
    <w:rsid w:val="00163DBD"/>
    <w:rsid w:val="0016615E"/>
    <w:rsid w:val="00166627"/>
    <w:rsid w:val="00166BF8"/>
    <w:rsid w:val="00166D6F"/>
    <w:rsid w:val="0016714D"/>
    <w:rsid w:val="0016769F"/>
    <w:rsid w:val="00171116"/>
    <w:rsid w:val="001721D2"/>
    <w:rsid w:val="00172449"/>
    <w:rsid w:val="00172807"/>
    <w:rsid w:val="0017322A"/>
    <w:rsid w:val="00174BF0"/>
    <w:rsid w:val="00174C5C"/>
    <w:rsid w:val="00174CBA"/>
    <w:rsid w:val="00176336"/>
    <w:rsid w:val="00176E1F"/>
    <w:rsid w:val="00182ADD"/>
    <w:rsid w:val="0018341C"/>
    <w:rsid w:val="001838E5"/>
    <w:rsid w:val="00184610"/>
    <w:rsid w:val="00184668"/>
    <w:rsid w:val="001854DF"/>
    <w:rsid w:val="00185BD2"/>
    <w:rsid w:val="0018662C"/>
    <w:rsid w:val="00190077"/>
    <w:rsid w:val="00190A68"/>
    <w:rsid w:val="00191802"/>
    <w:rsid w:val="0019224B"/>
    <w:rsid w:val="00192363"/>
    <w:rsid w:val="00192F54"/>
    <w:rsid w:val="00194B1A"/>
    <w:rsid w:val="00194C62"/>
    <w:rsid w:val="001959F9"/>
    <w:rsid w:val="0019747D"/>
    <w:rsid w:val="0019752F"/>
    <w:rsid w:val="0019773C"/>
    <w:rsid w:val="001A01FB"/>
    <w:rsid w:val="001A0E15"/>
    <w:rsid w:val="001A15AF"/>
    <w:rsid w:val="001A1EDA"/>
    <w:rsid w:val="001A3883"/>
    <w:rsid w:val="001A470E"/>
    <w:rsid w:val="001A57C2"/>
    <w:rsid w:val="001B0937"/>
    <w:rsid w:val="001B0E36"/>
    <w:rsid w:val="001B0FAB"/>
    <w:rsid w:val="001B3032"/>
    <w:rsid w:val="001B3D9C"/>
    <w:rsid w:val="001B4058"/>
    <w:rsid w:val="001B494D"/>
    <w:rsid w:val="001B4EE0"/>
    <w:rsid w:val="001B7A97"/>
    <w:rsid w:val="001B7E76"/>
    <w:rsid w:val="001C110A"/>
    <w:rsid w:val="001C15A7"/>
    <w:rsid w:val="001C1CD9"/>
    <w:rsid w:val="001C1D14"/>
    <w:rsid w:val="001C2204"/>
    <w:rsid w:val="001C25A0"/>
    <w:rsid w:val="001C2959"/>
    <w:rsid w:val="001C2AA2"/>
    <w:rsid w:val="001C3D23"/>
    <w:rsid w:val="001C42B6"/>
    <w:rsid w:val="001C5987"/>
    <w:rsid w:val="001C65F9"/>
    <w:rsid w:val="001C6786"/>
    <w:rsid w:val="001C6A75"/>
    <w:rsid w:val="001C7B10"/>
    <w:rsid w:val="001D0D66"/>
    <w:rsid w:val="001D10C3"/>
    <w:rsid w:val="001D13DA"/>
    <w:rsid w:val="001D162D"/>
    <w:rsid w:val="001D1761"/>
    <w:rsid w:val="001D1CBB"/>
    <w:rsid w:val="001D2194"/>
    <w:rsid w:val="001D258A"/>
    <w:rsid w:val="001D28D6"/>
    <w:rsid w:val="001D3723"/>
    <w:rsid w:val="001D3C6A"/>
    <w:rsid w:val="001D3EA9"/>
    <w:rsid w:val="001D464E"/>
    <w:rsid w:val="001D4AAC"/>
    <w:rsid w:val="001D5141"/>
    <w:rsid w:val="001D57A8"/>
    <w:rsid w:val="001D6308"/>
    <w:rsid w:val="001D7095"/>
    <w:rsid w:val="001E0344"/>
    <w:rsid w:val="001E237C"/>
    <w:rsid w:val="001E35EE"/>
    <w:rsid w:val="001E3ADA"/>
    <w:rsid w:val="001E46AA"/>
    <w:rsid w:val="001E4B85"/>
    <w:rsid w:val="001E5822"/>
    <w:rsid w:val="001E697C"/>
    <w:rsid w:val="001E6B4B"/>
    <w:rsid w:val="001E7B35"/>
    <w:rsid w:val="001F1D31"/>
    <w:rsid w:val="001F2180"/>
    <w:rsid w:val="001F21F6"/>
    <w:rsid w:val="001F2851"/>
    <w:rsid w:val="001F420A"/>
    <w:rsid w:val="001F529C"/>
    <w:rsid w:val="001F5590"/>
    <w:rsid w:val="001F6397"/>
    <w:rsid w:val="001F68AF"/>
    <w:rsid w:val="001F75B8"/>
    <w:rsid w:val="001F7C0F"/>
    <w:rsid w:val="002002F4"/>
    <w:rsid w:val="00200B47"/>
    <w:rsid w:val="002029E7"/>
    <w:rsid w:val="00203281"/>
    <w:rsid w:val="0020331A"/>
    <w:rsid w:val="00203618"/>
    <w:rsid w:val="002036B0"/>
    <w:rsid w:val="002055A4"/>
    <w:rsid w:val="002057D1"/>
    <w:rsid w:val="00205A7F"/>
    <w:rsid w:val="00205DBE"/>
    <w:rsid w:val="00206C9E"/>
    <w:rsid w:val="00207F48"/>
    <w:rsid w:val="002109E6"/>
    <w:rsid w:val="00210F20"/>
    <w:rsid w:val="002133E0"/>
    <w:rsid w:val="0021412E"/>
    <w:rsid w:val="00214FBC"/>
    <w:rsid w:val="0021518A"/>
    <w:rsid w:val="002154ED"/>
    <w:rsid w:val="00216331"/>
    <w:rsid w:val="0021668B"/>
    <w:rsid w:val="00216746"/>
    <w:rsid w:val="002173A5"/>
    <w:rsid w:val="00217F30"/>
    <w:rsid w:val="0022100D"/>
    <w:rsid w:val="00222449"/>
    <w:rsid w:val="00222D96"/>
    <w:rsid w:val="00222F18"/>
    <w:rsid w:val="00222FF4"/>
    <w:rsid w:val="0022358B"/>
    <w:rsid w:val="0022406B"/>
    <w:rsid w:val="002243E6"/>
    <w:rsid w:val="00224E15"/>
    <w:rsid w:val="0022537C"/>
    <w:rsid w:val="00225484"/>
    <w:rsid w:val="00225E1C"/>
    <w:rsid w:val="0022689B"/>
    <w:rsid w:val="00226CAF"/>
    <w:rsid w:val="00227B73"/>
    <w:rsid w:val="00227B99"/>
    <w:rsid w:val="00230819"/>
    <w:rsid w:val="00231851"/>
    <w:rsid w:val="0023196B"/>
    <w:rsid w:val="00231DB6"/>
    <w:rsid w:val="002324B4"/>
    <w:rsid w:val="002324E7"/>
    <w:rsid w:val="00232E11"/>
    <w:rsid w:val="00233193"/>
    <w:rsid w:val="002337AE"/>
    <w:rsid w:val="00235491"/>
    <w:rsid w:val="002359E3"/>
    <w:rsid w:val="0023613A"/>
    <w:rsid w:val="0024046E"/>
    <w:rsid w:val="00240A40"/>
    <w:rsid w:val="00240F09"/>
    <w:rsid w:val="00242413"/>
    <w:rsid w:val="00242992"/>
    <w:rsid w:val="00242AB5"/>
    <w:rsid w:val="00244CCB"/>
    <w:rsid w:val="002456F9"/>
    <w:rsid w:val="002461AB"/>
    <w:rsid w:val="00246B10"/>
    <w:rsid w:val="00247381"/>
    <w:rsid w:val="002479F3"/>
    <w:rsid w:val="00247FA8"/>
    <w:rsid w:val="0025153F"/>
    <w:rsid w:val="00252B79"/>
    <w:rsid w:val="00253109"/>
    <w:rsid w:val="00253774"/>
    <w:rsid w:val="0025401C"/>
    <w:rsid w:val="00254534"/>
    <w:rsid w:val="0025464B"/>
    <w:rsid w:val="00256C9A"/>
    <w:rsid w:val="002577DB"/>
    <w:rsid w:val="00260C31"/>
    <w:rsid w:val="00260E8C"/>
    <w:rsid w:val="00261B28"/>
    <w:rsid w:val="00261B36"/>
    <w:rsid w:val="00261DE9"/>
    <w:rsid w:val="0026594E"/>
    <w:rsid w:val="002664C8"/>
    <w:rsid w:val="00266640"/>
    <w:rsid w:val="002675F7"/>
    <w:rsid w:val="0027068C"/>
    <w:rsid w:val="00272DC8"/>
    <w:rsid w:val="00272DDF"/>
    <w:rsid w:val="00273150"/>
    <w:rsid w:val="002733C6"/>
    <w:rsid w:val="00273D45"/>
    <w:rsid w:val="00274261"/>
    <w:rsid w:val="002744E5"/>
    <w:rsid w:val="00274574"/>
    <w:rsid w:val="00275148"/>
    <w:rsid w:val="002759B7"/>
    <w:rsid w:val="00275B72"/>
    <w:rsid w:val="00276D23"/>
    <w:rsid w:val="00276FCC"/>
    <w:rsid w:val="00277FC0"/>
    <w:rsid w:val="00280250"/>
    <w:rsid w:val="002802B1"/>
    <w:rsid w:val="00280DDF"/>
    <w:rsid w:val="00280EF4"/>
    <w:rsid w:val="00281DE8"/>
    <w:rsid w:val="002824AF"/>
    <w:rsid w:val="002828E9"/>
    <w:rsid w:val="002838EE"/>
    <w:rsid w:val="00284C6F"/>
    <w:rsid w:val="00285679"/>
    <w:rsid w:val="002859ED"/>
    <w:rsid w:val="0028797C"/>
    <w:rsid w:val="00287E4C"/>
    <w:rsid w:val="00290555"/>
    <w:rsid w:val="0029248B"/>
    <w:rsid w:val="00293229"/>
    <w:rsid w:val="0029387C"/>
    <w:rsid w:val="00293905"/>
    <w:rsid w:val="0029400A"/>
    <w:rsid w:val="002957D1"/>
    <w:rsid w:val="00295DE2"/>
    <w:rsid w:val="002A0963"/>
    <w:rsid w:val="002A106E"/>
    <w:rsid w:val="002A1650"/>
    <w:rsid w:val="002A1AF6"/>
    <w:rsid w:val="002A20AA"/>
    <w:rsid w:val="002A233E"/>
    <w:rsid w:val="002A2509"/>
    <w:rsid w:val="002A2584"/>
    <w:rsid w:val="002A4AB5"/>
    <w:rsid w:val="002A55F8"/>
    <w:rsid w:val="002A5DCD"/>
    <w:rsid w:val="002A6962"/>
    <w:rsid w:val="002A6B89"/>
    <w:rsid w:val="002A6E90"/>
    <w:rsid w:val="002B0116"/>
    <w:rsid w:val="002B15D8"/>
    <w:rsid w:val="002B188F"/>
    <w:rsid w:val="002B2650"/>
    <w:rsid w:val="002B26B8"/>
    <w:rsid w:val="002B37AE"/>
    <w:rsid w:val="002B39B6"/>
    <w:rsid w:val="002B442A"/>
    <w:rsid w:val="002B7446"/>
    <w:rsid w:val="002C10DE"/>
    <w:rsid w:val="002C143A"/>
    <w:rsid w:val="002C32F7"/>
    <w:rsid w:val="002C3FED"/>
    <w:rsid w:val="002C4484"/>
    <w:rsid w:val="002C4B35"/>
    <w:rsid w:val="002C6D3E"/>
    <w:rsid w:val="002C7043"/>
    <w:rsid w:val="002C7F32"/>
    <w:rsid w:val="002D05B3"/>
    <w:rsid w:val="002D068D"/>
    <w:rsid w:val="002D0C70"/>
    <w:rsid w:val="002D1322"/>
    <w:rsid w:val="002D1D72"/>
    <w:rsid w:val="002D298A"/>
    <w:rsid w:val="002D3234"/>
    <w:rsid w:val="002D4A46"/>
    <w:rsid w:val="002D4CB8"/>
    <w:rsid w:val="002D4FCE"/>
    <w:rsid w:val="002D6786"/>
    <w:rsid w:val="002E0962"/>
    <w:rsid w:val="002E0E1E"/>
    <w:rsid w:val="002E1672"/>
    <w:rsid w:val="002E1AA6"/>
    <w:rsid w:val="002E267B"/>
    <w:rsid w:val="002E5484"/>
    <w:rsid w:val="002E5FB8"/>
    <w:rsid w:val="002E6384"/>
    <w:rsid w:val="002E67FA"/>
    <w:rsid w:val="002E6D7B"/>
    <w:rsid w:val="002E7047"/>
    <w:rsid w:val="002E7A21"/>
    <w:rsid w:val="002E7D8D"/>
    <w:rsid w:val="002F1821"/>
    <w:rsid w:val="002F34DE"/>
    <w:rsid w:val="002F3E03"/>
    <w:rsid w:val="002F3EA4"/>
    <w:rsid w:val="002F4A50"/>
    <w:rsid w:val="002F6F56"/>
    <w:rsid w:val="002F7FC8"/>
    <w:rsid w:val="00301772"/>
    <w:rsid w:val="00301E1D"/>
    <w:rsid w:val="00304143"/>
    <w:rsid w:val="00305214"/>
    <w:rsid w:val="003059C3"/>
    <w:rsid w:val="00305EF3"/>
    <w:rsid w:val="003069FE"/>
    <w:rsid w:val="0030705E"/>
    <w:rsid w:val="003075D2"/>
    <w:rsid w:val="00307803"/>
    <w:rsid w:val="00314F5E"/>
    <w:rsid w:val="00315321"/>
    <w:rsid w:val="00315D5B"/>
    <w:rsid w:val="00316C9F"/>
    <w:rsid w:val="00316F19"/>
    <w:rsid w:val="00320545"/>
    <w:rsid w:val="00321E35"/>
    <w:rsid w:val="00322A4B"/>
    <w:rsid w:val="00324767"/>
    <w:rsid w:val="00325D68"/>
    <w:rsid w:val="003273A6"/>
    <w:rsid w:val="00327677"/>
    <w:rsid w:val="003302A0"/>
    <w:rsid w:val="003306A9"/>
    <w:rsid w:val="00331C57"/>
    <w:rsid w:val="00332187"/>
    <w:rsid w:val="00332B25"/>
    <w:rsid w:val="003331F1"/>
    <w:rsid w:val="00333878"/>
    <w:rsid w:val="00333C16"/>
    <w:rsid w:val="00334A2E"/>
    <w:rsid w:val="00335349"/>
    <w:rsid w:val="00336799"/>
    <w:rsid w:val="0033708B"/>
    <w:rsid w:val="00341799"/>
    <w:rsid w:val="0034336B"/>
    <w:rsid w:val="00343568"/>
    <w:rsid w:val="00343E8B"/>
    <w:rsid w:val="00344924"/>
    <w:rsid w:val="0034559F"/>
    <w:rsid w:val="00345877"/>
    <w:rsid w:val="00346284"/>
    <w:rsid w:val="00347543"/>
    <w:rsid w:val="00347859"/>
    <w:rsid w:val="00347A04"/>
    <w:rsid w:val="003509CA"/>
    <w:rsid w:val="00350C78"/>
    <w:rsid w:val="00351148"/>
    <w:rsid w:val="00351288"/>
    <w:rsid w:val="00351474"/>
    <w:rsid w:val="003516E5"/>
    <w:rsid w:val="00351EE9"/>
    <w:rsid w:val="00352B50"/>
    <w:rsid w:val="003539CB"/>
    <w:rsid w:val="00354681"/>
    <w:rsid w:val="0035491E"/>
    <w:rsid w:val="00355595"/>
    <w:rsid w:val="00355C0B"/>
    <w:rsid w:val="00355DBB"/>
    <w:rsid w:val="00356053"/>
    <w:rsid w:val="003560B1"/>
    <w:rsid w:val="003568AC"/>
    <w:rsid w:val="00356928"/>
    <w:rsid w:val="00356AAC"/>
    <w:rsid w:val="00356BD4"/>
    <w:rsid w:val="00356D24"/>
    <w:rsid w:val="00357AD0"/>
    <w:rsid w:val="00357B8A"/>
    <w:rsid w:val="00357DB0"/>
    <w:rsid w:val="00360450"/>
    <w:rsid w:val="00361294"/>
    <w:rsid w:val="003624A3"/>
    <w:rsid w:val="00363CB2"/>
    <w:rsid w:val="003649C6"/>
    <w:rsid w:val="00364B13"/>
    <w:rsid w:val="00364BC3"/>
    <w:rsid w:val="003652B9"/>
    <w:rsid w:val="00365388"/>
    <w:rsid w:val="003665E6"/>
    <w:rsid w:val="003669D7"/>
    <w:rsid w:val="00366C62"/>
    <w:rsid w:val="00367C8B"/>
    <w:rsid w:val="003709C8"/>
    <w:rsid w:val="00371BC2"/>
    <w:rsid w:val="003730E1"/>
    <w:rsid w:val="00374FB8"/>
    <w:rsid w:val="0037524A"/>
    <w:rsid w:val="003762FF"/>
    <w:rsid w:val="003770E5"/>
    <w:rsid w:val="0037751A"/>
    <w:rsid w:val="00377C98"/>
    <w:rsid w:val="00380808"/>
    <w:rsid w:val="00380E44"/>
    <w:rsid w:val="00381EF3"/>
    <w:rsid w:val="0038412D"/>
    <w:rsid w:val="00385AAB"/>
    <w:rsid w:val="00385F14"/>
    <w:rsid w:val="00385FE8"/>
    <w:rsid w:val="00386AEF"/>
    <w:rsid w:val="00386F07"/>
    <w:rsid w:val="0038740F"/>
    <w:rsid w:val="0039032A"/>
    <w:rsid w:val="003907A2"/>
    <w:rsid w:val="0039110E"/>
    <w:rsid w:val="00392CB7"/>
    <w:rsid w:val="003958E4"/>
    <w:rsid w:val="0039682E"/>
    <w:rsid w:val="00396BD1"/>
    <w:rsid w:val="003971C1"/>
    <w:rsid w:val="00397246"/>
    <w:rsid w:val="003A211A"/>
    <w:rsid w:val="003A3508"/>
    <w:rsid w:val="003A3A75"/>
    <w:rsid w:val="003A3DA6"/>
    <w:rsid w:val="003A44E5"/>
    <w:rsid w:val="003A58B6"/>
    <w:rsid w:val="003A5A37"/>
    <w:rsid w:val="003A5EE8"/>
    <w:rsid w:val="003A6BD5"/>
    <w:rsid w:val="003B04F8"/>
    <w:rsid w:val="003B07ED"/>
    <w:rsid w:val="003B1110"/>
    <w:rsid w:val="003B392B"/>
    <w:rsid w:val="003B65BC"/>
    <w:rsid w:val="003B6F14"/>
    <w:rsid w:val="003B785A"/>
    <w:rsid w:val="003B7863"/>
    <w:rsid w:val="003C09A7"/>
    <w:rsid w:val="003C0EB7"/>
    <w:rsid w:val="003C1035"/>
    <w:rsid w:val="003C1B9A"/>
    <w:rsid w:val="003C3C01"/>
    <w:rsid w:val="003C5430"/>
    <w:rsid w:val="003D0882"/>
    <w:rsid w:val="003D0B1C"/>
    <w:rsid w:val="003D0FDF"/>
    <w:rsid w:val="003D2150"/>
    <w:rsid w:val="003D325E"/>
    <w:rsid w:val="003D37E5"/>
    <w:rsid w:val="003D3F42"/>
    <w:rsid w:val="003D539B"/>
    <w:rsid w:val="003D6667"/>
    <w:rsid w:val="003D72CD"/>
    <w:rsid w:val="003D7498"/>
    <w:rsid w:val="003D7EEA"/>
    <w:rsid w:val="003E18DF"/>
    <w:rsid w:val="003E1D8A"/>
    <w:rsid w:val="003E2F6D"/>
    <w:rsid w:val="003E3196"/>
    <w:rsid w:val="003E3ED0"/>
    <w:rsid w:val="003E471D"/>
    <w:rsid w:val="003E47B1"/>
    <w:rsid w:val="003E5902"/>
    <w:rsid w:val="003E5972"/>
    <w:rsid w:val="003E60AD"/>
    <w:rsid w:val="003F0D3F"/>
    <w:rsid w:val="003F0FA1"/>
    <w:rsid w:val="003F102A"/>
    <w:rsid w:val="003F37F1"/>
    <w:rsid w:val="003F3C85"/>
    <w:rsid w:val="003F3D33"/>
    <w:rsid w:val="003F3E8D"/>
    <w:rsid w:val="003F4370"/>
    <w:rsid w:val="003F4BE9"/>
    <w:rsid w:val="003F4CB2"/>
    <w:rsid w:val="003F5893"/>
    <w:rsid w:val="003F5CC1"/>
    <w:rsid w:val="003F5CED"/>
    <w:rsid w:val="003F6019"/>
    <w:rsid w:val="003F6039"/>
    <w:rsid w:val="003F61BA"/>
    <w:rsid w:val="004004F4"/>
    <w:rsid w:val="004010C8"/>
    <w:rsid w:val="004036F9"/>
    <w:rsid w:val="004037D0"/>
    <w:rsid w:val="004038A2"/>
    <w:rsid w:val="004046DA"/>
    <w:rsid w:val="00404783"/>
    <w:rsid w:val="00405280"/>
    <w:rsid w:val="00406520"/>
    <w:rsid w:val="00406D43"/>
    <w:rsid w:val="004074F7"/>
    <w:rsid w:val="00407ADC"/>
    <w:rsid w:val="004103CD"/>
    <w:rsid w:val="00411487"/>
    <w:rsid w:val="00412890"/>
    <w:rsid w:val="00413E1C"/>
    <w:rsid w:val="00413F5A"/>
    <w:rsid w:val="004144B5"/>
    <w:rsid w:val="00414A24"/>
    <w:rsid w:val="0041575D"/>
    <w:rsid w:val="00416243"/>
    <w:rsid w:val="00416E37"/>
    <w:rsid w:val="00417C19"/>
    <w:rsid w:val="00417FCA"/>
    <w:rsid w:val="00420956"/>
    <w:rsid w:val="00421B00"/>
    <w:rsid w:val="004221B9"/>
    <w:rsid w:val="00423522"/>
    <w:rsid w:val="004260AA"/>
    <w:rsid w:val="00426371"/>
    <w:rsid w:val="0042641E"/>
    <w:rsid w:val="00427B7D"/>
    <w:rsid w:val="00430AC8"/>
    <w:rsid w:val="00430C48"/>
    <w:rsid w:val="00431A36"/>
    <w:rsid w:val="00431EC6"/>
    <w:rsid w:val="004346C8"/>
    <w:rsid w:val="0043485C"/>
    <w:rsid w:val="0043502A"/>
    <w:rsid w:val="004358D6"/>
    <w:rsid w:val="0043649E"/>
    <w:rsid w:val="004364DF"/>
    <w:rsid w:val="004368A2"/>
    <w:rsid w:val="004401DE"/>
    <w:rsid w:val="0044026E"/>
    <w:rsid w:val="0044113B"/>
    <w:rsid w:val="004412CF"/>
    <w:rsid w:val="004412DB"/>
    <w:rsid w:val="004425BB"/>
    <w:rsid w:val="00443006"/>
    <w:rsid w:val="004436E8"/>
    <w:rsid w:val="00445036"/>
    <w:rsid w:val="00450DB2"/>
    <w:rsid w:val="00450FF3"/>
    <w:rsid w:val="00452AAF"/>
    <w:rsid w:val="00454B0F"/>
    <w:rsid w:val="00455B69"/>
    <w:rsid w:val="00456B67"/>
    <w:rsid w:val="00457156"/>
    <w:rsid w:val="004574C8"/>
    <w:rsid w:val="004579E2"/>
    <w:rsid w:val="00461935"/>
    <w:rsid w:val="0046394D"/>
    <w:rsid w:val="00463B72"/>
    <w:rsid w:val="00463E33"/>
    <w:rsid w:val="0046405D"/>
    <w:rsid w:val="00464722"/>
    <w:rsid w:val="00464FEE"/>
    <w:rsid w:val="004651DF"/>
    <w:rsid w:val="004656AE"/>
    <w:rsid w:val="00470F73"/>
    <w:rsid w:val="00470FE2"/>
    <w:rsid w:val="004715BA"/>
    <w:rsid w:val="004722BD"/>
    <w:rsid w:val="004728EA"/>
    <w:rsid w:val="00472A73"/>
    <w:rsid w:val="00472FAD"/>
    <w:rsid w:val="00473264"/>
    <w:rsid w:val="00475515"/>
    <w:rsid w:val="00475518"/>
    <w:rsid w:val="00475FB9"/>
    <w:rsid w:val="00476744"/>
    <w:rsid w:val="004768CD"/>
    <w:rsid w:val="0047782E"/>
    <w:rsid w:val="00477CE4"/>
    <w:rsid w:val="004803D0"/>
    <w:rsid w:val="00481938"/>
    <w:rsid w:val="00482096"/>
    <w:rsid w:val="004824B1"/>
    <w:rsid w:val="0048382B"/>
    <w:rsid w:val="004838EC"/>
    <w:rsid w:val="00484DBB"/>
    <w:rsid w:val="00485CBD"/>
    <w:rsid w:val="004871D5"/>
    <w:rsid w:val="00490596"/>
    <w:rsid w:val="004912A8"/>
    <w:rsid w:val="00491500"/>
    <w:rsid w:val="00491CD1"/>
    <w:rsid w:val="0049229F"/>
    <w:rsid w:val="00493325"/>
    <w:rsid w:val="004934C2"/>
    <w:rsid w:val="004936A4"/>
    <w:rsid w:val="00493AC2"/>
    <w:rsid w:val="00493D7A"/>
    <w:rsid w:val="00494338"/>
    <w:rsid w:val="0049488D"/>
    <w:rsid w:val="00495557"/>
    <w:rsid w:val="00495EFB"/>
    <w:rsid w:val="004971E2"/>
    <w:rsid w:val="004A0126"/>
    <w:rsid w:val="004A016B"/>
    <w:rsid w:val="004A13BA"/>
    <w:rsid w:val="004A180D"/>
    <w:rsid w:val="004A1B5B"/>
    <w:rsid w:val="004A1C33"/>
    <w:rsid w:val="004A29AA"/>
    <w:rsid w:val="004A3205"/>
    <w:rsid w:val="004A34D6"/>
    <w:rsid w:val="004A41F5"/>
    <w:rsid w:val="004A46E9"/>
    <w:rsid w:val="004A4E42"/>
    <w:rsid w:val="004A589E"/>
    <w:rsid w:val="004A72B5"/>
    <w:rsid w:val="004B0284"/>
    <w:rsid w:val="004B18E7"/>
    <w:rsid w:val="004B53F6"/>
    <w:rsid w:val="004B5474"/>
    <w:rsid w:val="004B5DA2"/>
    <w:rsid w:val="004B5E6A"/>
    <w:rsid w:val="004B7B01"/>
    <w:rsid w:val="004C05A2"/>
    <w:rsid w:val="004C1334"/>
    <w:rsid w:val="004C17F8"/>
    <w:rsid w:val="004C29BE"/>
    <w:rsid w:val="004C2F27"/>
    <w:rsid w:val="004C38E4"/>
    <w:rsid w:val="004C5AF8"/>
    <w:rsid w:val="004C6A50"/>
    <w:rsid w:val="004D035E"/>
    <w:rsid w:val="004D09DC"/>
    <w:rsid w:val="004D1B9C"/>
    <w:rsid w:val="004D1D23"/>
    <w:rsid w:val="004D1FF5"/>
    <w:rsid w:val="004D3E71"/>
    <w:rsid w:val="004D4FA9"/>
    <w:rsid w:val="004D6517"/>
    <w:rsid w:val="004D6E73"/>
    <w:rsid w:val="004E24F9"/>
    <w:rsid w:val="004E3413"/>
    <w:rsid w:val="004E3653"/>
    <w:rsid w:val="004E3719"/>
    <w:rsid w:val="004E3CCE"/>
    <w:rsid w:val="004E4C36"/>
    <w:rsid w:val="004E6CD0"/>
    <w:rsid w:val="004E6F99"/>
    <w:rsid w:val="004E6FFA"/>
    <w:rsid w:val="004E7710"/>
    <w:rsid w:val="004F045C"/>
    <w:rsid w:val="004F0743"/>
    <w:rsid w:val="004F1A3B"/>
    <w:rsid w:val="004F260F"/>
    <w:rsid w:val="004F290B"/>
    <w:rsid w:val="004F2D8A"/>
    <w:rsid w:val="004F5225"/>
    <w:rsid w:val="004F7618"/>
    <w:rsid w:val="004F7906"/>
    <w:rsid w:val="004F7FD4"/>
    <w:rsid w:val="005003C4"/>
    <w:rsid w:val="00500480"/>
    <w:rsid w:val="0050087E"/>
    <w:rsid w:val="00501013"/>
    <w:rsid w:val="00501B67"/>
    <w:rsid w:val="00501C4F"/>
    <w:rsid w:val="0050253E"/>
    <w:rsid w:val="005028FA"/>
    <w:rsid w:val="00502F5C"/>
    <w:rsid w:val="0050325E"/>
    <w:rsid w:val="00504B36"/>
    <w:rsid w:val="00504CA8"/>
    <w:rsid w:val="0050582D"/>
    <w:rsid w:val="005067EC"/>
    <w:rsid w:val="005076A9"/>
    <w:rsid w:val="00510D7B"/>
    <w:rsid w:val="0051105B"/>
    <w:rsid w:val="00511192"/>
    <w:rsid w:val="00511F4E"/>
    <w:rsid w:val="00512BD7"/>
    <w:rsid w:val="005133C8"/>
    <w:rsid w:val="00513561"/>
    <w:rsid w:val="00514916"/>
    <w:rsid w:val="00515BA3"/>
    <w:rsid w:val="00515D23"/>
    <w:rsid w:val="00516717"/>
    <w:rsid w:val="00516834"/>
    <w:rsid w:val="00517C12"/>
    <w:rsid w:val="0052052D"/>
    <w:rsid w:val="0052160D"/>
    <w:rsid w:val="005216DB"/>
    <w:rsid w:val="00521965"/>
    <w:rsid w:val="00522B9E"/>
    <w:rsid w:val="005232E9"/>
    <w:rsid w:val="005236AD"/>
    <w:rsid w:val="005249B1"/>
    <w:rsid w:val="00525667"/>
    <w:rsid w:val="005269BF"/>
    <w:rsid w:val="005271DF"/>
    <w:rsid w:val="00527B2B"/>
    <w:rsid w:val="00530480"/>
    <w:rsid w:val="00530A6E"/>
    <w:rsid w:val="00532497"/>
    <w:rsid w:val="005327A3"/>
    <w:rsid w:val="00532C80"/>
    <w:rsid w:val="0053358B"/>
    <w:rsid w:val="0053376C"/>
    <w:rsid w:val="00534C00"/>
    <w:rsid w:val="00535032"/>
    <w:rsid w:val="005364ED"/>
    <w:rsid w:val="00536E76"/>
    <w:rsid w:val="0053726F"/>
    <w:rsid w:val="00537717"/>
    <w:rsid w:val="0053785D"/>
    <w:rsid w:val="00540397"/>
    <w:rsid w:val="00541FDA"/>
    <w:rsid w:val="0054216A"/>
    <w:rsid w:val="00543E1C"/>
    <w:rsid w:val="00544D4A"/>
    <w:rsid w:val="0054553B"/>
    <w:rsid w:val="00545BBE"/>
    <w:rsid w:val="00546278"/>
    <w:rsid w:val="00546930"/>
    <w:rsid w:val="00546CB8"/>
    <w:rsid w:val="00547775"/>
    <w:rsid w:val="00547A94"/>
    <w:rsid w:val="00547FAE"/>
    <w:rsid w:val="005508EE"/>
    <w:rsid w:val="0055151E"/>
    <w:rsid w:val="0055207A"/>
    <w:rsid w:val="0055282D"/>
    <w:rsid w:val="00552AB3"/>
    <w:rsid w:val="005536F0"/>
    <w:rsid w:val="0055428A"/>
    <w:rsid w:val="00554CAA"/>
    <w:rsid w:val="0055512B"/>
    <w:rsid w:val="005601FA"/>
    <w:rsid w:val="005625DF"/>
    <w:rsid w:val="00562931"/>
    <w:rsid w:val="00562B02"/>
    <w:rsid w:val="00565DF3"/>
    <w:rsid w:val="00566021"/>
    <w:rsid w:val="005664FE"/>
    <w:rsid w:val="00566949"/>
    <w:rsid w:val="00566CFC"/>
    <w:rsid w:val="00567543"/>
    <w:rsid w:val="0057090B"/>
    <w:rsid w:val="00570A08"/>
    <w:rsid w:val="005714A6"/>
    <w:rsid w:val="00572D4A"/>
    <w:rsid w:val="00573BBA"/>
    <w:rsid w:val="00574100"/>
    <w:rsid w:val="00574386"/>
    <w:rsid w:val="00574E42"/>
    <w:rsid w:val="0057560B"/>
    <w:rsid w:val="005765BF"/>
    <w:rsid w:val="00576600"/>
    <w:rsid w:val="0057671D"/>
    <w:rsid w:val="005779FE"/>
    <w:rsid w:val="005800D1"/>
    <w:rsid w:val="005814E6"/>
    <w:rsid w:val="00581891"/>
    <w:rsid w:val="00581A52"/>
    <w:rsid w:val="00581B98"/>
    <w:rsid w:val="0058203C"/>
    <w:rsid w:val="0058232E"/>
    <w:rsid w:val="005832DF"/>
    <w:rsid w:val="005833DC"/>
    <w:rsid w:val="00583999"/>
    <w:rsid w:val="0058419A"/>
    <w:rsid w:val="0058451F"/>
    <w:rsid w:val="005848B0"/>
    <w:rsid w:val="0058565C"/>
    <w:rsid w:val="00586030"/>
    <w:rsid w:val="00586223"/>
    <w:rsid w:val="00586453"/>
    <w:rsid w:val="005878F6"/>
    <w:rsid w:val="00587FE7"/>
    <w:rsid w:val="00590411"/>
    <w:rsid w:val="00590443"/>
    <w:rsid w:val="00590992"/>
    <w:rsid w:val="00591B4B"/>
    <w:rsid w:val="005926B4"/>
    <w:rsid w:val="0059342D"/>
    <w:rsid w:val="00593CE7"/>
    <w:rsid w:val="00594748"/>
    <w:rsid w:val="0059485A"/>
    <w:rsid w:val="005950AA"/>
    <w:rsid w:val="005950FA"/>
    <w:rsid w:val="005955CF"/>
    <w:rsid w:val="005962C6"/>
    <w:rsid w:val="00596957"/>
    <w:rsid w:val="005A03B0"/>
    <w:rsid w:val="005A0CC7"/>
    <w:rsid w:val="005A1C58"/>
    <w:rsid w:val="005A31A7"/>
    <w:rsid w:val="005A34BE"/>
    <w:rsid w:val="005A3780"/>
    <w:rsid w:val="005A43C6"/>
    <w:rsid w:val="005A4A02"/>
    <w:rsid w:val="005A62CC"/>
    <w:rsid w:val="005A67FE"/>
    <w:rsid w:val="005A73CF"/>
    <w:rsid w:val="005A7F1E"/>
    <w:rsid w:val="005B0024"/>
    <w:rsid w:val="005B0F04"/>
    <w:rsid w:val="005B1F68"/>
    <w:rsid w:val="005B35FE"/>
    <w:rsid w:val="005B4441"/>
    <w:rsid w:val="005B5D14"/>
    <w:rsid w:val="005B612B"/>
    <w:rsid w:val="005B7A95"/>
    <w:rsid w:val="005B7D30"/>
    <w:rsid w:val="005C107B"/>
    <w:rsid w:val="005C5819"/>
    <w:rsid w:val="005C6385"/>
    <w:rsid w:val="005D0008"/>
    <w:rsid w:val="005D3B50"/>
    <w:rsid w:val="005D59D9"/>
    <w:rsid w:val="005D67C8"/>
    <w:rsid w:val="005D67DD"/>
    <w:rsid w:val="005D79CD"/>
    <w:rsid w:val="005E0474"/>
    <w:rsid w:val="005E05CF"/>
    <w:rsid w:val="005E088F"/>
    <w:rsid w:val="005E0940"/>
    <w:rsid w:val="005E1072"/>
    <w:rsid w:val="005E1F3D"/>
    <w:rsid w:val="005E23D9"/>
    <w:rsid w:val="005E2B92"/>
    <w:rsid w:val="005E3376"/>
    <w:rsid w:val="005E392D"/>
    <w:rsid w:val="005E3F4A"/>
    <w:rsid w:val="005E40CB"/>
    <w:rsid w:val="005E4F81"/>
    <w:rsid w:val="005E543D"/>
    <w:rsid w:val="005E5DCF"/>
    <w:rsid w:val="005E5F2C"/>
    <w:rsid w:val="005E61F8"/>
    <w:rsid w:val="005E779D"/>
    <w:rsid w:val="005F0179"/>
    <w:rsid w:val="005F1296"/>
    <w:rsid w:val="005F1371"/>
    <w:rsid w:val="005F2E61"/>
    <w:rsid w:val="005F3620"/>
    <w:rsid w:val="005F48C0"/>
    <w:rsid w:val="005F551A"/>
    <w:rsid w:val="005F55CB"/>
    <w:rsid w:val="005F5D5D"/>
    <w:rsid w:val="005F68FC"/>
    <w:rsid w:val="006002F1"/>
    <w:rsid w:val="0060036B"/>
    <w:rsid w:val="006008A4"/>
    <w:rsid w:val="00602982"/>
    <w:rsid w:val="006032B7"/>
    <w:rsid w:val="00603A24"/>
    <w:rsid w:val="00606875"/>
    <w:rsid w:val="006068E3"/>
    <w:rsid w:val="00606F8B"/>
    <w:rsid w:val="00607F28"/>
    <w:rsid w:val="00610590"/>
    <w:rsid w:val="00610A91"/>
    <w:rsid w:val="0061194E"/>
    <w:rsid w:val="00611C01"/>
    <w:rsid w:val="00611C59"/>
    <w:rsid w:val="00612800"/>
    <w:rsid w:val="00613049"/>
    <w:rsid w:val="00613ACA"/>
    <w:rsid w:val="00614B14"/>
    <w:rsid w:val="0061541C"/>
    <w:rsid w:val="00615957"/>
    <w:rsid w:val="00616C3F"/>
    <w:rsid w:val="00616D17"/>
    <w:rsid w:val="00616E95"/>
    <w:rsid w:val="00616EC6"/>
    <w:rsid w:val="00617883"/>
    <w:rsid w:val="00617FB3"/>
    <w:rsid w:val="0062005B"/>
    <w:rsid w:val="00620566"/>
    <w:rsid w:val="00620E86"/>
    <w:rsid w:val="00621991"/>
    <w:rsid w:val="00621B66"/>
    <w:rsid w:val="00621F4B"/>
    <w:rsid w:val="00622C87"/>
    <w:rsid w:val="00623F43"/>
    <w:rsid w:val="0062456A"/>
    <w:rsid w:val="00624839"/>
    <w:rsid w:val="00625F25"/>
    <w:rsid w:val="006265EE"/>
    <w:rsid w:val="00630048"/>
    <w:rsid w:val="006307EE"/>
    <w:rsid w:val="006315FB"/>
    <w:rsid w:val="00633674"/>
    <w:rsid w:val="00635076"/>
    <w:rsid w:val="0063522E"/>
    <w:rsid w:val="00635437"/>
    <w:rsid w:val="00636294"/>
    <w:rsid w:val="00636F7C"/>
    <w:rsid w:val="006379D3"/>
    <w:rsid w:val="006412FF"/>
    <w:rsid w:val="0064135E"/>
    <w:rsid w:val="00642D61"/>
    <w:rsid w:val="0064336F"/>
    <w:rsid w:val="0064341C"/>
    <w:rsid w:val="00644713"/>
    <w:rsid w:val="00644B8E"/>
    <w:rsid w:val="00644C14"/>
    <w:rsid w:val="00645512"/>
    <w:rsid w:val="006458AF"/>
    <w:rsid w:val="00646335"/>
    <w:rsid w:val="00646989"/>
    <w:rsid w:val="00646D06"/>
    <w:rsid w:val="006478DA"/>
    <w:rsid w:val="006505F5"/>
    <w:rsid w:val="00651C16"/>
    <w:rsid w:val="00651C87"/>
    <w:rsid w:val="00651F2E"/>
    <w:rsid w:val="006528BE"/>
    <w:rsid w:val="00652968"/>
    <w:rsid w:val="00653BD0"/>
    <w:rsid w:val="00653D19"/>
    <w:rsid w:val="0065450A"/>
    <w:rsid w:val="00654746"/>
    <w:rsid w:val="006553E6"/>
    <w:rsid w:val="006559A5"/>
    <w:rsid w:val="006559FA"/>
    <w:rsid w:val="00657249"/>
    <w:rsid w:val="00664D04"/>
    <w:rsid w:val="0066536A"/>
    <w:rsid w:val="00665901"/>
    <w:rsid w:val="006668F9"/>
    <w:rsid w:val="006674DF"/>
    <w:rsid w:val="00667DA7"/>
    <w:rsid w:val="00667E9F"/>
    <w:rsid w:val="006718DA"/>
    <w:rsid w:val="00672A88"/>
    <w:rsid w:val="00672B50"/>
    <w:rsid w:val="00676838"/>
    <w:rsid w:val="00677271"/>
    <w:rsid w:val="0067780D"/>
    <w:rsid w:val="00680ACA"/>
    <w:rsid w:val="00680EC5"/>
    <w:rsid w:val="006834BF"/>
    <w:rsid w:val="006841C9"/>
    <w:rsid w:val="0068469D"/>
    <w:rsid w:val="00686032"/>
    <w:rsid w:val="006863CE"/>
    <w:rsid w:val="00686FDA"/>
    <w:rsid w:val="00687819"/>
    <w:rsid w:val="00687E03"/>
    <w:rsid w:val="0069049F"/>
    <w:rsid w:val="006929A1"/>
    <w:rsid w:val="00693457"/>
    <w:rsid w:val="00693A74"/>
    <w:rsid w:val="00693B0B"/>
    <w:rsid w:val="00693F27"/>
    <w:rsid w:val="00694BB5"/>
    <w:rsid w:val="00694D21"/>
    <w:rsid w:val="0069515B"/>
    <w:rsid w:val="00695649"/>
    <w:rsid w:val="00696A3F"/>
    <w:rsid w:val="006A1542"/>
    <w:rsid w:val="006A1A4E"/>
    <w:rsid w:val="006A26E9"/>
    <w:rsid w:val="006A2752"/>
    <w:rsid w:val="006A31EC"/>
    <w:rsid w:val="006A5599"/>
    <w:rsid w:val="006A735D"/>
    <w:rsid w:val="006B0970"/>
    <w:rsid w:val="006B1F74"/>
    <w:rsid w:val="006B1F81"/>
    <w:rsid w:val="006B3629"/>
    <w:rsid w:val="006B43EA"/>
    <w:rsid w:val="006B48B9"/>
    <w:rsid w:val="006B4B18"/>
    <w:rsid w:val="006B578A"/>
    <w:rsid w:val="006B609D"/>
    <w:rsid w:val="006B6E73"/>
    <w:rsid w:val="006B713E"/>
    <w:rsid w:val="006B7FC3"/>
    <w:rsid w:val="006C11F7"/>
    <w:rsid w:val="006C295E"/>
    <w:rsid w:val="006C2AD1"/>
    <w:rsid w:val="006C3152"/>
    <w:rsid w:val="006C362E"/>
    <w:rsid w:val="006C41BA"/>
    <w:rsid w:val="006C4BB5"/>
    <w:rsid w:val="006C5C0E"/>
    <w:rsid w:val="006D0EC7"/>
    <w:rsid w:val="006D1214"/>
    <w:rsid w:val="006D254A"/>
    <w:rsid w:val="006D290D"/>
    <w:rsid w:val="006D2C66"/>
    <w:rsid w:val="006D31C5"/>
    <w:rsid w:val="006D34D0"/>
    <w:rsid w:val="006D4AAF"/>
    <w:rsid w:val="006D5089"/>
    <w:rsid w:val="006D57F0"/>
    <w:rsid w:val="006D600D"/>
    <w:rsid w:val="006D64F3"/>
    <w:rsid w:val="006D73FC"/>
    <w:rsid w:val="006D770B"/>
    <w:rsid w:val="006D7BBE"/>
    <w:rsid w:val="006E04CB"/>
    <w:rsid w:val="006E1841"/>
    <w:rsid w:val="006E20AE"/>
    <w:rsid w:val="006E2CD2"/>
    <w:rsid w:val="006E51A3"/>
    <w:rsid w:val="006E5E37"/>
    <w:rsid w:val="006E60D2"/>
    <w:rsid w:val="006E69EE"/>
    <w:rsid w:val="006E6C77"/>
    <w:rsid w:val="006F2238"/>
    <w:rsid w:val="006F32A7"/>
    <w:rsid w:val="006F338A"/>
    <w:rsid w:val="006F5050"/>
    <w:rsid w:val="006F61CC"/>
    <w:rsid w:val="006F6274"/>
    <w:rsid w:val="006F646D"/>
    <w:rsid w:val="006F67B9"/>
    <w:rsid w:val="00700471"/>
    <w:rsid w:val="0070075A"/>
    <w:rsid w:val="0070142A"/>
    <w:rsid w:val="0070197D"/>
    <w:rsid w:val="00701B66"/>
    <w:rsid w:val="00704619"/>
    <w:rsid w:val="00704901"/>
    <w:rsid w:val="00705B0E"/>
    <w:rsid w:val="00706508"/>
    <w:rsid w:val="00707B39"/>
    <w:rsid w:val="00710620"/>
    <w:rsid w:val="00710F28"/>
    <w:rsid w:val="0071109C"/>
    <w:rsid w:val="00711B18"/>
    <w:rsid w:val="007120D4"/>
    <w:rsid w:val="007129E5"/>
    <w:rsid w:val="007137BE"/>
    <w:rsid w:val="00713CD8"/>
    <w:rsid w:val="00713F6B"/>
    <w:rsid w:val="00714C9D"/>
    <w:rsid w:val="00715243"/>
    <w:rsid w:val="00716C8D"/>
    <w:rsid w:val="0071746C"/>
    <w:rsid w:val="00720D16"/>
    <w:rsid w:val="00720DCC"/>
    <w:rsid w:val="00721E31"/>
    <w:rsid w:val="0072202E"/>
    <w:rsid w:val="007226B2"/>
    <w:rsid w:val="0072294B"/>
    <w:rsid w:val="00722C9C"/>
    <w:rsid w:val="00723063"/>
    <w:rsid w:val="007232F2"/>
    <w:rsid w:val="0072343B"/>
    <w:rsid w:val="007235E8"/>
    <w:rsid w:val="007241F2"/>
    <w:rsid w:val="007247A2"/>
    <w:rsid w:val="0072558A"/>
    <w:rsid w:val="00725959"/>
    <w:rsid w:val="00727006"/>
    <w:rsid w:val="007303A1"/>
    <w:rsid w:val="00730CA0"/>
    <w:rsid w:val="00732221"/>
    <w:rsid w:val="00732EBD"/>
    <w:rsid w:val="00734095"/>
    <w:rsid w:val="0073484C"/>
    <w:rsid w:val="00734E62"/>
    <w:rsid w:val="00735AD3"/>
    <w:rsid w:val="00736B2A"/>
    <w:rsid w:val="00736EDE"/>
    <w:rsid w:val="00736FA2"/>
    <w:rsid w:val="00737A30"/>
    <w:rsid w:val="00737C62"/>
    <w:rsid w:val="00740A17"/>
    <w:rsid w:val="00742480"/>
    <w:rsid w:val="00743B6D"/>
    <w:rsid w:val="007443A8"/>
    <w:rsid w:val="00744F50"/>
    <w:rsid w:val="00745981"/>
    <w:rsid w:val="00745A02"/>
    <w:rsid w:val="00745F89"/>
    <w:rsid w:val="0075018D"/>
    <w:rsid w:val="007501CE"/>
    <w:rsid w:val="00750247"/>
    <w:rsid w:val="00750987"/>
    <w:rsid w:val="00750C6E"/>
    <w:rsid w:val="0075157F"/>
    <w:rsid w:val="0075332E"/>
    <w:rsid w:val="0075612F"/>
    <w:rsid w:val="00757139"/>
    <w:rsid w:val="00757236"/>
    <w:rsid w:val="007605ED"/>
    <w:rsid w:val="0076158F"/>
    <w:rsid w:val="00761ADB"/>
    <w:rsid w:val="007621BC"/>
    <w:rsid w:val="00762902"/>
    <w:rsid w:val="007634FB"/>
    <w:rsid w:val="0076397A"/>
    <w:rsid w:val="00763C8E"/>
    <w:rsid w:val="007643EC"/>
    <w:rsid w:val="007646CB"/>
    <w:rsid w:val="00764710"/>
    <w:rsid w:val="007659DB"/>
    <w:rsid w:val="0076658C"/>
    <w:rsid w:val="0076695D"/>
    <w:rsid w:val="00766CDB"/>
    <w:rsid w:val="00766CE3"/>
    <w:rsid w:val="00767450"/>
    <w:rsid w:val="00767E71"/>
    <w:rsid w:val="00770825"/>
    <w:rsid w:val="0077097C"/>
    <w:rsid w:val="00770A2C"/>
    <w:rsid w:val="0077316C"/>
    <w:rsid w:val="00773BC7"/>
    <w:rsid w:val="00773D96"/>
    <w:rsid w:val="00773F4C"/>
    <w:rsid w:val="00775436"/>
    <w:rsid w:val="00776979"/>
    <w:rsid w:val="00777D52"/>
    <w:rsid w:val="0078072B"/>
    <w:rsid w:val="007818D7"/>
    <w:rsid w:val="00782059"/>
    <w:rsid w:val="007826D3"/>
    <w:rsid w:val="007826E2"/>
    <w:rsid w:val="00783299"/>
    <w:rsid w:val="007838BB"/>
    <w:rsid w:val="00784238"/>
    <w:rsid w:val="00784A6C"/>
    <w:rsid w:val="00784AF6"/>
    <w:rsid w:val="00785963"/>
    <w:rsid w:val="00785C4D"/>
    <w:rsid w:val="00785DB8"/>
    <w:rsid w:val="007875B7"/>
    <w:rsid w:val="007900A4"/>
    <w:rsid w:val="0079179B"/>
    <w:rsid w:val="00791FD2"/>
    <w:rsid w:val="007929AE"/>
    <w:rsid w:val="007929F9"/>
    <w:rsid w:val="00793A2F"/>
    <w:rsid w:val="00793C42"/>
    <w:rsid w:val="00793CBD"/>
    <w:rsid w:val="00794C97"/>
    <w:rsid w:val="007955FC"/>
    <w:rsid w:val="00796027"/>
    <w:rsid w:val="007973C2"/>
    <w:rsid w:val="00797A03"/>
    <w:rsid w:val="00797A32"/>
    <w:rsid w:val="007A0D0E"/>
    <w:rsid w:val="007A1275"/>
    <w:rsid w:val="007A58B4"/>
    <w:rsid w:val="007A6C97"/>
    <w:rsid w:val="007A730F"/>
    <w:rsid w:val="007A7685"/>
    <w:rsid w:val="007A7732"/>
    <w:rsid w:val="007B0E15"/>
    <w:rsid w:val="007B1438"/>
    <w:rsid w:val="007B22D7"/>
    <w:rsid w:val="007B3E93"/>
    <w:rsid w:val="007B6F2E"/>
    <w:rsid w:val="007B76FA"/>
    <w:rsid w:val="007C22B7"/>
    <w:rsid w:val="007C411C"/>
    <w:rsid w:val="007C4FD8"/>
    <w:rsid w:val="007C7F5E"/>
    <w:rsid w:val="007D01E4"/>
    <w:rsid w:val="007D05E8"/>
    <w:rsid w:val="007D0B0A"/>
    <w:rsid w:val="007D0D2F"/>
    <w:rsid w:val="007D17AF"/>
    <w:rsid w:val="007D1F3B"/>
    <w:rsid w:val="007D3F10"/>
    <w:rsid w:val="007D3F4B"/>
    <w:rsid w:val="007D4295"/>
    <w:rsid w:val="007D4982"/>
    <w:rsid w:val="007D615F"/>
    <w:rsid w:val="007D68E6"/>
    <w:rsid w:val="007E07E0"/>
    <w:rsid w:val="007E1828"/>
    <w:rsid w:val="007E1AFB"/>
    <w:rsid w:val="007E2B67"/>
    <w:rsid w:val="007E2C5F"/>
    <w:rsid w:val="007E2DC2"/>
    <w:rsid w:val="007E30A4"/>
    <w:rsid w:val="007E41F5"/>
    <w:rsid w:val="007E5B4A"/>
    <w:rsid w:val="007E6351"/>
    <w:rsid w:val="007E6BF5"/>
    <w:rsid w:val="007F0892"/>
    <w:rsid w:val="007F0FDE"/>
    <w:rsid w:val="007F131B"/>
    <w:rsid w:val="007F190F"/>
    <w:rsid w:val="007F2B3A"/>
    <w:rsid w:val="007F2B4D"/>
    <w:rsid w:val="007F2EE4"/>
    <w:rsid w:val="007F447F"/>
    <w:rsid w:val="007F5279"/>
    <w:rsid w:val="007F5CBB"/>
    <w:rsid w:val="00800503"/>
    <w:rsid w:val="00801C64"/>
    <w:rsid w:val="008037FD"/>
    <w:rsid w:val="008040F2"/>
    <w:rsid w:val="00804305"/>
    <w:rsid w:val="0080488D"/>
    <w:rsid w:val="00804F33"/>
    <w:rsid w:val="00805061"/>
    <w:rsid w:val="008055D2"/>
    <w:rsid w:val="00805747"/>
    <w:rsid w:val="00810A3D"/>
    <w:rsid w:val="00810ECD"/>
    <w:rsid w:val="00811D5F"/>
    <w:rsid w:val="0081267D"/>
    <w:rsid w:val="00812714"/>
    <w:rsid w:val="00813109"/>
    <w:rsid w:val="00813981"/>
    <w:rsid w:val="00813D33"/>
    <w:rsid w:val="00813E4D"/>
    <w:rsid w:val="00814245"/>
    <w:rsid w:val="00814EDB"/>
    <w:rsid w:val="0081571D"/>
    <w:rsid w:val="008157B8"/>
    <w:rsid w:val="00815C38"/>
    <w:rsid w:val="00815FAD"/>
    <w:rsid w:val="00817514"/>
    <w:rsid w:val="00817730"/>
    <w:rsid w:val="00817D91"/>
    <w:rsid w:val="00817E6A"/>
    <w:rsid w:val="00820A22"/>
    <w:rsid w:val="00821551"/>
    <w:rsid w:val="008247BD"/>
    <w:rsid w:val="008247DF"/>
    <w:rsid w:val="00824E11"/>
    <w:rsid w:val="008254AE"/>
    <w:rsid w:val="0083052F"/>
    <w:rsid w:val="00830757"/>
    <w:rsid w:val="008315D8"/>
    <w:rsid w:val="00831983"/>
    <w:rsid w:val="008320FE"/>
    <w:rsid w:val="0083277D"/>
    <w:rsid w:val="0083287C"/>
    <w:rsid w:val="00833203"/>
    <w:rsid w:val="00834ED2"/>
    <w:rsid w:val="0083545F"/>
    <w:rsid w:val="00836C0B"/>
    <w:rsid w:val="008407D7"/>
    <w:rsid w:val="00840A05"/>
    <w:rsid w:val="00841F04"/>
    <w:rsid w:val="008421E6"/>
    <w:rsid w:val="0084225A"/>
    <w:rsid w:val="008425C2"/>
    <w:rsid w:val="008434D9"/>
    <w:rsid w:val="00843AF0"/>
    <w:rsid w:val="00843CAA"/>
    <w:rsid w:val="008442F0"/>
    <w:rsid w:val="00844470"/>
    <w:rsid w:val="00844D5F"/>
    <w:rsid w:val="0084562B"/>
    <w:rsid w:val="00845AD2"/>
    <w:rsid w:val="00846948"/>
    <w:rsid w:val="008479B2"/>
    <w:rsid w:val="00850051"/>
    <w:rsid w:val="00850A57"/>
    <w:rsid w:val="00850A9B"/>
    <w:rsid w:val="00850BB2"/>
    <w:rsid w:val="008511B5"/>
    <w:rsid w:val="008514DC"/>
    <w:rsid w:val="00851EFA"/>
    <w:rsid w:val="00852985"/>
    <w:rsid w:val="00852B0F"/>
    <w:rsid w:val="008536CA"/>
    <w:rsid w:val="00853C0E"/>
    <w:rsid w:val="00854861"/>
    <w:rsid w:val="00855D0B"/>
    <w:rsid w:val="008567DF"/>
    <w:rsid w:val="008568F6"/>
    <w:rsid w:val="00857774"/>
    <w:rsid w:val="00857B2B"/>
    <w:rsid w:val="00857D44"/>
    <w:rsid w:val="008602A4"/>
    <w:rsid w:val="0086070E"/>
    <w:rsid w:val="008612C6"/>
    <w:rsid w:val="00861C81"/>
    <w:rsid w:val="00861DFF"/>
    <w:rsid w:val="00865A0F"/>
    <w:rsid w:val="00871010"/>
    <w:rsid w:val="00871713"/>
    <w:rsid w:val="00872FA7"/>
    <w:rsid w:val="008738DB"/>
    <w:rsid w:val="00874686"/>
    <w:rsid w:val="008758CE"/>
    <w:rsid w:val="00875950"/>
    <w:rsid w:val="008761AE"/>
    <w:rsid w:val="00877150"/>
    <w:rsid w:val="00877820"/>
    <w:rsid w:val="008806A7"/>
    <w:rsid w:val="00885A55"/>
    <w:rsid w:val="00887875"/>
    <w:rsid w:val="00887E7A"/>
    <w:rsid w:val="00890211"/>
    <w:rsid w:val="00891199"/>
    <w:rsid w:val="00891B66"/>
    <w:rsid w:val="00892795"/>
    <w:rsid w:val="0089390F"/>
    <w:rsid w:val="00895878"/>
    <w:rsid w:val="00895E35"/>
    <w:rsid w:val="00896724"/>
    <w:rsid w:val="008A154E"/>
    <w:rsid w:val="008A183E"/>
    <w:rsid w:val="008A24E0"/>
    <w:rsid w:val="008A24FB"/>
    <w:rsid w:val="008A3ABE"/>
    <w:rsid w:val="008A6924"/>
    <w:rsid w:val="008A76E4"/>
    <w:rsid w:val="008A798D"/>
    <w:rsid w:val="008A7BE0"/>
    <w:rsid w:val="008B1A0D"/>
    <w:rsid w:val="008B2450"/>
    <w:rsid w:val="008B2493"/>
    <w:rsid w:val="008B2B12"/>
    <w:rsid w:val="008B2EC2"/>
    <w:rsid w:val="008B2F6E"/>
    <w:rsid w:val="008B4264"/>
    <w:rsid w:val="008B4F85"/>
    <w:rsid w:val="008B56AF"/>
    <w:rsid w:val="008B707C"/>
    <w:rsid w:val="008C0B9D"/>
    <w:rsid w:val="008C16C3"/>
    <w:rsid w:val="008C16D6"/>
    <w:rsid w:val="008C1AA7"/>
    <w:rsid w:val="008C29E0"/>
    <w:rsid w:val="008C2F2B"/>
    <w:rsid w:val="008C346A"/>
    <w:rsid w:val="008C3568"/>
    <w:rsid w:val="008C3FA6"/>
    <w:rsid w:val="008C4AD9"/>
    <w:rsid w:val="008C53A8"/>
    <w:rsid w:val="008C6462"/>
    <w:rsid w:val="008C6549"/>
    <w:rsid w:val="008C6851"/>
    <w:rsid w:val="008C7608"/>
    <w:rsid w:val="008C7BDF"/>
    <w:rsid w:val="008D0F65"/>
    <w:rsid w:val="008D1153"/>
    <w:rsid w:val="008D24C4"/>
    <w:rsid w:val="008D45D4"/>
    <w:rsid w:val="008D4C34"/>
    <w:rsid w:val="008D507B"/>
    <w:rsid w:val="008D5162"/>
    <w:rsid w:val="008D52E0"/>
    <w:rsid w:val="008D5901"/>
    <w:rsid w:val="008D6481"/>
    <w:rsid w:val="008D7252"/>
    <w:rsid w:val="008E11AE"/>
    <w:rsid w:val="008E1FF8"/>
    <w:rsid w:val="008E34C7"/>
    <w:rsid w:val="008E59EC"/>
    <w:rsid w:val="008E624B"/>
    <w:rsid w:val="008E6FE2"/>
    <w:rsid w:val="008F0509"/>
    <w:rsid w:val="008F0905"/>
    <w:rsid w:val="008F0F58"/>
    <w:rsid w:val="008F105C"/>
    <w:rsid w:val="008F2C79"/>
    <w:rsid w:val="008F3272"/>
    <w:rsid w:val="008F4F0F"/>
    <w:rsid w:val="008F635D"/>
    <w:rsid w:val="008F7787"/>
    <w:rsid w:val="008F7C6A"/>
    <w:rsid w:val="00900650"/>
    <w:rsid w:val="00902158"/>
    <w:rsid w:val="009028E6"/>
    <w:rsid w:val="00902F83"/>
    <w:rsid w:val="00903316"/>
    <w:rsid w:val="00903BEB"/>
    <w:rsid w:val="00904FA1"/>
    <w:rsid w:val="009069A5"/>
    <w:rsid w:val="00906B46"/>
    <w:rsid w:val="00906F8E"/>
    <w:rsid w:val="00910AB8"/>
    <w:rsid w:val="009118FA"/>
    <w:rsid w:val="00911C30"/>
    <w:rsid w:val="00913671"/>
    <w:rsid w:val="00913F8B"/>
    <w:rsid w:val="0091436C"/>
    <w:rsid w:val="00914547"/>
    <w:rsid w:val="00915B40"/>
    <w:rsid w:val="00915DEF"/>
    <w:rsid w:val="0091640C"/>
    <w:rsid w:val="00916C01"/>
    <w:rsid w:val="0092159D"/>
    <w:rsid w:val="00922953"/>
    <w:rsid w:val="00922DAB"/>
    <w:rsid w:val="00923AEF"/>
    <w:rsid w:val="00924280"/>
    <w:rsid w:val="009249E8"/>
    <w:rsid w:val="00924ED9"/>
    <w:rsid w:val="00927330"/>
    <w:rsid w:val="00931780"/>
    <w:rsid w:val="00933F33"/>
    <w:rsid w:val="009344F8"/>
    <w:rsid w:val="009345B3"/>
    <w:rsid w:val="009356D4"/>
    <w:rsid w:val="009361E2"/>
    <w:rsid w:val="00936B53"/>
    <w:rsid w:val="009373F5"/>
    <w:rsid w:val="00940B01"/>
    <w:rsid w:val="00940D55"/>
    <w:rsid w:val="00941FCB"/>
    <w:rsid w:val="0094277C"/>
    <w:rsid w:val="00943C2D"/>
    <w:rsid w:val="0094515A"/>
    <w:rsid w:val="0095064D"/>
    <w:rsid w:val="009510E2"/>
    <w:rsid w:val="009523ED"/>
    <w:rsid w:val="00952488"/>
    <w:rsid w:val="00953689"/>
    <w:rsid w:val="0095379F"/>
    <w:rsid w:val="00953FD5"/>
    <w:rsid w:val="00954E5B"/>
    <w:rsid w:val="00955027"/>
    <w:rsid w:val="009555EC"/>
    <w:rsid w:val="009566C2"/>
    <w:rsid w:val="00960F6D"/>
    <w:rsid w:val="009613D2"/>
    <w:rsid w:val="009615C3"/>
    <w:rsid w:val="0096182F"/>
    <w:rsid w:val="00964446"/>
    <w:rsid w:val="0096589C"/>
    <w:rsid w:val="00965FE4"/>
    <w:rsid w:val="0096683A"/>
    <w:rsid w:val="00966C33"/>
    <w:rsid w:val="00970D7F"/>
    <w:rsid w:val="0097205F"/>
    <w:rsid w:val="00972A34"/>
    <w:rsid w:val="0097300F"/>
    <w:rsid w:val="00973AA2"/>
    <w:rsid w:val="00974515"/>
    <w:rsid w:val="00974733"/>
    <w:rsid w:val="009758B8"/>
    <w:rsid w:val="00975D1F"/>
    <w:rsid w:val="0097651A"/>
    <w:rsid w:val="00976766"/>
    <w:rsid w:val="0097765F"/>
    <w:rsid w:val="00977CC7"/>
    <w:rsid w:val="00977DBD"/>
    <w:rsid w:val="009813D8"/>
    <w:rsid w:val="00981D7A"/>
    <w:rsid w:val="00982254"/>
    <w:rsid w:val="00982648"/>
    <w:rsid w:val="00982971"/>
    <w:rsid w:val="0098352F"/>
    <w:rsid w:val="0098411A"/>
    <w:rsid w:val="00984F0E"/>
    <w:rsid w:val="009852CE"/>
    <w:rsid w:val="00985A6C"/>
    <w:rsid w:val="0098607C"/>
    <w:rsid w:val="0098628F"/>
    <w:rsid w:val="00987953"/>
    <w:rsid w:val="009879DF"/>
    <w:rsid w:val="00992E39"/>
    <w:rsid w:val="009938FC"/>
    <w:rsid w:val="00993F8E"/>
    <w:rsid w:val="00995525"/>
    <w:rsid w:val="00996FCE"/>
    <w:rsid w:val="009A0290"/>
    <w:rsid w:val="009A0F87"/>
    <w:rsid w:val="009A1B47"/>
    <w:rsid w:val="009A22EA"/>
    <w:rsid w:val="009A25E8"/>
    <w:rsid w:val="009A3414"/>
    <w:rsid w:val="009A3662"/>
    <w:rsid w:val="009A4F6D"/>
    <w:rsid w:val="009A57DC"/>
    <w:rsid w:val="009A6261"/>
    <w:rsid w:val="009A786C"/>
    <w:rsid w:val="009A7C89"/>
    <w:rsid w:val="009A7F43"/>
    <w:rsid w:val="009B0B01"/>
    <w:rsid w:val="009B1804"/>
    <w:rsid w:val="009B2941"/>
    <w:rsid w:val="009B3EFF"/>
    <w:rsid w:val="009B4C84"/>
    <w:rsid w:val="009B4D38"/>
    <w:rsid w:val="009B5465"/>
    <w:rsid w:val="009B55A8"/>
    <w:rsid w:val="009B7D23"/>
    <w:rsid w:val="009B7E8E"/>
    <w:rsid w:val="009C096D"/>
    <w:rsid w:val="009C0E71"/>
    <w:rsid w:val="009C0FE5"/>
    <w:rsid w:val="009C165C"/>
    <w:rsid w:val="009C1674"/>
    <w:rsid w:val="009C2476"/>
    <w:rsid w:val="009C2986"/>
    <w:rsid w:val="009C317C"/>
    <w:rsid w:val="009C3E53"/>
    <w:rsid w:val="009C5FD2"/>
    <w:rsid w:val="009C7035"/>
    <w:rsid w:val="009C7624"/>
    <w:rsid w:val="009C7E8B"/>
    <w:rsid w:val="009D0033"/>
    <w:rsid w:val="009D02E7"/>
    <w:rsid w:val="009D080A"/>
    <w:rsid w:val="009D0F70"/>
    <w:rsid w:val="009D1C49"/>
    <w:rsid w:val="009D1F0F"/>
    <w:rsid w:val="009D372F"/>
    <w:rsid w:val="009D421F"/>
    <w:rsid w:val="009D49D6"/>
    <w:rsid w:val="009D5DF3"/>
    <w:rsid w:val="009D6FAC"/>
    <w:rsid w:val="009E05DA"/>
    <w:rsid w:val="009E2995"/>
    <w:rsid w:val="009E2EEA"/>
    <w:rsid w:val="009E361E"/>
    <w:rsid w:val="009E36B2"/>
    <w:rsid w:val="009E5038"/>
    <w:rsid w:val="009E5482"/>
    <w:rsid w:val="009E6C52"/>
    <w:rsid w:val="009F09F9"/>
    <w:rsid w:val="009F0C3A"/>
    <w:rsid w:val="009F1E56"/>
    <w:rsid w:val="009F1E86"/>
    <w:rsid w:val="009F356B"/>
    <w:rsid w:val="009F5464"/>
    <w:rsid w:val="009F5467"/>
    <w:rsid w:val="009F65A1"/>
    <w:rsid w:val="009F6707"/>
    <w:rsid w:val="009F7E94"/>
    <w:rsid w:val="00A029BC"/>
    <w:rsid w:val="00A03422"/>
    <w:rsid w:val="00A06EAE"/>
    <w:rsid w:val="00A07A05"/>
    <w:rsid w:val="00A1047A"/>
    <w:rsid w:val="00A10584"/>
    <w:rsid w:val="00A109C9"/>
    <w:rsid w:val="00A10BF3"/>
    <w:rsid w:val="00A120E2"/>
    <w:rsid w:val="00A12C01"/>
    <w:rsid w:val="00A14D8C"/>
    <w:rsid w:val="00A14E1E"/>
    <w:rsid w:val="00A154B2"/>
    <w:rsid w:val="00A15718"/>
    <w:rsid w:val="00A15E93"/>
    <w:rsid w:val="00A160BC"/>
    <w:rsid w:val="00A16ECE"/>
    <w:rsid w:val="00A176D1"/>
    <w:rsid w:val="00A2043D"/>
    <w:rsid w:val="00A20728"/>
    <w:rsid w:val="00A20AA1"/>
    <w:rsid w:val="00A21842"/>
    <w:rsid w:val="00A25E22"/>
    <w:rsid w:val="00A27A28"/>
    <w:rsid w:val="00A32095"/>
    <w:rsid w:val="00A325E2"/>
    <w:rsid w:val="00A3272A"/>
    <w:rsid w:val="00A3285A"/>
    <w:rsid w:val="00A3297A"/>
    <w:rsid w:val="00A342EF"/>
    <w:rsid w:val="00A354F8"/>
    <w:rsid w:val="00A35E19"/>
    <w:rsid w:val="00A362D9"/>
    <w:rsid w:val="00A36CBA"/>
    <w:rsid w:val="00A36D7B"/>
    <w:rsid w:val="00A36FDB"/>
    <w:rsid w:val="00A37089"/>
    <w:rsid w:val="00A3724A"/>
    <w:rsid w:val="00A3792D"/>
    <w:rsid w:val="00A37A57"/>
    <w:rsid w:val="00A417C6"/>
    <w:rsid w:val="00A41B73"/>
    <w:rsid w:val="00A421E1"/>
    <w:rsid w:val="00A4337F"/>
    <w:rsid w:val="00A46A04"/>
    <w:rsid w:val="00A46F4C"/>
    <w:rsid w:val="00A46FA5"/>
    <w:rsid w:val="00A4730A"/>
    <w:rsid w:val="00A47371"/>
    <w:rsid w:val="00A47ACA"/>
    <w:rsid w:val="00A47CC3"/>
    <w:rsid w:val="00A5001D"/>
    <w:rsid w:val="00A507EC"/>
    <w:rsid w:val="00A5087D"/>
    <w:rsid w:val="00A52042"/>
    <w:rsid w:val="00A52066"/>
    <w:rsid w:val="00A52538"/>
    <w:rsid w:val="00A5402F"/>
    <w:rsid w:val="00A548E3"/>
    <w:rsid w:val="00A551FD"/>
    <w:rsid w:val="00A552E3"/>
    <w:rsid w:val="00A55535"/>
    <w:rsid w:val="00A556EC"/>
    <w:rsid w:val="00A55851"/>
    <w:rsid w:val="00A55CB8"/>
    <w:rsid w:val="00A5782C"/>
    <w:rsid w:val="00A60F6F"/>
    <w:rsid w:val="00A621DB"/>
    <w:rsid w:val="00A6232B"/>
    <w:rsid w:val="00A62515"/>
    <w:rsid w:val="00A6256A"/>
    <w:rsid w:val="00A63B12"/>
    <w:rsid w:val="00A64B7C"/>
    <w:rsid w:val="00A65106"/>
    <w:rsid w:val="00A66D7B"/>
    <w:rsid w:val="00A6702D"/>
    <w:rsid w:val="00A67032"/>
    <w:rsid w:val="00A70397"/>
    <w:rsid w:val="00A708C3"/>
    <w:rsid w:val="00A71576"/>
    <w:rsid w:val="00A724BA"/>
    <w:rsid w:val="00A73A22"/>
    <w:rsid w:val="00A74276"/>
    <w:rsid w:val="00A75A29"/>
    <w:rsid w:val="00A76B27"/>
    <w:rsid w:val="00A773EC"/>
    <w:rsid w:val="00A77E69"/>
    <w:rsid w:val="00A8150F"/>
    <w:rsid w:val="00A81D06"/>
    <w:rsid w:val="00A82370"/>
    <w:rsid w:val="00A82422"/>
    <w:rsid w:val="00A82493"/>
    <w:rsid w:val="00A83EE3"/>
    <w:rsid w:val="00A84353"/>
    <w:rsid w:val="00A84CFF"/>
    <w:rsid w:val="00A84EB1"/>
    <w:rsid w:val="00A87158"/>
    <w:rsid w:val="00A87342"/>
    <w:rsid w:val="00A875CC"/>
    <w:rsid w:val="00A87ADC"/>
    <w:rsid w:val="00A87CAF"/>
    <w:rsid w:val="00A902C3"/>
    <w:rsid w:val="00A9104C"/>
    <w:rsid w:val="00A91553"/>
    <w:rsid w:val="00A919FF"/>
    <w:rsid w:val="00A92C2A"/>
    <w:rsid w:val="00A93334"/>
    <w:rsid w:val="00A93490"/>
    <w:rsid w:val="00A93516"/>
    <w:rsid w:val="00A93617"/>
    <w:rsid w:val="00A94281"/>
    <w:rsid w:val="00A9530C"/>
    <w:rsid w:val="00A97CF2"/>
    <w:rsid w:val="00AA0577"/>
    <w:rsid w:val="00AA2469"/>
    <w:rsid w:val="00AA2542"/>
    <w:rsid w:val="00AA256C"/>
    <w:rsid w:val="00AA2F6C"/>
    <w:rsid w:val="00AA3314"/>
    <w:rsid w:val="00AA3FD8"/>
    <w:rsid w:val="00AA50A9"/>
    <w:rsid w:val="00AA5C15"/>
    <w:rsid w:val="00AA6DBF"/>
    <w:rsid w:val="00AA74C3"/>
    <w:rsid w:val="00AA782C"/>
    <w:rsid w:val="00AB021E"/>
    <w:rsid w:val="00AB0318"/>
    <w:rsid w:val="00AB2820"/>
    <w:rsid w:val="00AB317E"/>
    <w:rsid w:val="00AB3212"/>
    <w:rsid w:val="00AB3601"/>
    <w:rsid w:val="00AB4718"/>
    <w:rsid w:val="00AC0299"/>
    <w:rsid w:val="00AC09CF"/>
    <w:rsid w:val="00AC0F2F"/>
    <w:rsid w:val="00AC11DD"/>
    <w:rsid w:val="00AC3463"/>
    <w:rsid w:val="00AC454F"/>
    <w:rsid w:val="00AC47B7"/>
    <w:rsid w:val="00AC492C"/>
    <w:rsid w:val="00AC544D"/>
    <w:rsid w:val="00AC57B6"/>
    <w:rsid w:val="00AC5CF5"/>
    <w:rsid w:val="00AD085A"/>
    <w:rsid w:val="00AD0A29"/>
    <w:rsid w:val="00AD12E7"/>
    <w:rsid w:val="00AD175E"/>
    <w:rsid w:val="00AD1CC5"/>
    <w:rsid w:val="00AD1DD4"/>
    <w:rsid w:val="00AD245D"/>
    <w:rsid w:val="00AD3650"/>
    <w:rsid w:val="00AD3BB7"/>
    <w:rsid w:val="00AD3DBC"/>
    <w:rsid w:val="00AD3DDC"/>
    <w:rsid w:val="00AD427F"/>
    <w:rsid w:val="00AD4D41"/>
    <w:rsid w:val="00AD50AD"/>
    <w:rsid w:val="00AD7BE6"/>
    <w:rsid w:val="00AE1D32"/>
    <w:rsid w:val="00AE3DB0"/>
    <w:rsid w:val="00AE49A4"/>
    <w:rsid w:val="00AE4F8F"/>
    <w:rsid w:val="00AE5166"/>
    <w:rsid w:val="00AE79D6"/>
    <w:rsid w:val="00AE7A70"/>
    <w:rsid w:val="00AF012A"/>
    <w:rsid w:val="00AF03B1"/>
    <w:rsid w:val="00AF06FA"/>
    <w:rsid w:val="00AF12A2"/>
    <w:rsid w:val="00AF245E"/>
    <w:rsid w:val="00AF3059"/>
    <w:rsid w:val="00AF58A7"/>
    <w:rsid w:val="00AF5C3C"/>
    <w:rsid w:val="00AF7CDB"/>
    <w:rsid w:val="00AF7F25"/>
    <w:rsid w:val="00B007DA"/>
    <w:rsid w:val="00B01C29"/>
    <w:rsid w:val="00B0353D"/>
    <w:rsid w:val="00B03720"/>
    <w:rsid w:val="00B0447D"/>
    <w:rsid w:val="00B04B69"/>
    <w:rsid w:val="00B050CB"/>
    <w:rsid w:val="00B05A50"/>
    <w:rsid w:val="00B05BD7"/>
    <w:rsid w:val="00B072D0"/>
    <w:rsid w:val="00B07E8E"/>
    <w:rsid w:val="00B103F8"/>
    <w:rsid w:val="00B109D1"/>
    <w:rsid w:val="00B115C0"/>
    <w:rsid w:val="00B117B7"/>
    <w:rsid w:val="00B11EA6"/>
    <w:rsid w:val="00B124C0"/>
    <w:rsid w:val="00B128FD"/>
    <w:rsid w:val="00B1355E"/>
    <w:rsid w:val="00B14B8A"/>
    <w:rsid w:val="00B14EA0"/>
    <w:rsid w:val="00B16A0A"/>
    <w:rsid w:val="00B21646"/>
    <w:rsid w:val="00B22566"/>
    <w:rsid w:val="00B23374"/>
    <w:rsid w:val="00B23DC2"/>
    <w:rsid w:val="00B267B2"/>
    <w:rsid w:val="00B26956"/>
    <w:rsid w:val="00B30392"/>
    <w:rsid w:val="00B30856"/>
    <w:rsid w:val="00B30FBF"/>
    <w:rsid w:val="00B32E2C"/>
    <w:rsid w:val="00B33584"/>
    <w:rsid w:val="00B33A82"/>
    <w:rsid w:val="00B33A83"/>
    <w:rsid w:val="00B33E71"/>
    <w:rsid w:val="00B352AD"/>
    <w:rsid w:val="00B35C3F"/>
    <w:rsid w:val="00B40E7B"/>
    <w:rsid w:val="00B412AD"/>
    <w:rsid w:val="00B43E05"/>
    <w:rsid w:val="00B43F54"/>
    <w:rsid w:val="00B442B0"/>
    <w:rsid w:val="00B44D1B"/>
    <w:rsid w:val="00B44DFB"/>
    <w:rsid w:val="00B456EF"/>
    <w:rsid w:val="00B47010"/>
    <w:rsid w:val="00B47A10"/>
    <w:rsid w:val="00B519F9"/>
    <w:rsid w:val="00B51CA3"/>
    <w:rsid w:val="00B53CBE"/>
    <w:rsid w:val="00B53CD7"/>
    <w:rsid w:val="00B55D70"/>
    <w:rsid w:val="00B5643B"/>
    <w:rsid w:val="00B6052B"/>
    <w:rsid w:val="00B6080D"/>
    <w:rsid w:val="00B60DB9"/>
    <w:rsid w:val="00B61BFE"/>
    <w:rsid w:val="00B62B70"/>
    <w:rsid w:val="00B644F5"/>
    <w:rsid w:val="00B647EC"/>
    <w:rsid w:val="00B654EF"/>
    <w:rsid w:val="00B671A4"/>
    <w:rsid w:val="00B67E71"/>
    <w:rsid w:val="00B7159A"/>
    <w:rsid w:val="00B72BB0"/>
    <w:rsid w:val="00B731D3"/>
    <w:rsid w:val="00B73A30"/>
    <w:rsid w:val="00B73F44"/>
    <w:rsid w:val="00B75A8F"/>
    <w:rsid w:val="00B75DB9"/>
    <w:rsid w:val="00B75F0D"/>
    <w:rsid w:val="00B76C83"/>
    <w:rsid w:val="00B77577"/>
    <w:rsid w:val="00B77AA2"/>
    <w:rsid w:val="00B80D64"/>
    <w:rsid w:val="00B8236C"/>
    <w:rsid w:val="00B82722"/>
    <w:rsid w:val="00B82977"/>
    <w:rsid w:val="00B82EA3"/>
    <w:rsid w:val="00B82EA9"/>
    <w:rsid w:val="00B830B5"/>
    <w:rsid w:val="00B90151"/>
    <w:rsid w:val="00B91D58"/>
    <w:rsid w:val="00B921E0"/>
    <w:rsid w:val="00B92675"/>
    <w:rsid w:val="00B9272A"/>
    <w:rsid w:val="00B93DD6"/>
    <w:rsid w:val="00B941D6"/>
    <w:rsid w:val="00B9525B"/>
    <w:rsid w:val="00B95340"/>
    <w:rsid w:val="00B955D5"/>
    <w:rsid w:val="00B95D68"/>
    <w:rsid w:val="00B96BA6"/>
    <w:rsid w:val="00B97930"/>
    <w:rsid w:val="00BA02F2"/>
    <w:rsid w:val="00BA07F3"/>
    <w:rsid w:val="00BA3B2B"/>
    <w:rsid w:val="00BA3C5F"/>
    <w:rsid w:val="00BA3E44"/>
    <w:rsid w:val="00BA42B7"/>
    <w:rsid w:val="00BA43BC"/>
    <w:rsid w:val="00BA4470"/>
    <w:rsid w:val="00BA594D"/>
    <w:rsid w:val="00BA5B44"/>
    <w:rsid w:val="00BA5D47"/>
    <w:rsid w:val="00BA679A"/>
    <w:rsid w:val="00BA7D43"/>
    <w:rsid w:val="00BB1363"/>
    <w:rsid w:val="00BB1801"/>
    <w:rsid w:val="00BB2210"/>
    <w:rsid w:val="00BB24E3"/>
    <w:rsid w:val="00BB34DD"/>
    <w:rsid w:val="00BB39DC"/>
    <w:rsid w:val="00BB53BC"/>
    <w:rsid w:val="00BB5772"/>
    <w:rsid w:val="00BB5873"/>
    <w:rsid w:val="00BB5A60"/>
    <w:rsid w:val="00BB5D6D"/>
    <w:rsid w:val="00BB5E93"/>
    <w:rsid w:val="00BB626F"/>
    <w:rsid w:val="00BB731A"/>
    <w:rsid w:val="00BB735E"/>
    <w:rsid w:val="00BB7D5E"/>
    <w:rsid w:val="00BC0697"/>
    <w:rsid w:val="00BC3BAD"/>
    <w:rsid w:val="00BC45B1"/>
    <w:rsid w:val="00BC54F3"/>
    <w:rsid w:val="00BC55B6"/>
    <w:rsid w:val="00BC5A8D"/>
    <w:rsid w:val="00BC6D0C"/>
    <w:rsid w:val="00BC7434"/>
    <w:rsid w:val="00BC786F"/>
    <w:rsid w:val="00BC7B08"/>
    <w:rsid w:val="00BD199B"/>
    <w:rsid w:val="00BD2340"/>
    <w:rsid w:val="00BD24B1"/>
    <w:rsid w:val="00BD40CA"/>
    <w:rsid w:val="00BD5262"/>
    <w:rsid w:val="00BD5B67"/>
    <w:rsid w:val="00BE1A21"/>
    <w:rsid w:val="00BE213C"/>
    <w:rsid w:val="00BE271C"/>
    <w:rsid w:val="00BE27F0"/>
    <w:rsid w:val="00BE2D5E"/>
    <w:rsid w:val="00BE4077"/>
    <w:rsid w:val="00BE7262"/>
    <w:rsid w:val="00BE7699"/>
    <w:rsid w:val="00BF224B"/>
    <w:rsid w:val="00BF2C04"/>
    <w:rsid w:val="00BF2CE2"/>
    <w:rsid w:val="00BF3039"/>
    <w:rsid w:val="00BF4F4F"/>
    <w:rsid w:val="00BF7446"/>
    <w:rsid w:val="00C002FA"/>
    <w:rsid w:val="00C0415C"/>
    <w:rsid w:val="00C05179"/>
    <w:rsid w:val="00C0519F"/>
    <w:rsid w:val="00C05557"/>
    <w:rsid w:val="00C05FA2"/>
    <w:rsid w:val="00C06834"/>
    <w:rsid w:val="00C07381"/>
    <w:rsid w:val="00C079E4"/>
    <w:rsid w:val="00C10D6D"/>
    <w:rsid w:val="00C10ED7"/>
    <w:rsid w:val="00C117BB"/>
    <w:rsid w:val="00C12A76"/>
    <w:rsid w:val="00C135B3"/>
    <w:rsid w:val="00C138C5"/>
    <w:rsid w:val="00C14544"/>
    <w:rsid w:val="00C14C4B"/>
    <w:rsid w:val="00C14F02"/>
    <w:rsid w:val="00C16336"/>
    <w:rsid w:val="00C16DC8"/>
    <w:rsid w:val="00C1747A"/>
    <w:rsid w:val="00C17FE8"/>
    <w:rsid w:val="00C20089"/>
    <w:rsid w:val="00C23C81"/>
    <w:rsid w:val="00C23E62"/>
    <w:rsid w:val="00C2565A"/>
    <w:rsid w:val="00C25D6B"/>
    <w:rsid w:val="00C265B5"/>
    <w:rsid w:val="00C273CB"/>
    <w:rsid w:val="00C302CD"/>
    <w:rsid w:val="00C308C8"/>
    <w:rsid w:val="00C30C51"/>
    <w:rsid w:val="00C31A3E"/>
    <w:rsid w:val="00C3270A"/>
    <w:rsid w:val="00C33033"/>
    <w:rsid w:val="00C35286"/>
    <w:rsid w:val="00C35770"/>
    <w:rsid w:val="00C36561"/>
    <w:rsid w:val="00C36785"/>
    <w:rsid w:val="00C36AED"/>
    <w:rsid w:val="00C37036"/>
    <w:rsid w:val="00C412A1"/>
    <w:rsid w:val="00C43DFB"/>
    <w:rsid w:val="00C43E8A"/>
    <w:rsid w:val="00C44335"/>
    <w:rsid w:val="00C44728"/>
    <w:rsid w:val="00C448D3"/>
    <w:rsid w:val="00C449E9"/>
    <w:rsid w:val="00C44FA2"/>
    <w:rsid w:val="00C45924"/>
    <w:rsid w:val="00C46789"/>
    <w:rsid w:val="00C47DDC"/>
    <w:rsid w:val="00C5073F"/>
    <w:rsid w:val="00C557B0"/>
    <w:rsid w:val="00C56497"/>
    <w:rsid w:val="00C56FBD"/>
    <w:rsid w:val="00C577BF"/>
    <w:rsid w:val="00C602AC"/>
    <w:rsid w:val="00C614D1"/>
    <w:rsid w:val="00C61CB1"/>
    <w:rsid w:val="00C61D98"/>
    <w:rsid w:val="00C62891"/>
    <w:rsid w:val="00C6390F"/>
    <w:rsid w:val="00C6439F"/>
    <w:rsid w:val="00C65C70"/>
    <w:rsid w:val="00C67426"/>
    <w:rsid w:val="00C679CB"/>
    <w:rsid w:val="00C67B3E"/>
    <w:rsid w:val="00C7070D"/>
    <w:rsid w:val="00C70EAE"/>
    <w:rsid w:val="00C713DE"/>
    <w:rsid w:val="00C718F0"/>
    <w:rsid w:val="00C73A7A"/>
    <w:rsid w:val="00C73C26"/>
    <w:rsid w:val="00C742FF"/>
    <w:rsid w:val="00C7474C"/>
    <w:rsid w:val="00C74C68"/>
    <w:rsid w:val="00C7618D"/>
    <w:rsid w:val="00C77012"/>
    <w:rsid w:val="00C80587"/>
    <w:rsid w:val="00C80863"/>
    <w:rsid w:val="00C81175"/>
    <w:rsid w:val="00C815CC"/>
    <w:rsid w:val="00C829AC"/>
    <w:rsid w:val="00C831B1"/>
    <w:rsid w:val="00C8378C"/>
    <w:rsid w:val="00C83870"/>
    <w:rsid w:val="00C83F59"/>
    <w:rsid w:val="00C84670"/>
    <w:rsid w:val="00C8497E"/>
    <w:rsid w:val="00C850FC"/>
    <w:rsid w:val="00C90507"/>
    <w:rsid w:val="00C90BC6"/>
    <w:rsid w:val="00C91331"/>
    <w:rsid w:val="00C92810"/>
    <w:rsid w:val="00C93EAE"/>
    <w:rsid w:val="00C947F5"/>
    <w:rsid w:val="00C94BB1"/>
    <w:rsid w:val="00C9520C"/>
    <w:rsid w:val="00C96D0B"/>
    <w:rsid w:val="00CA022D"/>
    <w:rsid w:val="00CA0DC6"/>
    <w:rsid w:val="00CA0F00"/>
    <w:rsid w:val="00CA14B6"/>
    <w:rsid w:val="00CA4A9F"/>
    <w:rsid w:val="00CA59A2"/>
    <w:rsid w:val="00CA5A11"/>
    <w:rsid w:val="00CA5E90"/>
    <w:rsid w:val="00CA6207"/>
    <w:rsid w:val="00CA7078"/>
    <w:rsid w:val="00CA72BB"/>
    <w:rsid w:val="00CB0301"/>
    <w:rsid w:val="00CB0CB7"/>
    <w:rsid w:val="00CB1070"/>
    <w:rsid w:val="00CB1902"/>
    <w:rsid w:val="00CB1E59"/>
    <w:rsid w:val="00CB31D0"/>
    <w:rsid w:val="00CB38D1"/>
    <w:rsid w:val="00CB464D"/>
    <w:rsid w:val="00CB5FF7"/>
    <w:rsid w:val="00CB6724"/>
    <w:rsid w:val="00CB6C08"/>
    <w:rsid w:val="00CB6F56"/>
    <w:rsid w:val="00CB6F67"/>
    <w:rsid w:val="00CB7C96"/>
    <w:rsid w:val="00CC02D3"/>
    <w:rsid w:val="00CC2B48"/>
    <w:rsid w:val="00CC49AE"/>
    <w:rsid w:val="00CC5610"/>
    <w:rsid w:val="00CC662F"/>
    <w:rsid w:val="00CC66E6"/>
    <w:rsid w:val="00CC6B41"/>
    <w:rsid w:val="00CC6B7F"/>
    <w:rsid w:val="00CC79A2"/>
    <w:rsid w:val="00CC7A82"/>
    <w:rsid w:val="00CD00F0"/>
    <w:rsid w:val="00CD0354"/>
    <w:rsid w:val="00CD0929"/>
    <w:rsid w:val="00CD0E58"/>
    <w:rsid w:val="00CD2BAB"/>
    <w:rsid w:val="00CD2F9B"/>
    <w:rsid w:val="00CD50DF"/>
    <w:rsid w:val="00CD5367"/>
    <w:rsid w:val="00CD6598"/>
    <w:rsid w:val="00CD699C"/>
    <w:rsid w:val="00CD6C0F"/>
    <w:rsid w:val="00CD7BC4"/>
    <w:rsid w:val="00CE123E"/>
    <w:rsid w:val="00CE16CE"/>
    <w:rsid w:val="00CE31E9"/>
    <w:rsid w:val="00CE3385"/>
    <w:rsid w:val="00CE3606"/>
    <w:rsid w:val="00CE3E93"/>
    <w:rsid w:val="00CE4828"/>
    <w:rsid w:val="00CE4C7F"/>
    <w:rsid w:val="00CE5749"/>
    <w:rsid w:val="00CE6A86"/>
    <w:rsid w:val="00CE7E3C"/>
    <w:rsid w:val="00CF0468"/>
    <w:rsid w:val="00CF2EE7"/>
    <w:rsid w:val="00CF357B"/>
    <w:rsid w:val="00CF3FAE"/>
    <w:rsid w:val="00CF4474"/>
    <w:rsid w:val="00CF4984"/>
    <w:rsid w:val="00CF4BB1"/>
    <w:rsid w:val="00CF507A"/>
    <w:rsid w:val="00CF62B2"/>
    <w:rsid w:val="00CF6390"/>
    <w:rsid w:val="00CF6B72"/>
    <w:rsid w:val="00CF7453"/>
    <w:rsid w:val="00CF7F59"/>
    <w:rsid w:val="00D025D6"/>
    <w:rsid w:val="00D03875"/>
    <w:rsid w:val="00D04844"/>
    <w:rsid w:val="00D04A95"/>
    <w:rsid w:val="00D05CDE"/>
    <w:rsid w:val="00D06614"/>
    <w:rsid w:val="00D06EA6"/>
    <w:rsid w:val="00D07285"/>
    <w:rsid w:val="00D07D88"/>
    <w:rsid w:val="00D102BE"/>
    <w:rsid w:val="00D10939"/>
    <w:rsid w:val="00D12152"/>
    <w:rsid w:val="00D1241A"/>
    <w:rsid w:val="00D13096"/>
    <w:rsid w:val="00D13136"/>
    <w:rsid w:val="00D1363A"/>
    <w:rsid w:val="00D171FA"/>
    <w:rsid w:val="00D20B38"/>
    <w:rsid w:val="00D20D57"/>
    <w:rsid w:val="00D21C16"/>
    <w:rsid w:val="00D220ED"/>
    <w:rsid w:val="00D22F84"/>
    <w:rsid w:val="00D2351D"/>
    <w:rsid w:val="00D25932"/>
    <w:rsid w:val="00D264C8"/>
    <w:rsid w:val="00D26B04"/>
    <w:rsid w:val="00D2732A"/>
    <w:rsid w:val="00D27586"/>
    <w:rsid w:val="00D27F0D"/>
    <w:rsid w:val="00D30ACC"/>
    <w:rsid w:val="00D31ACA"/>
    <w:rsid w:val="00D324F2"/>
    <w:rsid w:val="00D3348C"/>
    <w:rsid w:val="00D335C8"/>
    <w:rsid w:val="00D36BD4"/>
    <w:rsid w:val="00D36F80"/>
    <w:rsid w:val="00D40C43"/>
    <w:rsid w:val="00D4137A"/>
    <w:rsid w:val="00D42A98"/>
    <w:rsid w:val="00D450F6"/>
    <w:rsid w:val="00D47825"/>
    <w:rsid w:val="00D506E7"/>
    <w:rsid w:val="00D51C4B"/>
    <w:rsid w:val="00D532FB"/>
    <w:rsid w:val="00D5339A"/>
    <w:rsid w:val="00D54787"/>
    <w:rsid w:val="00D54A06"/>
    <w:rsid w:val="00D54C42"/>
    <w:rsid w:val="00D551C1"/>
    <w:rsid w:val="00D561BC"/>
    <w:rsid w:val="00D56666"/>
    <w:rsid w:val="00D5712E"/>
    <w:rsid w:val="00D57967"/>
    <w:rsid w:val="00D57E72"/>
    <w:rsid w:val="00D60382"/>
    <w:rsid w:val="00D628D0"/>
    <w:rsid w:val="00D6290B"/>
    <w:rsid w:val="00D6321F"/>
    <w:rsid w:val="00D63FB8"/>
    <w:rsid w:val="00D65688"/>
    <w:rsid w:val="00D65E1C"/>
    <w:rsid w:val="00D668DC"/>
    <w:rsid w:val="00D66DE2"/>
    <w:rsid w:val="00D674A1"/>
    <w:rsid w:val="00D674BC"/>
    <w:rsid w:val="00D676C2"/>
    <w:rsid w:val="00D67F34"/>
    <w:rsid w:val="00D706DD"/>
    <w:rsid w:val="00D709AE"/>
    <w:rsid w:val="00D712E9"/>
    <w:rsid w:val="00D71313"/>
    <w:rsid w:val="00D71D5D"/>
    <w:rsid w:val="00D73422"/>
    <w:rsid w:val="00D7450F"/>
    <w:rsid w:val="00D755F4"/>
    <w:rsid w:val="00D761B7"/>
    <w:rsid w:val="00D768EC"/>
    <w:rsid w:val="00D76FEE"/>
    <w:rsid w:val="00D80549"/>
    <w:rsid w:val="00D80736"/>
    <w:rsid w:val="00D8184C"/>
    <w:rsid w:val="00D82019"/>
    <w:rsid w:val="00D82BB0"/>
    <w:rsid w:val="00D8311A"/>
    <w:rsid w:val="00D83CA9"/>
    <w:rsid w:val="00D8417B"/>
    <w:rsid w:val="00D85298"/>
    <w:rsid w:val="00D86156"/>
    <w:rsid w:val="00D86986"/>
    <w:rsid w:val="00D873E6"/>
    <w:rsid w:val="00D87959"/>
    <w:rsid w:val="00D900FF"/>
    <w:rsid w:val="00D906C0"/>
    <w:rsid w:val="00D90CA6"/>
    <w:rsid w:val="00D91AAD"/>
    <w:rsid w:val="00D91EF2"/>
    <w:rsid w:val="00D92492"/>
    <w:rsid w:val="00D92B05"/>
    <w:rsid w:val="00D93AE8"/>
    <w:rsid w:val="00D95D8F"/>
    <w:rsid w:val="00D967C1"/>
    <w:rsid w:val="00D975AC"/>
    <w:rsid w:val="00DA0095"/>
    <w:rsid w:val="00DA00DB"/>
    <w:rsid w:val="00DA18CB"/>
    <w:rsid w:val="00DA3D64"/>
    <w:rsid w:val="00DA43DD"/>
    <w:rsid w:val="00DA48EE"/>
    <w:rsid w:val="00DA4F08"/>
    <w:rsid w:val="00DA55E3"/>
    <w:rsid w:val="00DA5C18"/>
    <w:rsid w:val="00DA607C"/>
    <w:rsid w:val="00DA6DFF"/>
    <w:rsid w:val="00DA7351"/>
    <w:rsid w:val="00DA7BC9"/>
    <w:rsid w:val="00DB1D32"/>
    <w:rsid w:val="00DB2482"/>
    <w:rsid w:val="00DB3717"/>
    <w:rsid w:val="00DB3C5C"/>
    <w:rsid w:val="00DB49A1"/>
    <w:rsid w:val="00DB579D"/>
    <w:rsid w:val="00DB5F3E"/>
    <w:rsid w:val="00DB6247"/>
    <w:rsid w:val="00DB69F6"/>
    <w:rsid w:val="00DB6B24"/>
    <w:rsid w:val="00DC0791"/>
    <w:rsid w:val="00DC0D1C"/>
    <w:rsid w:val="00DC12A0"/>
    <w:rsid w:val="00DC14BE"/>
    <w:rsid w:val="00DC25D8"/>
    <w:rsid w:val="00DC5219"/>
    <w:rsid w:val="00DC58E8"/>
    <w:rsid w:val="00DC6207"/>
    <w:rsid w:val="00DC6D51"/>
    <w:rsid w:val="00DC6EEE"/>
    <w:rsid w:val="00DC766C"/>
    <w:rsid w:val="00DD05E5"/>
    <w:rsid w:val="00DD0A73"/>
    <w:rsid w:val="00DD0B4F"/>
    <w:rsid w:val="00DD0C37"/>
    <w:rsid w:val="00DD0D3D"/>
    <w:rsid w:val="00DD0E93"/>
    <w:rsid w:val="00DD142B"/>
    <w:rsid w:val="00DD1EFC"/>
    <w:rsid w:val="00DD2084"/>
    <w:rsid w:val="00DD31FD"/>
    <w:rsid w:val="00DD3BD5"/>
    <w:rsid w:val="00DD690E"/>
    <w:rsid w:val="00DD7A13"/>
    <w:rsid w:val="00DE057B"/>
    <w:rsid w:val="00DE1CAB"/>
    <w:rsid w:val="00DE377B"/>
    <w:rsid w:val="00DE3998"/>
    <w:rsid w:val="00DE39C3"/>
    <w:rsid w:val="00DE3EB7"/>
    <w:rsid w:val="00DE3FDB"/>
    <w:rsid w:val="00DE4314"/>
    <w:rsid w:val="00DE4B54"/>
    <w:rsid w:val="00DE4B71"/>
    <w:rsid w:val="00DE4D48"/>
    <w:rsid w:val="00DE4F4C"/>
    <w:rsid w:val="00DE5A95"/>
    <w:rsid w:val="00DE5BC8"/>
    <w:rsid w:val="00DE6126"/>
    <w:rsid w:val="00DE6EB8"/>
    <w:rsid w:val="00DE73A3"/>
    <w:rsid w:val="00DE7480"/>
    <w:rsid w:val="00DE754C"/>
    <w:rsid w:val="00DF055B"/>
    <w:rsid w:val="00DF3D24"/>
    <w:rsid w:val="00DF4524"/>
    <w:rsid w:val="00DF601A"/>
    <w:rsid w:val="00DF6B9F"/>
    <w:rsid w:val="00DF7D2F"/>
    <w:rsid w:val="00DF7ED0"/>
    <w:rsid w:val="00E007D5"/>
    <w:rsid w:val="00E00C9F"/>
    <w:rsid w:val="00E020FD"/>
    <w:rsid w:val="00E02BA8"/>
    <w:rsid w:val="00E02F26"/>
    <w:rsid w:val="00E04A72"/>
    <w:rsid w:val="00E04B9D"/>
    <w:rsid w:val="00E0657C"/>
    <w:rsid w:val="00E07663"/>
    <w:rsid w:val="00E119FE"/>
    <w:rsid w:val="00E123AE"/>
    <w:rsid w:val="00E12E82"/>
    <w:rsid w:val="00E132AA"/>
    <w:rsid w:val="00E136A5"/>
    <w:rsid w:val="00E13F4F"/>
    <w:rsid w:val="00E141C4"/>
    <w:rsid w:val="00E14268"/>
    <w:rsid w:val="00E15A63"/>
    <w:rsid w:val="00E15C3B"/>
    <w:rsid w:val="00E17EE5"/>
    <w:rsid w:val="00E20E0F"/>
    <w:rsid w:val="00E20F2A"/>
    <w:rsid w:val="00E2149B"/>
    <w:rsid w:val="00E21A2A"/>
    <w:rsid w:val="00E22547"/>
    <w:rsid w:val="00E22EDC"/>
    <w:rsid w:val="00E23970"/>
    <w:rsid w:val="00E24765"/>
    <w:rsid w:val="00E24BC9"/>
    <w:rsid w:val="00E25923"/>
    <w:rsid w:val="00E25C99"/>
    <w:rsid w:val="00E26FA2"/>
    <w:rsid w:val="00E30320"/>
    <w:rsid w:val="00E3060D"/>
    <w:rsid w:val="00E30CF4"/>
    <w:rsid w:val="00E33145"/>
    <w:rsid w:val="00E33554"/>
    <w:rsid w:val="00E348A1"/>
    <w:rsid w:val="00E3498F"/>
    <w:rsid w:val="00E34AA2"/>
    <w:rsid w:val="00E3517A"/>
    <w:rsid w:val="00E365F9"/>
    <w:rsid w:val="00E37DBF"/>
    <w:rsid w:val="00E4061E"/>
    <w:rsid w:val="00E42458"/>
    <w:rsid w:val="00E42708"/>
    <w:rsid w:val="00E43359"/>
    <w:rsid w:val="00E44725"/>
    <w:rsid w:val="00E4509C"/>
    <w:rsid w:val="00E4622A"/>
    <w:rsid w:val="00E468F5"/>
    <w:rsid w:val="00E46C93"/>
    <w:rsid w:val="00E471E2"/>
    <w:rsid w:val="00E51535"/>
    <w:rsid w:val="00E51B3A"/>
    <w:rsid w:val="00E51FAB"/>
    <w:rsid w:val="00E5304D"/>
    <w:rsid w:val="00E53BD3"/>
    <w:rsid w:val="00E54269"/>
    <w:rsid w:val="00E54304"/>
    <w:rsid w:val="00E54332"/>
    <w:rsid w:val="00E547E3"/>
    <w:rsid w:val="00E54FC5"/>
    <w:rsid w:val="00E5518B"/>
    <w:rsid w:val="00E551A3"/>
    <w:rsid w:val="00E565BC"/>
    <w:rsid w:val="00E566C1"/>
    <w:rsid w:val="00E619E9"/>
    <w:rsid w:val="00E627EF"/>
    <w:rsid w:val="00E62D4F"/>
    <w:rsid w:val="00E633F8"/>
    <w:rsid w:val="00E63E0B"/>
    <w:rsid w:val="00E63F82"/>
    <w:rsid w:val="00E641E8"/>
    <w:rsid w:val="00E65D85"/>
    <w:rsid w:val="00E66116"/>
    <w:rsid w:val="00E662F1"/>
    <w:rsid w:val="00E6642D"/>
    <w:rsid w:val="00E72442"/>
    <w:rsid w:val="00E7289A"/>
    <w:rsid w:val="00E72925"/>
    <w:rsid w:val="00E72CE7"/>
    <w:rsid w:val="00E737C9"/>
    <w:rsid w:val="00E73D20"/>
    <w:rsid w:val="00E75659"/>
    <w:rsid w:val="00E77C65"/>
    <w:rsid w:val="00E826D1"/>
    <w:rsid w:val="00E82E6B"/>
    <w:rsid w:val="00E838CE"/>
    <w:rsid w:val="00E8623A"/>
    <w:rsid w:val="00E8634B"/>
    <w:rsid w:val="00E863F1"/>
    <w:rsid w:val="00E86728"/>
    <w:rsid w:val="00E86A40"/>
    <w:rsid w:val="00E877F7"/>
    <w:rsid w:val="00E90DE0"/>
    <w:rsid w:val="00E91691"/>
    <w:rsid w:val="00E9218F"/>
    <w:rsid w:val="00E92244"/>
    <w:rsid w:val="00E923E8"/>
    <w:rsid w:val="00E927F2"/>
    <w:rsid w:val="00E932D3"/>
    <w:rsid w:val="00E93C35"/>
    <w:rsid w:val="00E93C8C"/>
    <w:rsid w:val="00E93F32"/>
    <w:rsid w:val="00E940A8"/>
    <w:rsid w:val="00E9470E"/>
    <w:rsid w:val="00E96942"/>
    <w:rsid w:val="00E96E37"/>
    <w:rsid w:val="00E96E5F"/>
    <w:rsid w:val="00E97B00"/>
    <w:rsid w:val="00E97B36"/>
    <w:rsid w:val="00EA0124"/>
    <w:rsid w:val="00EA2119"/>
    <w:rsid w:val="00EA2133"/>
    <w:rsid w:val="00EA280C"/>
    <w:rsid w:val="00EA2880"/>
    <w:rsid w:val="00EA33DF"/>
    <w:rsid w:val="00EA3A89"/>
    <w:rsid w:val="00EA3EEC"/>
    <w:rsid w:val="00EA43ED"/>
    <w:rsid w:val="00EA609E"/>
    <w:rsid w:val="00EA66B7"/>
    <w:rsid w:val="00EA70F7"/>
    <w:rsid w:val="00EA7599"/>
    <w:rsid w:val="00EB0231"/>
    <w:rsid w:val="00EB0930"/>
    <w:rsid w:val="00EB0F2F"/>
    <w:rsid w:val="00EB13EB"/>
    <w:rsid w:val="00EB21FC"/>
    <w:rsid w:val="00EB22D2"/>
    <w:rsid w:val="00EB3CF0"/>
    <w:rsid w:val="00EB50A9"/>
    <w:rsid w:val="00EB6910"/>
    <w:rsid w:val="00EB752C"/>
    <w:rsid w:val="00EC03C8"/>
    <w:rsid w:val="00EC0EED"/>
    <w:rsid w:val="00EC2AD1"/>
    <w:rsid w:val="00EC3514"/>
    <w:rsid w:val="00EC5B18"/>
    <w:rsid w:val="00EC5FDB"/>
    <w:rsid w:val="00EC6EEC"/>
    <w:rsid w:val="00EC7E89"/>
    <w:rsid w:val="00ED3086"/>
    <w:rsid w:val="00ED6847"/>
    <w:rsid w:val="00ED6C64"/>
    <w:rsid w:val="00ED6DBD"/>
    <w:rsid w:val="00EE107E"/>
    <w:rsid w:val="00EE1DDB"/>
    <w:rsid w:val="00EE1E2E"/>
    <w:rsid w:val="00EE34F0"/>
    <w:rsid w:val="00EE3E37"/>
    <w:rsid w:val="00EE4BAE"/>
    <w:rsid w:val="00EE6096"/>
    <w:rsid w:val="00EE65A5"/>
    <w:rsid w:val="00EE6CBB"/>
    <w:rsid w:val="00EF00E7"/>
    <w:rsid w:val="00EF06A1"/>
    <w:rsid w:val="00EF14BB"/>
    <w:rsid w:val="00EF1C28"/>
    <w:rsid w:val="00EF2C39"/>
    <w:rsid w:val="00EF3DBE"/>
    <w:rsid w:val="00EF412F"/>
    <w:rsid w:val="00EF46CE"/>
    <w:rsid w:val="00EF4A37"/>
    <w:rsid w:val="00EF5245"/>
    <w:rsid w:val="00EF5DDE"/>
    <w:rsid w:val="00EF67FD"/>
    <w:rsid w:val="00EF6EF4"/>
    <w:rsid w:val="00EF76DD"/>
    <w:rsid w:val="00F00F76"/>
    <w:rsid w:val="00F021A8"/>
    <w:rsid w:val="00F03405"/>
    <w:rsid w:val="00F03805"/>
    <w:rsid w:val="00F03C02"/>
    <w:rsid w:val="00F05041"/>
    <w:rsid w:val="00F0746C"/>
    <w:rsid w:val="00F077E4"/>
    <w:rsid w:val="00F1071F"/>
    <w:rsid w:val="00F11190"/>
    <w:rsid w:val="00F1150A"/>
    <w:rsid w:val="00F12270"/>
    <w:rsid w:val="00F123BF"/>
    <w:rsid w:val="00F12684"/>
    <w:rsid w:val="00F12DFB"/>
    <w:rsid w:val="00F1300E"/>
    <w:rsid w:val="00F140E0"/>
    <w:rsid w:val="00F14392"/>
    <w:rsid w:val="00F1482C"/>
    <w:rsid w:val="00F15946"/>
    <w:rsid w:val="00F170CE"/>
    <w:rsid w:val="00F17618"/>
    <w:rsid w:val="00F20723"/>
    <w:rsid w:val="00F2101A"/>
    <w:rsid w:val="00F21093"/>
    <w:rsid w:val="00F23553"/>
    <w:rsid w:val="00F23D93"/>
    <w:rsid w:val="00F2402B"/>
    <w:rsid w:val="00F242B3"/>
    <w:rsid w:val="00F2458E"/>
    <w:rsid w:val="00F2468A"/>
    <w:rsid w:val="00F246A6"/>
    <w:rsid w:val="00F2512C"/>
    <w:rsid w:val="00F25B52"/>
    <w:rsid w:val="00F25B63"/>
    <w:rsid w:val="00F265B7"/>
    <w:rsid w:val="00F30098"/>
    <w:rsid w:val="00F3028B"/>
    <w:rsid w:val="00F30CF7"/>
    <w:rsid w:val="00F317E7"/>
    <w:rsid w:val="00F322A1"/>
    <w:rsid w:val="00F32C52"/>
    <w:rsid w:val="00F33EFA"/>
    <w:rsid w:val="00F34FFA"/>
    <w:rsid w:val="00F3500F"/>
    <w:rsid w:val="00F40144"/>
    <w:rsid w:val="00F41014"/>
    <w:rsid w:val="00F42580"/>
    <w:rsid w:val="00F434A0"/>
    <w:rsid w:val="00F44597"/>
    <w:rsid w:val="00F449BD"/>
    <w:rsid w:val="00F44CC7"/>
    <w:rsid w:val="00F464DA"/>
    <w:rsid w:val="00F46A42"/>
    <w:rsid w:val="00F46E8C"/>
    <w:rsid w:val="00F4704C"/>
    <w:rsid w:val="00F507F7"/>
    <w:rsid w:val="00F50D7A"/>
    <w:rsid w:val="00F51614"/>
    <w:rsid w:val="00F528D4"/>
    <w:rsid w:val="00F53BA9"/>
    <w:rsid w:val="00F544B9"/>
    <w:rsid w:val="00F5489F"/>
    <w:rsid w:val="00F55ADA"/>
    <w:rsid w:val="00F55AE7"/>
    <w:rsid w:val="00F55B4A"/>
    <w:rsid w:val="00F56FE2"/>
    <w:rsid w:val="00F602E3"/>
    <w:rsid w:val="00F6097B"/>
    <w:rsid w:val="00F60A64"/>
    <w:rsid w:val="00F61B6D"/>
    <w:rsid w:val="00F61D57"/>
    <w:rsid w:val="00F62199"/>
    <w:rsid w:val="00F63C72"/>
    <w:rsid w:val="00F63E5D"/>
    <w:rsid w:val="00F6511C"/>
    <w:rsid w:val="00F668EB"/>
    <w:rsid w:val="00F6717D"/>
    <w:rsid w:val="00F677F4"/>
    <w:rsid w:val="00F70EC6"/>
    <w:rsid w:val="00F72043"/>
    <w:rsid w:val="00F72237"/>
    <w:rsid w:val="00F730F9"/>
    <w:rsid w:val="00F7341E"/>
    <w:rsid w:val="00F739D5"/>
    <w:rsid w:val="00F755EA"/>
    <w:rsid w:val="00F75BC0"/>
    <w:rsid w:val="00F75F40"/>
    <w:rsid w:val="00F76C79"/>
    <w:rsid w:val="00F77841"/>
    <w:rsid w:val="00F77E01"/>
    <w:rsid w:val="00F8006A"/>
    <w:rsid w:val="00F80242"/>
    <w:rsid w:val="00F8074D"/>
    <w:rsid w:val="00F81558"/>
    <w:rsid w:val="00F81DC9"/>
    <w:rsid w:val="00F81E02"/>
    <w:rsid w:val="00F82488"/>
    <w:rsid w:val="00F84899"/>
    <w:rsid w:val="00F84CB4"/>
    <w:rsid w:val="00F85488"/>
    <w:rsid w:val="00F85769"/>
    <w:rsid w:val="00F8667E"/>
    <w:rsid w:val="00F86B53"/>
    <w:rsid w:val="00F86C0D"/>
    <w:rsid w:val="00F90325"/>
    <w:rsid w:val="00F90615"/>
    <w:rsid w:val="00F911AF"/>
    <w:rsid w:val="00F9173A"/>
    <w:rsid w:val="00F92488"/>
    <w:rsid w:val="00F92D36"/>
    <w:rsid w:val="00F92F48"/>
    <w:rsid w:val="00F93106"/>
    <w:rsid w:val="00F939DD"/>
    <w:rsid w:val="00F94036"/>
    <w:rsid w:val="00F94A2D"/>
    <w:rsid w:val="00F94EC3"/>
    <w:rsid w:val="00F9689C"/>
    <w:rsid w:val="00FA1EAE"/>
    <w:rsid w:val="00FA280C"/>
    <w:rsid w:val="00FA51BC"/>
    <w:rsid w:val="00FA5207"/>
    <w:rsid w:val="00FA6134"/>
    <w:rsid w:val="00FA6693"/>
    <w:rsid w:val="00FA6788"/>
    <w:rsid w:val="00FA6808"/>
    <w:rsid w:val="00FA796F"/>
    <w:rsid w:val="00FB005B"/>
    <w:rsid w:val="00FB062B"/>
    <w:rsid w:val="00FB077D"/>
    <w:rsid w:val="00FB27B9"/>
    <w:rsid w:val="00FB2FCD"/>
    <w:rsid w:val="00FB316D"/>
    <w:rsid w:val="00FB44ED"/>
    <w:rsid w:val="00FB545F"/>
    <w:rsid w:val="00FB7677"/>
    <w:rsid w:val="00FC0DFA"/>
    <w:rsid w:val="00FC0E7D"/>
    <w:rsid w:val="00FC138E"/>
    <w:rsid w:val="00FC2AAC"/>
    <w:rsid w:val="00FC2E77"/>
    <w:rsid w:val="00FC3350"/>
    <w:rsid w:val="00FC3436"/>
    <w:rsid w:val="00FC4127"/>
    <w:rsid w:val="00FC5FA7"/>
    <w:rsid w:val="00FC6510"/>
    <w:rsid w:val="00FD0BAD"/>
    <w:rsid w:val="00FD2E27"/>
    <w:rsid w:val="00FD3125"/>
    <w:rsid w:val="00FD4406"/>
    <w:rsid w:val="00FD450C"/>
    <w:rsid w:val="00FD467C"/>
    <w:rsid w:val="00FD5866"/>
    <w:rsid w:val="00FD68FA"/>
    <w:rsid w:val="00FD764A"/>
    <w:rsid w:val="00FD7EC0"/>
    <w:rsid w:val="00FE0828"/>
    <w:rsid w:val="00FE1A34"/>
    <w:rsid w:val="00FE2714"/>
    <w:rsid w:val="00FE2B2D"/>
    <w:rsid w:val="00FE2FD5"/>
    <w:rsid w:val="00FE35A8"/>
    <w:rsid w:val="00FE4644"/>
    <w:rsid w:val="00FE4966"/>
    <w:rsid w:val="00FE4D87"/>
    <w:rsid w:val="00FE5696"/>
    <w:rsid w:val="00FE57D8"/>
    <w:rsid w:val="00FE6F70"/>
    <w:rsid w:val="00FE70A8"/>
    <w:rsid w:val="00FE756B"/>
    <w:rsid w:val="00FE75B4"/>
    <w:rsid w:val="00FF00E0"/>
    <w:rsid w:val="00FF01E0"/>
    <w:rsid w:val="00FF1483"/>
    <w:rsid w:val="00FF1CCB"/>
    <w:rsid w:val="00FF1EA5"/>
    <w:rsid w:val="00FF213F"/>
    <w:rsid w:val="00FF24D0"/>
    <w:rsid w:val="00FF2AE2"/>
    <w:rsid w:val="00FF3011"/>
    <w:rsid w:val="00FF4EB2"/>
    <w:rsid w:val="00FF66F9"/>
    <w:rsid w:val="00FF7572"/>
    <w:rsid w:val="00FF762B"/>
    <w:rsid w:val="00FF76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F0F3897-D145-46CD-8129-ACA3234C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320"/>
  </w:style>
  <w:style w:type="paragraph" w:styleId="Heading1">
    <w:name w:val="heading 1"/>
    <w:basedOn w:val="Normal"/>
    <w:next w:val="Normal"/>
    <w:link w:val="Heading1Char"/>
    <w:uiPriority w:val="9"/>
    <w:qFormat/>
    <w:rsid w:val="002577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01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4C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0B1C"/>
    <w:pPr>
      <w:ind w:left="720"/>
      <w:contextualSpacing/>
    </w:pPr>
  </w:style>
  <w:style w:type="paragraph" w:styleId="BalloonText">
    <w:name w:val="Balloon Text"/>
    <w:basedOn w:val="Normal"/>
    <w:link w:val="BalloonTextChar"/>
    <w:uiPriority w:val="99"/>
    <w:semiHidden/>
    <w:unhideWhenUsed/>
    <w:rsid w:val="003D0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1C"/>
    <w:rPr>
      <w:rFonts w:ascii="Tahoma" w:hAnsi="Tahoma" w:cs="Tahoma"/>
      <w:sz w:val="16"/>
      <w:szCs w:val="16"/>
    </w:rPr>
  </w:style>
  <w:style w:type="paragraph" w:styleId="NormalWeb">
    <w:name w:val="Normal (Web)"/>
    <w:basedOn w:val="Normal"/>
    <w:uiPriority w:val="99"/>
    <w:semiHidden/>
    <w:unhideWhenUsed/>
    <w:rsid w:val="00A325E2"/>
    <w:pPr>
      <w:spacing w:before="168" w:after="216"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629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2902"/>
    <w:rPr>
      <w:sz w:val="20"/>
      <w:szCs w:val="20"/>
    </w:rPr>
  </w:style>
  <w:style w:type="character" w:styleId="EndnoteReference">
    <w:name w:val="endnote reference"/>
    <w:basedOn w:val="DefaultParagraphFont"/>
    <w:uiPriority w:val="99"/>
    <w:semiHidden/>
    <w:unhideWhenUsed/>
    <w:rsid w:val="00762902"/>
    <w:rPr>
      <w:vertAlign w:val="superscript"/>
    </w:rPr>
  </w:style>
  <w:style w:type="paragraph" w:styleId="FootnoteText">
    <w:name w:val="footnote text"/>
    <w:basedOn w:val="Normal"/>
    <w:link w:val="FootnoteTextChar"/>
    <w:uiPriority w:val="99"/>
    <w:semiHidden/>
    <w:unhideWhenUsed/>
    <w:rsid w:val="00762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902"/>
    <w:rPr>
      <w:sz w:val="20"/>
      <w:szCs w:val="20"/>
    </w:rPr>
  </w:style>
  <w:style w:type="character" w:styleId="FootnoteReference">
    <w:name w:val="footnote reference"/>
    <w:basedOn w:val="DefaultParagraphFont"/>
    <w:uiPriority w:val="99"/>
    <w:semiHidden/>
    <w:unhideWhenUsed/>
    <w:rsid w:val="00762902"/>
    <w:rPr>
      <w:vertAlign w:val="superscript"/>
    </w:rPr>
  </w:style>
  <w:style w:type="table" w:styleId="TableGrid">
    <w:name w:val="Table Grid"/>
    <w:basedOn w:val="TableNormal"/>
    <w:uiPriority w:val="59"/>
    <w:rsid w:val="00C4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577D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577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77D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577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77DB"/>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58565C"/>
    <w:rPr>
      <w:sz w:val="16"/>
      <w:szCs w:val="16"/>
    </w:rPr>
  </w:style>
  <w:style w:type="paragraph" w:styleId="CommentText">
    <w:name w:val="annotation text"/>
    <w:basedOn w:val="Normal"/>
    <w:link w:val="CommentTextChar"/>
    <w:uiPriority w:val="99"/>
    <w:semiHidden/>
    <w:unhideWhenUsed/>
    <w:rsid w:val="0058565C"/>
    <w:pPr>
      <w:spacing w:line="240" w:lineRule="auto"/>
    </w:pPr>
    <w:rPr>
      <w:sz w:val="20"/>
      <w:szCs w:val="20"/>
    </w:rPr>
  </w:style>
  <w:style w:type="character" w:customStyle="1" w:styleId="CommentTextChar">
    <w:name w:val="Comment Text Char"/>
    <w:basedOn w:val="DefaultParagraphFont"/>
    <w:link w:val="CommentText"/>
    <w:uiPriority w:val="99"/>
    <w:semiHidden/>
    <w:rsid w:val="0058565C"/>
    <w:rPr>
      <w:sz w:val="20"/>
      <w:szCs w:val="20"/>
    </w:rPr>
  </w:style>
  <w:style w:type="paragraph" w:styleId="CommentSubject">
    <w:name w:val="annotation subject"/>
    <w:basedOn w:val="CommentText"/>
    <w:next w:val="CommentText"/>
    <w:link w:val="CommentSubjectChar"/>
    <w:uiPriority w:val="99"/>
    <w:semiHidden/>
    <w:unhideWhenUsed/>
    <w:rsid w:val="0058565C"/>
    <w:rPr>
      <w:b/>
      <w:bCs/>
    </w:rPr>
  </w:style>
  <w:style w:type="character" w:customStyle="1" w:styleId="CommentSubjectChar">
    <w:name w:val="Comment Subject Char"/>
    <w:basedOn w:val="CommentTextChar"/>
    <w:link w:val="CommentSubject"/>
    <w:uiPriority w:val="99"/>
    <w:semiHidden/>
    <w:rsid w:val="0058565C"/>
    <w:rPr>
      <w:b/>
      <w:bCs/>
      <w:sz w:val="20"/>
      <w:szCs w:val="20"/>
    </w:rPr>
  </w:style>
  <w:style w:type="paragraph" w:styleId="Header">
    <w:name w:val="header"/>
    <w:basedOn w:val="Normal"/>
    <w:link w:val="HeaderChar"/>
    <w:uiPriority w:val="99"/>
    <w:unhideWhenUsed/>
    <w:rsid w:val="002B0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16"/>
  </w:style>
  <w:style w:type="paragraph" w:styleId="Footer">
    <w:name w:val="footer"/>
    <w:basedOn w:val="Normal"/>
    <w:link w:val="FooterChar"/>
    <w:uiPriority w:val="99"/>
    <w:unhideWhenUsed/>
    <w:rsid w:val="002B0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16"/>
  </w:style>
  <w:style w:type="character" w:styleId="Hyperlink">
    <w:name w:val="Hyperlink"/>
    <w:basedOn w:val="DefaultParagraphFont"/>
    <w:uiPriority w:val="99"/>
    <w:unhideWhenUsed/>
    <w:rsid w:val="00C43DFB"/>
    <w:rPr>
      <w:color w:val="0000FF" w:themeColor="hyperlink"/>
      <w:u w:val="single"/>
    </w:rPr>
  </w:style>
  <w:style w:type="character" w:customStyle="1" w:styleId="Heading2Char">
    <w:name w:val="Heading 2 Char"/>
    <w:basedOn w:val="DefaultParagraphFont"/>
    <w:link w:val="Heading2"/>
    <w:rsid w:val="004A01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4C14"/>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F4704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4704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824E11"/>
  </w:style>
  <w:style w:type="paragraph" w:styleId="Revision">
    <w:name w:val="Revision"/>
    <w:hidden/>
    <w:uiPriority w:val="99"/>
    <w:semiHidden/>
    <w:rsid w:val="00824E11"/>
    <w:pPr>
      <w:spacing w:after="0" w:line="240" w:lineRule="auto"/>
    </w:pPr>
  </w:style>
  <w:style w:type="paragraph" w:styleId="HTMLPreformatted">
    <w:name w:val="HTML Preformatted"/>
    <w:basedOn w:val="Normal"/>
    <w:link w:val="HTMLPreformattedChar"/>
    <w:uiPriority w:val="99"/>
    <w:semiHidden/>
    <w:unhideWhenUsed/>
    <w:rsid w:val="00C83F5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83F59"/>
    <w:rPr>
      <w:rFonts w:ascii="Consolas" w:hAnsi="Consolas"/>
      <w:sz w:val="20"/>
      <w:szCs w:val="20"/>
    </w:rPr>
  </w:style>
  <w:style w:type="character" w:customStyle="1" w:styleId="UnresolvedMention1">
    <w:name w:val="Unresolved Mention1"/>
    <w:basedOn w:val="DefaultParagraphFont"/>
    <w:uiPriority w:val="99"/>
    <w:semiHidden/>
    <w:unhideWhenUsed/>
    <w:rsid w:val="00FE756B"/>
    <w:rPr>
      <w:color w:val="808080"/>
      <w:shd w:val="clear" w:color="auto" w:fill="E6E6E6"/>
    </w:rPr>
  </w:style>
  <w:style w:type="character" w:styleId="FollowedHyperlink">
    <w:name w:val="FollowedHyperlink"/>
    <w:basedOn w:val="DefaultParagraphFont"/>
    <w:uiPriority w:val="99"/>
    <w:semiHidden/>
    <w:unhideWhenUsed/>
    <w:rsid w:val="00EB75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4853">
      <w:bodyDiv w:val="1"/>
      <w:marLeft w:val="0"/>
      <w:marRight w:val="0"/>
      <w:marTop w:val="0"/>
      <w:marBottom w:val="0"/>
      <w:divBdr>
        <w:top w:val="none" w:sz="0" w:space="0" w:color="auto"/>
        <w:left w:val="none" w:sz="0" w:space="0" w:color="auto"/>
        <w:bottom w:val="none" w:sz="0" w:space="0" w:color="auto"/>
        <w:right w:val="none" w:sz="0" w:space="0" w:color="auto"/>
      </w:divBdr>
    </w:div>
    <w:div w:id="107160934">
      <w:bodyDiv w:val="1"/>
      <w:marLeft w:val="0"/>
      <w:marRight w:val="0"/>
      <w:marTop w:val="0"/>
      <w:marBottom w:val="0"/>
      <w:divBdr>
        <w:top w:val="none" w:sz="0" w:space="0" w:color="auto"/>
        <w:left w:val="none" w:sz="0" w:space="0" w:color="auto"/>
        <w:bottom w:val="none" w:sz="0" w:space="0" w:color="auto"/>
        <w:right w:val="none" w:sz="0" w:space="0" w:color="auto"/>
      </w:divBdr>
    </w:div>
    <w:div w:id="647132266">
      <w:bodyDiv w:val="1"/>
      <w:marLeft w:val="0"/>
      <w:marRight w:val="0"/>
      <w:marTop w:val="0"/>
      <w:marBottom w:val="0"/>
      <w:divBdr>
        <w:top w:val="none" w:sz="0" w:space="0" w:color="auto"/>
        <w:left w:val="none" w:sz="0" w:space="0" w:color="auto"/>
        <w:bottom w:val="none" w:sz="0" w:space="0" w:color="auto"/>
        <w:right w:val="none" w:sz="0" w:space="0" w:color="auto"/>
      </w:divBdr>
    </w:div>
    <w:div w:id="1453091565">
      <w:bodyDiv w:val="1"/>
      <w:marLeft w:val="0"/>
      <w:marRight w:val="0"/>
      <w:marTop w:val="0"/>
      <w:marBottom w:val="0"/>
      <w:divBdr>
        <w:top w:val="none" w:sz="0" w:space="0" w:color="auto"/>
        <w:left w:val="none" w:sz="0" w:space="0" w:color="auto"/>
        <w:bottom w:val="none" w:sz="0" w:space="0" w:color="auto"/>
        <w:right w:val="none" w:sz="0" w:space="0" w:color="auto"/>
      </w:divBdr>
      <w:divsChild>
        <w:div w:id="1802645786">
          <w:marLeft w:val="0"/>
          <w:marRight w:val="0"/>
          <w:marTop w:val="0"/>
          <w:marBottom w:val="0"/>
          <w:divBdr>
            <w:top w:val="none" w:sz="0" w:space="0" w:color="auto"/>
            <w:left w:val="none" w:sz="0" w:space="0" w:color="auto"/>
            <w:bottom w:val="none" w:sz="0" w:space="0" w:color="auto"/>
            <w:right w:val="none" w:sz="0" w:space="0" w:color="auto"/>
          </w:divBdr>
          <w:divsChild>
            <w:div w:id="85663218">
              <w:marLeft w:val="0"/>
              <w:marRight w:val="0"/>
              <w:marTop w:val="0"/>
              <w:marBottom w:val="0"/>
              <w:divBdr>
                <w:top w:val="none" w:sz="0" w:space="0" w:color="auto"/>
                <w:left w:val="none" w:sz="0" w:space="0" w:color="auto"/>
                <w:bottom w:val="none" w:sz="0" w:space="0" w:color="auto"/>
                <w:right w:val="none" w:sz="0" w:space="0" w:color="auto"/>
              </w:divBdr>
              <w:divsChild>
                <w:div w:id="1708600660">
                  <w:marLeft w:val="0"/>
                  <w:marRight w:val="0"/>
                  <w:marTop w:val="0"/>
                  <w:marBottom w:val="0"/>
                  <w:divBdr>
                    <w:top w:val="none" w:sz="0" w:space="0" w:color="auto"/>
                    <w:left w:val="none" w:sz="0" w:space="0" w:color="auto"/>
                    <w:bottom w:val="none" w:sz="0" w:space="0" w:color="auto"/>
                    <w:right w:val="none" w:sz="0" w:space="0" w:color="auto"/>
                  </w:divBdr>
                  <w:divsChild>
                    <w:div w:id="558370743">
                      <w:marLeft w:val="0"/>
                      <w:marRight w:val="0"/>
                      <w:marTop w:val="0"/>
                      <w:marBottom w:val="0"/>
                      <w:divBdr>
                        <w:top w:val="none" w:sz="0" w:space="0" w:color="auto"/>
                        <w:left w:val="none" w:sz="0" w:space="0" w:color="auto"/>
                        <w:bottom w:val="none" w:sz="0" w:space="0" w:color="auto"/>
                        <w:right w:val="none" w:sz="0" w:space="0" w:color="auto"/>
                      </w:divBdr>
                      <w:divsChild>
                        <w:div w:id="1797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805525">
      <w:bodyDiv w:val="1"/>
      <w:marLeft w:val="0"/>
      <w:marRight w:val="0"/>
      <w:marTop w:val="0"/>
      <w:marBottom w:val="0"/>
      <w:divBdr>
        <w:top w:val="none" w:sz="0" w:space="0" w:color="auto"/>
        <w:left w:val="none" w:sz="0" w:space="0" w:color="auto"/>
        <w:bottom w:val="none" w:sz="0" w:space="0" w:color="auto"/>
        <w:right w:val="none" w:sz="0" w:space="0" w:color="auto"/>
      </w:divBdr>
      <w:divsChild>
        <w:div w:id="1956056294">
          <w:marLeft w:val="0"/>
          <w:marRight w:val="0"/>
          <w:marTop w:val="0"/>
          <w:marBottom w:val="0"/>
          <w:divBdr>
            <w:top w:val="none" w:sz="0" w:space="0" w:color="auto"/>
            <w:left w:val="none" w:sz="0" w:space="0" w:color="auto"/>
            <w:bottom w:val="none" w:sz="0" w:space="0" w:color="auto"/>
            <w:right w:val="none" w:sz="0" w:space="0" w:color="auto"/>
          </w:divBdr>
          <w:divsChild>
            <w:div w:id="371543639">
              <w:marLeft w:val="0"/>
              <w:marRight w:val="0"/>
              <w:marTop w:val="0"/>
              <w:marBottom w:val="0"/>
              <w:divBdr>
                <w:top w:val="none" w:sz="0" w:space="0" w:color="auto"/>
                <w:left w:val="none" w:sz="0" w:space="0" w:color="auto"/>
                <w:bottom w:val="none" w:sz="0" w:space="0" w:color="auto"/>
                <w:right w:val="none" w:sz="0" w:space="0" w:color="auto"/>
              </w:divBdr>
              <w:divsChild>
                <w:div w:id="1953897057">
                  <w:marLeft w:val="0"/>
                  <w:marRight w:val="0"/>
                  <w:marTop w:val="0"/>
                  <w:marBottom w:val="0"/>
                  <w:divBdr>
                    <w:top w:val="none" w:sz="0" w:space="0" w:color="auto"/>
                    <w:left w:val="none" w:sz="0" w:space="0" w:color="auto"/>
                    <w:bottom w:val="none" w:sz="0" w:space="0" w:color="auto"/>
                    <w:right w:val="none" w:sz="0" w:space="0" w:color="auto"/>
                  </w:divBdr>
                  <w:divsChild>
                    <w:div w:id="402609511">
                      <w:marLeft w:val="0"/>
                      <w:marRight w:val="0"/>
                      <w:marTop w:val="0"/>
                      <w:marBottom w:val="0"/>
                      <w:divBdr>
                        <w:top w:val="none" w:sz="0" w:space="0" w:color="auto"/>
                        <w:left w:val="none" w:sz="0" w:space="0" w:color="auto"/>
                        <w:bottom w:val="none" w:sz="0" w:space="0" w:color="auto"/>
                        <w:right w:val="none" w:sz="0" w:space="0" w:color="auto"/>
                      </w:divBdr>
                      <w:divsChild>
                        <w:div w:id="12094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c.ca.gov/" TargetMode="External"/><Relationship Id="rId18" Type="http://schemas.openxmlformats.org/officeDocument/2006/relationships/hyperlink" Target="http://sdirwmp.org/2013-irwm-plan-update"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dir.ca.gov/" TargetMode="External"/><Relationship Id="rId17" Type="http://schemas.openxmlformats.org/officeDocument/2006/relationships/hyperlink" Target="http://www.projectcleanwater.org/images/SDR_WQIP/sdr_b.3_chapter_12-17-2014.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sdrc.ca.gov/docs/StratPlan_update_2012-2017_Final.pdf" TargetMode="External"/><Relationship Id="rId20" Type="http://schemas.openxmlformats.org/officeDocument/2006/relationships/hyperlink" Target="mailto:inquiry@prop1communitycorp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drc.ca.gov"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resources.ca.gov/docs/california_water_action_plan/Final_California_Water_Action_Plan.pdf"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bondaccountability.resources.ca.gov/p1.asp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vig.cdn.sos.ca.gov/2014/general/en/pdf/text-of-proposed-law-prop1.pdf"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F85E6-B3DE-40C2-A183-11778CD47CE1}">
  <ds:schemaRefs>
    <ds:schemaRef ds:uri="http://schemas.openxmlformats.org/officeDocument/2006/bibliography"/>
  </ds:schemaRefs>
</ds:datastoreItem>
</file>

<file path=customXml/itemProps2.xml><?xml version="1.0" encoding="utf-8"?>
<ds:datastoreItem xmlns:ds="http://schemas.openxmlformats.org/officeDocument/2006/customXml" ds:itemID="{ECB44D6D-2E98-453B-A2C5-CDA85A39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5981</Words>
  <Characters>34093</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Department of Water Resources</Company>
  <LinksUpToDate>false</LinksUpToDate>
  <CharactersWithSpaces>39995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Bohl;Shakoora Azimi-Gaylon</dc:creator>
  <cp:lastModifiedBy>Dustin Harrison</cp:lastModifiedBy>
  <cp:revision>3</cp:revision>
  <cp:lastPrinted>2015-03-06T17:29:00Z</cp:lastPrinted>
  <dcterms:created xsi:type="dcterms:W3CDTF">2017-12-28T22:00:00Z</dcterms:created>
  <dcterms:modified xsi:type="dcterms:W3CDTF">2018-01-06T00:40:00Z</dcterms:modified>
</cp:coreProperties>
</file>