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Default="00FA5772" w:rsidP="00FA5772">
      <w:pPr>
        <w:pStyle w:val="Heading1"/>
        <w:spacing w:after="0"/>
        <w:jc w:val="center"/>
        <w:rPr>
          <w:rFonts w:ascii="Arial Narrow" w:hAnsi="Arial Narrow"/>
          <w:sz w:val="36"/>
          <w:szCs w:val="36"/>
        </w:rPr>
      </w:pPr>
      <w:r>
        <w:rPr>
          <w:rFonts w:ascii="Arial Narrow" w:hAnsi="Arial Narrow"/>
          <w:sz w:val="36"/>
          <w:szCs w:val="36"/>
        </w:rPr>
        <w:t>Notice of Public Meeting</w:t>
      </w:r>
    </w:p>
    <w:p w14:paraId="452FA170" w14:textId="77777777" w:rsidR="00FA5772" w:rsidRDefault="00FA5772" w:rsidP="00FA5772">
      <w:pPr>
        <w:pStyle w:val="Default"/>
        <w:jc w:val="center"/>
        <w:rPr>
          <w:b/>
          <w:sz w:val="36"/>
          <w:szCs w:val="36"/>
        </w:rPr>
      </w:pPr>
      <w:r>
        <w:rPr>
          <w:b/>
          <w:sz w:val="36"/>
          <w:szCs w:val="36"/>
        </w:rPr>
        <w:t>San Diego River Conservancy</w:t>
      </w:r>
    </w:p>
    <w:p w14:paraId="4F511530" w14:textId="77777777" w:rsidR="00FA5772" w:rsidRDefault="00FA5772" w:rsidP="00FA5772">
      <w:pPr>
        <w:pStyle w:val="Default"/>
        <w:rPr>
          <w:b/>
          <w:color w:val="auto"/>
        </w:rPr>
      </w:pPr>
      <w:r>
        <w:rPr>
          <w:b/>
          <w:color w:val="auto"/>
        </w:rPr>
        <w:t xml:space="preserve"> </w:t>
      </w:r>
    </w:p>
    <w:p w14:paraId="74A6A18F" w14:textId="77777777" w:rsidR="00FA5772" w:rsidRPr="00B37CC7" w:rsidRDefault="00FA5772" w:rsidP="00FA5772">
      <w:pPr>
        <w:pStyle w:val="Default"/>
        <w:jc w:val="center"/>
        <w:rPr>
          <w:bCs/>
          <w:color w:val="auto"/>
          <w:sz w:val="26"/>
          <w:szCs w:val="26"/>
        </w:rPr>
      </w:pPr>
      <w:r w:rsidRPr="00B37CC7">
        <w:rPr>
          <w:bCs/>
          <w:color w:val="auto"/>
          <w:sz w:val="26"/>
          <w:szCs w:val="26"/>
        </w:rPr>
        <w:t xml:space="preserve">A public meeting of the Governing Board of </w:t>
      </w:r>
    </w:p>
    <w:p w14:paraId="3790E3F6" w14:textId="77777777" w:rsidR="00FA5772" w:rsidRPr="00B37CC7" w:rsidRDefault="00FA5772" w:rsidP="00FA5772">
      <w:pPr>
        <w:pStyle w:val="Default"/>
        <w:jc w:val="center"/>
        <w:rPr>
          <w:bCs/>
          <w:color w:val="auto"/>
          <w:sz w:val="26"/>
          <w:szCs w:val="26"/>
        </w:rPr>
      </w:pPr>
      <w:r w:rsidRPr="00B37CC7">
        <w:rPr>
          <w:bCs/>
          <w:color w:val="auto"/>
          <w:sz w:val="26"/>
          <w:szCs w:val="26"/>
        </w:rPr>
        <w:t xml:space="preserve">The San Diego River Conservancy </w:t>
      </w:r>
    </w:p>
    <w:p w14:paraId="4C861554" w14:textId="2D0F9CBA" w:rsidR="00FA5772" w:rsidRPr="00B37CC7" w:rsidRDefault="00FA5772" w:rsidP="00FA5772">
      <w:pPr>
        <w:pStyle w:val="Default"/>
        <w:jc w:val="center"/>
        <w:rPr>
          <w:bCs/>
          <w:color w:val="auto"/>
          <w:sz w:val="26"/>
          <w:szCs w:val="26"/>
          <w:u w:val="single"/>
        </w:rPr>
      </w:pPr>
      <w:r w:rsidRPr="00B37CC7">
        <w:rPr>
          <w:bCs/>
          <w:color w:val="auto"/>
          <w:sz w:val="26"/>
          <w:szCs w:val="26"/>
        </w:rPr>
        <w:t xml:space="preserve">will be </w:t>
      </w:r>
      <w:r w:rsidRPr="00E243FE">
        <w:rPr>
          <w:bCs/>
          <w:color w:val="auto"/>
          <w:sz w:val="26"/>
          <w:szCs w:val="26"/>
        </w:rPr>
        <w:t xml:space="preserve">held </w:t>
      </w:r>
      <w:r w:rsidR="0086290C" w:rsidRPr="00E243FE">
        <w:rPr>
          <w:bCs/>
          <w:color w:val="auto"/>
          <w:sz w:val="26"/>
          <w:szCs w:val="26"/>
        </w:rPr>
        <w:t>Thursday,</w:t>
      </w:r>
      <w:r w:rsidRPr="00B37CC7">
        <w:rPr>
          <w:bCs/>
          <w:color w:val="auto"/>
          <w:sz w:val="26"/>
          <w:szCs w:val="26"/>
          <w:u w:val="single"/>
        </w:rPr>
        <w:t xml:space="preserve">  </w:t>
      </w:r>
    </w:p>
    <w:p w14:paraId="4EED23DD" w14:textId="77777777" w:rsidR="00FA5772" w:rsidRPr="00AA2819" w:rsidRDefault="00FA5772" w:rsidP="00FA5772">
      <w:pPr>
        <w:pStyle w:val="Default"/>
        <w:jc w:val="center"/>
        <w:rPr>
          <w:b/>
          <w:bCs/>
          <w:color w:val="auto"/>
          <w:sz w:val="28"/>
          <w:szCs w:val="28"/>
          <w:u w:val="single"/>
        </w:rPr>
      </w:pPr>
    </w:p>
    <w:p w14:paraId="7A85A1C9" w14:textId="1D4B5D81" w:rsidR="00FA5772" w:rsidRPr="00B37CC7" w:rsidRDefault="0086290C" w:rsidP="00FA5772">
      <w:pPr>
        <w:pStyle w:val="Default"/>
        <w:jc w:val="center"/>
        <w:rPr>
          <w:color w:val="auto"/>
          <w:sz w:val="28"/>
          <w:szCs w:val="28"/>
        </w:rPr>
      </w:pPr>
      <w:bookmarkStart w:id="0" w:name="_Hlk79405197"/>
      <w:r w:rsidRPr="00B37CC7">
        <w:rPr>
          <w:b/>
          <w:bCs/>
          <w:color w:val="auto"/>
          <w:sz w:val="28"/>
          <w:szCs w:val="28"/>
        </w:rPr>
        <w:t>May</w:t>
      </w:r>
      <w:r w:rsidR="00C93A9E" w:rsidRPr="00B37CC7">
        <w:rPr>
          <w:b/>
          <w:bCs/>
          <w:color w:val="auto"/>
          <w:sz w:val="28"/>
          <w:szCs w:val="28"/>
        </w:rPr>
        <w:t xml:space="preserve"> 1</w:t>
      </w:r>
      <w:r w:rsidRPr="00B37CC7">
        <w:rPr>
          <w:b/>
          <w:bCs/>
          <w:color w:val="auto"/>
          <w:sz w:val="28"/>
          <w:szCs w:val="28"/>
        </w:rPr>
        <w:t>1</w:t>
      </w:r>
      <w:r w:rsidR="006D64FB" w:rsidRPr="00B37CC7">
        <w:rPr>
          <w:b/>
          <w:bCs/>
          <w:color w:val="auto"/>
          <w:sz w:val="28"/>
          <w:szCs w:val="28"/>
        </w:rPr>
        <w:t>, 202</w:t>
      </w:r>
      <w:r w:rsidRPr="00B37CC7">
        <w:rPr>
          <w:b/>
          <w:bCs/>
          <w:color w:val="auto"/>
          <w:sz w:val="28"/>
          <w:szCs w:val="28"/>
        </w:rPr>
        <w:t>2</w:t>
      </w:r>
    </w:p>
    <w:p w14:paraId="739C8750" w14:textId="76072E6D" w:rsidR="00FA5772" w:rsidRPr="00B37CC7" w:rsidRDefault="0086290C" w:rsidP="00FA5772">
      <w:pPr>
        <w:pStyle w:val="Default"/>
        <w:jc w:val="center"/>
        <w:rPr>
          <w:rFonts w:cs="Arial"/>
          <w:b/>
          <w:color w:val="auto"/>
          <w:sz w:val="28"/>
          <w:szCs w:val="28"/>
        </w:rPr>
      </w:pPr>
      <w:r w:rsidRPr="00B37CC7">
        <w:rPr>
          <w:rFonts w:cs="Arial"/>
          <w:b/>
          <w:color w:val="auto"/>
          <w:sz w:val="28"/>
          <w:szCs w:val="28"/>
        </w:rPr>
        <w:t>2</w:t>
      </w:r>
      <w:r w:rsidR="00FA5772" w:rsidRPr="00B37CC7">
        <w:rPr>
          <w:rFonts w:cs="Arial"/>
          <w:b/>
          <w:color w:val="auto"/>
          <w:sz w:val="28"/>
          <w:szCs w:val="28"/>
        </w:rPr>
        <w:t xml:space="preserve">:00 pm – </w:t>
      </w:r>
      <w:r w:rsidRPr="00B37CC7">
        <w:rPr>
          <w:rFonts w:cs="Arial"/>
          <w:b/>
          <w:color w:val="auto"/>
          <w:sz w:val="28"/>
          <w:szCs w:val="28"/>
        </w:rPr>
        <w:t>4</w:t>
      </w:r>
      <w:r w:rsidR="00FA5772" w:rsidRPr="00B37CC7">
        <w:rPr>
          <w:rFonts w:cs="Arial"/>
          <w:b/>
          <w:color w:val="auto"/>
          <w:sz w:val="28"/>
          <w:szCs w:val="28"/>
        </w:rPr>
        <w:t xml:space="preserve">:00 pm </w:t>
      </w:r>
    </w:p>
    <w:p w14:paraId="132CCD9E" w14:textId="51D17664" w:rsidR="00A359C0" w:rsidRPr="00B37CC7" w:rsidRDefault="00B37CC7" w:rsidP="00A359C0">
      <w:pPr>
        <w:pStyle w:val="NormalWeb"/>
        <w:shd w:val="clear" w:color="auto" w:fill="FFFFFF"/>
        <w:spacing w:after="0" w:afterAutospacing="0"/>
        <w:jc w:val="center"/>
        <w:rPr>
          <w:rFonts w:ascii="Arial Narrow" w:hAnsi="Arial Narrow" w:cs="Arial"/>
          <w:b/>
          <w:bCs/>
          <w:caps/>
          <w:color w:val="201F1E"/>
          <w:sz w:val="28"/>
          <w:szCs w:val="28"/>
          <w:u w:val="single"/>
        </w:rPr>
      </w:pPr>
      <w:r>
        <w:rPr>
          <w:rFonts w:ascii="Arial Narrow" w:hAnsi="Arial Narrow" w:cs="Arial"/>
          <w:b/>
          <w:bCs/>
          <w:caps/>
          <w:color w:val="201F1E"/>
          <w:sz w:val="28"/>
          <w:szCs w:val="28"/>
          <w:u w:val="single"/>
        </w:rPr>
        <w:t>TELECONFERNCE</w:t>
      </w:r>
      <w:r w:rsidR="00E70AE7" w:rsidRPr="00B37CC7">
        <w:rPr>
          <w:rFonts w:ascii="Arial Narrow" w:hAnsi="Arial Narrow" w:cs="Arial"/>
          <w:b/>
          <w:bCs/>
          <w:caps/>
          <w:color w:val="201F1E"/>
          <w:sz w:val="28"/>
          <w:szCs w:val="28"/>
          <w:u w:val="single"/>
        </w:rPr>
        <w:t xml:space="preserve"> Meeting </w:t>
      </w:r>
      <w:r w:rsidR="0086290C" w:rsidRPr="00B37CC7">
        <w:rPr>
          <w:rFonts w:ascii="Arial Narrow" w:hAnsi="Arial Narrow" w:cs="Arial"/>
          <w:b/>
          <w:bCs/>
          <w:caps/>
          <w:color w:val="201F1E"/>
          <w:sz w:val="28"/>
          <w:szCs w:val="28"/>
          <w:u w:val="single"/>
        </w:rPr>
        <w:t>ONLY</w:t>
      </w:r>
    </w:p>
    <w:p w14:paraId="7EBBB680" w14:textId="2CCD12AB" w:rsidR="00B755B1" w:rsidRPr="00B37CC7" w:rsidRDefault="00B755B1" w:rsidP="00FA5772">
      <w:pPr>
        <w:pStyle w:val="Default"/>
        <w:jc w:val="center"/>
        <w:rPr>
          <w:rFonts w:cs="Arial"/>
          <w:sz w:val="28"/>
          <w:szCs w:val="28"/>
        </w:rPr>
      </w:pPr>
      <w:r w:rsidRPr="00B37CC7">
        <w:rPr>
          <w:rFonts w:cs="Arial"/>
          <w:sz w:val="28"/>
          <w:szCs w:val="28"/>
        </w:rPr>
        <w:t xml:space="preserve">In accordance with the Governor’s Executive Order N-29-20 issued </w:t>
      </w:r>
      <w:r w:rsidR="004E6C44" w:rsidRPr="00B37CC7">
        <w:rPr>
          <w:rFonts w:cs="Arial"/>
          <w:sz w:val="28"/>
          <w:szCs w:val="28"/>
        </w:rPr>
        <w:t>March 17</w:t>
      </w:r>
      <w:r w:rsidRPr="00B37CC7">
        <w:rPr>
          <w:rFonts w:cs="Arial"/>
          <w:sz w:val="28"/>
          <w:szCs w:val="28"/>
        </w:rPr>
        <w:t xml:space="preserve">, 2020, </w:t>
      </w:r>
      <w:r w:rsidR="006D4380" w:rsidRPr="00B37CC7">
        <w:rPr>
          <w:rFonts w:cs="Arial"/>
          <w:sz w:val="28"/>
          <w:szCs w:val="28"/>
        </w:rPr>
        <w:t xml:space="preserve">and </w:t>
      </w:r>
      <w:r w:rsidRPr="00B37CC7">
        <w:rPr>
          <w:rFonts w:cs="Arial"/>
          <w:sz w:val="28"/>
          <w:szCs w:val="28"/>
        </w:rPr>
        <w:t xml:space="preserve">to the </w:t>
      </w:r>
      <w:r w:rsidR="00306176" w:rsidRPr="00B37CC7">
        <w:rPr>
          <w:rFonts w:cs="Arial"/>
          <w:sz w:val="28"/>
          <w:szCs w:val="28"/>
        </w:rPr>
        <w:t>San Diego River</w:t>
      </w:r>
      <w:r w:rsidRPr="00B37CC7">
        <w:rPr>
          <w:rFonts w:cs="Arial"/>
          <w:sz w:val="28"/>
          <w:szCs w:val="28"/>
        </w:rPr>
        <w:t xml:space="preserve"> Conservancy will conduct this meeting by</w:t>
      </w:r>
      <w:r w:rsidR="006D4380" w:rsidRPr="00B37CC7">
        <w:rPr>
          <w:rFonts w:cs="Arial"/>
          <w:sz w:val="28"/>
          <w:szCs w:val="28"/>
        </w:rPr>
        <w:t xml:space="preserve"> video and</w:t>
      </w:r>
      <w:r w:rsidRPr="00B37CC7">
        <w:rPr>
          <w:rFonts w:cs="Arial"/>
          <w:sz w:val="28"/>
          <w:szCs w:val="28"/>
        </w:rPr>
        <w:t xml:space="preserve"> </w:t>
      </w:r>
      <w:r w:rsidR="006D4380" w:rsidRPr="00B37CC7">
        <w:rPr>
          <w:rFonts w:cs="Arial"/>
          <w:sz w:val="28"/>
          <w:szCs w:val="28"/>
        </w:rPr>
        <w:t>audio</w:t>
      </w:r>
      <w:r w:rsidRPr="00B37CC7">
        <w:rPr>
          <w:rFonts w:cs="Arial"/>
          <w:sz w:val="28"/>
          <w:szCs w:val="28"/>
        </w:rPr>
        <w:t xml:space="preserve"> only. Board members, staff, and the public may participate remotely</w:t>
      </w:r>
      <w:r w:rsidR="006D4380" w:rsidRPr="00B37CC7">
        <w:rPr>
          <w:rFonts w:cs="Arial"/>
          <w:sz w:val="28"/>
          <w:szCs w:val="28"/>
        </w:rPr>
        <w:t xml:space="preserve">.  </w:t>
      </w:r>
    </w:p>
    <w:p w14:paraId="0D82E0F3" w14:textId="77777777" w:rsidR="00306176" w:rsidRPr="00B37CC7" w:rsidRDefault="00306176" w:rsidP="00FA5772">
      <w:pPr>
        <w:pStyle w:val="Default"/>
        <w:jc w:val="center"/>
        <w:rPr>
          <w:color w:val="auto"/>
          <w:sz w:val="32"/>
          <w:szCs w:val="32"/>
        </w:rPr>
      </w:pPr>
    </w:p>
    <w:p w14:paraId="0F81B32C" w14:textId="690953C5" w:rsidR="00C93A9E" w:rsidRPr="00B37CC7" w:rsidRDefault="00BD3463" w:rsidP="00C93A9E">
      <w:pPr>
        <w:pStyle w:val="Default"/>
        <w:jc w:val="center"/>
        <w:rPr>
          <w:color w:val="auto"/>
          <w:sz w:val="28"/>
          <w:szCs w:val="28"/>
        </w:rPr>
      </w:pPr>
      <w:r w:rsidRPr="00350ECE">
        <w:rPr>
          <w:b/>
          <w:bCs/>
          <w:color w:val="auto"/>
          <w:sz w:val="28"/>
          <w:szCs w:val="28"/>
        </w:rPr>
        <w:t>Zoom Meeting</w:t>
      </w:r>
      <w:r w:rsidR="00CF22DF" w:rsidRPr="00350ECE">
        <w:rPr>
          <w:b/>
          <w:bCs/>
          <w:color w:val="auto"/>
          <w:sz w:val="28"/>
          <w:szCs w:val="28"/>
        </w:rPr>
        <w:t xml:space="preserve"> ID:</w:t>
      </w:r>
      <w:r w:rsidR="008F6D79" w:rsidRPr="00350ECE">
        <w:rPr>
          <w:color w:val="auto"/>
          <w:sz w:val="28"/>
          <w:szCs w:val="28"/>
        </w:rPr>
        <w:t xml:space="preserve"> </w:t>
      </w:r>
      <w:hyperlink r:id="rId8" w:history="1">
        <w:r w:rsidR="00350ECE" w:rsidRPr="00350ECE">
          <w:rPr>
            <w:rStyle w:val="Hyperlink"/>
            <w:sz w:val="28"/>
            <w:szCs w:val="28"/>
          </w:rPr>
          <w:t>https://us06web.zoom.us/j/81280643020</w:t>
        </w:r>
      </w:hyperlink>
    </w:p>
    <w:bookmarkEnd w:id="0"/>
    <w:p w14:paraId="1C4C84B3" w14:textId="77777777" w:rsidR="00CD6609" w:rsidRPr="00B37CC7" w:rsidRDefault="00CD6609" w:rsidP="00CD6609">
      <w:pPr>
        <w:pStyle w:val="Default"/>
        <w:jc w:val="center"/>
      </w:pPr>
    </w:p>
    <w:p w14:paraId="446EF776" w14:textId="5F21891F" w:rsidR="00CF22DF" w:rsidRPr="00B37CC7" w:rsidRDefault="00CF22DF" w:rsidP="00CD6609">
      <w:pPr>
        <w:pStyle w:val="Default"/>
        <w:jc w:val="center"/>
        <w:rPr>
          <w:color w:val="auto"/>
          <w:sz w:val="28"/>
          <w:szCs w:val="28"/>
        </w:rPr>
      </w:pPr>
      <w:r w:rsidRPr="00B37CC7">
        <w:rPr>
          <w:color w:val="auto"/>
          <w:sz w:val="28"/>
          <w:szCs w:val="28"/>
        </w:rPr>
        <w:t>Audio only</w:t>
      </w:r>
    </w:p>
    <w:p w14:paraId="2FFAE1DC" w14:textId="5A00548A" w:rsidR="00CF22DF" w:rsidRPr="00B37CC7" w:rsidRDefault="00F64CAD" w:rsidP="00FA5772">
      <w:pPr>
        <w:pStyle w:val="Default"/>
        <w:jc w:val="center"/>
        <w:rPr>
          <w:color w:val="auto"/>
          <w:sz w:val="28"/>
          <w:szCs w:val="28"/>
        </w:rPr>
      </w:pPr>
      <w:r w:rsidRPr="00F64CAD">
        <w:rPr>
          <w:color w:val="auto"/>
          <w:sz w:val="28"/>
          <w:szCs w:val="28"/>
        </w:rPr>
        <w:t>(</w:t>
      </w:r>
      <w:r w:rsidR="00E94061">
        <w:rPr>
          <w:color w:val="auto"/>
          <w:sz w:val="28"/>
          <w:szCs w:val="28"/>
        </w:rPr>
        <w:t>877</w:t>
      </w:r>
      <w:r w:rsidRPr="00F64CAD">
        <w:rPr>
          <w:color w:val="auto"/>
          <w:sz w:val="28"/>
          <w:szCs w:val="28"/>
        </w:rPr>
        <w:t>)</w:t>
      </w:r>
      <w:r w:rsidR="00E94061">
        <w:rPr>
          <w:color w:val="auto"/>
          <w:sz w:val="28"/>
          <w:szCs w:val="28"/>
        </w:rPr>
        <w:t xml:space="preserve"> 411</w:t>
      </w:r>
      <w:r w:rsidRPr="00F64CAD">
        <w:rPr>
          <w:color w:val="auto"/>
          <w:sz w:val="28"/>
          <w:szCs w:val="28"/>
        </w:rPr>
        <w:t>-</w:t>
      </w:r>
      <w:r w:rsidR="00E94061">
        <w:rPr>
          <w:color w:val="auto"/>
          <w:sz w:val="28"/>
          <w:szCs w:val="28"/>
        </w:rPr>
        <w:t>9748</w:t>
      </w:r>
      <w:r w:rsidRPr="00F64CAD">
        <w:rPr>
          <w:color w:val="auto"/>
          <w:sz w:val="28"/>
          <w:szCs w:val="28"/>
        </w:rPr>
        <w:t>3</w:t>
      </w:r>
      <w:r w:rsidR="00CD6609" w:rsidRPr="00F64CAD">
        <w:rPr>
          <w:color w:val="auto"/>
          <w:sz w:val="28"/>
          <w:szCs w:val="28"/>
        </w:rPr>
        <w:t xml:space="preserve">, </w:t>
      </w:r>
      <w:r w:rsidR="00854EAD" w:rsidRPr="00F64CAD">
        <w:rPr>
          <w:color w:val="auto"/>
          <w:sz w:val="28"/>
          <w:szCs w:val="28"/>
        </w:rPr>
        <w:t>P</w:t>
      </w:r>
      <w:r w:rsidR="00CD6609" w:rsidRPr="00F64CAD">
        <w:rPr>
          <w:color w:val="auto"/>
          <w:sz w:val="28"/>
          <w:szCs w:val="28"/>
        </w:rPr>
        <w:t>asscode</w:t>
      </w:r>
      <w:r w:rsidR="008F6D79" w:rsidRPr="00F64CAD">
        <w:rPr>
          <w:color w:val="auto"/>
          <w:sz w:val="28"/>
          <w:szCs w:val="28"/>
        </w:rPr>
        <w:t xml:space="preserve"> </w:t>
      </w:r>
      <w:r w:rsidR="00E94061">
        <w:rPr>
          <w:color w:val="auto"/>
          <w:sz w:val="28"/>
          <w:szCs w:val="28"/>
        </w:rPr>
        <w:t>3906093</w:t>
      </w:r>
      <w:r w:rsidR="00350ECE" w:rsidRPr="00F64CAD">
        <w:rPr>
          <w:color w:val="auto"/>
          <w:sz w:val="28"/>
          <w:szCs w:val="28"/>
        </w:rPr>
        <w:t>#</w:t>
      </w:r>
    </w:p>
    <w:p w14:paraId="5ABF5596" w14:textId="77777777" w:rsidR="00C93A9E" w:rsidRPr="00B37CC7" w:rsidRDefault="00C93A9E" w:rsidP="00C93A9E">
      <w:pPr>
        <w:pStyle w:val="Default"/>
        <w:jc w:val="center"/>
        <w:rPr>
          <w:color w:val="auto"/>
          <w:sz w:val="28"/>
          <w:szCs w:val="28"/>
        </w:rPr>
      </w:pPr>
    </w:p>
    <w:p w14:paraId="2CD4A866" w14:textId="6B998BAE" w:rsidR="00D90A0E" w:rsidRPr="00B37CC7" w:rsidRDefault="00CE748D" w:rsidP="00FA5772">
      <w:pPr>
        <w:pStyle w:val="Default"/>
        <w:jc w:val="center"/>
        <w:rPr>
          <w:color w:val="auto"/>
          <w:sz w:val="28"/>
          <w:szCs w:val="28"/>
        </w:rPr>
      </w:pPr>
      <w:r w:rsidRPr="00B37CC7">
        <w:rPr>
          <w:color w:val="auto"/>
          <w:sz w:val="28"/>
          <w:szCs w:val="28"/>
        </w:rPr>
        <w:t>For Question</w:t>
      </w:r>
      <w:r w:rsidR="007109A5" w:rsidRPr="00B37CC7">
        <w:rPr>
          <w:color w:val="auto"/>
          <w:sz w:val="28"/>
          <w:szCs w:val="28"/>
        </w:rPr>
        <w:t>s</w:t>
      </w:r>
      <w:r w:rsidRPr="00B37CC7">
        <w:rPr>
          <w:color w:val="auto"/>
          <w:sz w:val="28"/>
          <w:szCs w:val="28"/>
        </w:rPr>
        <w:t xml:space="preserve"> </w:t>
      </w:r>
      <w:r w:rsidR="00FA5772" w:rsidRPr="00B37CC7">
        <w:rPr>
          <w:color w:val="auto"/>
          <w:sz w:val="28"/>
          <w:szCs w:val="28"/>
        </w:rPr>
        <w:t xml:space="preserve">Contact: </w:t>
      </w:r>
    </w:p>
    <w:p w14:paraId="754D2100" w14:textId="0C16AB10" w:rsidR="00FA5772" w:rsidRPr="00B37CC7" w:rsidRDefault="00CD0A26" w:rsidP="00FA5772">
      <w:pPr>
        <w:pStyle w:val="Default"/>
        <w:jc w:val="center"/>
        <w:rPr>
          <w:color w:val="auto"/>
          <w:sz w:val="28"/>
          <w:szCs w:val="28"/>
        </w:rPr>
      </w:pPr>
      <w:r w:rsidRPr="00B37CC7">
        <w:rPr>
          <w:color w:val="auto"/>
          <w:sz w:val="28"/>
          <w:szCs w:val="28"/>
        </w:rPr>
        <w:t>Wendell Taper</w:t>
      </w:r>
      <w:r w:rsidR="007109A5" w:rsidRPr="00B37CC7">
        <w:rPr>
          <w:color w:val="auto"/>
          <w:sz w:val="28"/>
          <w:szCs w:val="28"/>
        </w:rPr>
        <w:t xml:space="preserve"> at </w:t>
      </w:r>
      <w:hyperlink r:id="rId9" w:history="1">
        <w:r w:rsidR="00B755B1" w:rsidRPr="00B37CC7">
          <w:rPr>
            <w:rStyle w:val="Hyperlink"/>
            <w:sz w:val="28"/>
            <w:szCs w:val="28"/>
          </w:rPr>
          <w:t>wendell.taper@sdrc.ca.gov</w:t>
        </w:r>
      </w:hyperlink>
      <w:r w:rsidR="007109A5" w:rsidRPr="00B37CC7">
        <w:rPr>
          <w:color w:val="auto"/>
          <w:sz w:val="28"/>
          <w:szCs w:val="28"/>
        </w:rPr>
        <w:t xml:space="preserve"> or</w:t>
      </w:r>
      <w:r w:rsidR="00FA5772" w:rsidRPr="00B37CC7">
        <w:rPr>
          <w:color w:val="auto"/>
          <w:sz w:val="28"/>
          <w:szCs w:val="28"/>
        </w:rPr>
        <w:t xml:space="preserve"> (619) </w:t>
      </w:r>
      <w:r w:rsidR="00CE748D" w:rsidRPr="00B37CC7">
        <w:rPr>
          <w:color w:val="auto"/>
          <w:sz w:val="28"/>
          <w:szCs w:val="28"/>
        </w:rPr>
        <w:t>390-0568</w:t>
      </w:r>
    </w:p>
    <w:p w14:paraId="2AF7F5F0" w14:textId="77777777" w:rsidR="00FA5772" w:rsidRPr="00C27E81" w:rsidRDefault="00FA5772" w:rsidP="00FA5772">
      <w:pPr>
        <w:pStyle w:val="Default"/>
        <w:jc w:val="center"/>
        <w:rPr>
          <w:color w:val="auto"/>
          <w:sz w:val="28"/>
          <w:szCs w:val="28"/>
        </w:rPr>
      </w:pPr>
    </w:p>
    <w:p w14:paraId="4D9D5F0C" w14:textId="77777777" w:rsidR="00016818" w:rsidRPr="00C27E81" w:rsidRDefault="00FA5772" w:rsidP="00016818">
      <w:pPr>
        <w:pStyle w:val="Default"/>
        <w:jc w:val="center"/>
        <w:rPr>
          <w:b/>
          <w:bCs/>
          <w:color w:val="auto"/>
          <w:sz w:val="34"/>
          <w:szCs w:val="34"/>
          <w:u w:val="single"/>
        </w:rPr>
      </w:pPr>
      <w:r w:rsidRPr="00C27E81">
        <w:rPr>
          <w:b/>
          <w:bCs/>
          <w:color w:val="auto"/>
          <w:sz w:val="34"/>
          <w:szCs w:val="34"/>
          <w:u w:val="single"/>
        </w:rPr>
        <w:t xml:space="preserve">Meeting Agenda </w:t>
      </w:r>
    </w:p>
    <w:p w14:paraId="29543DBB" w14:textId="77777777" w:rsidR="00FA5772" w:rsidRPr="00C27E81" w:rsidRDefault="00FA5772" w:rsidP="00995BC5">
      <w:pPr>
        <w:pStyle w:val="Default"/>
        <w:rPr>
          <w:b/>
        </w:rPr>
      </w:pPr>
      <w:r w:rsidRPr="00C27E81">
        <w:rPr>
          <w:b/>
        </w:rPr>
        <w:t>The Board may take agenda items out of order to accommodate speakers and to maintain a quorum,</w:t>
      </w:r>
      <w:r w:rsidR="00995BC5" w:rsidRPr="00C27E81">
        <w:rPr>
          <w:b/>
        </w:rPr>
        <w:t xml:space="preserve"> </w:t>
      </w:r>
      <w:r w:rsidRPr="00C27E81">
        <w:rPr>
          <w:b/>
        </w:rPr>
        <w:t xml:space="preserve">unless noted as time specific.  </w:t>
      </w:r>
    </w:p>
    <w:p w14:paraId="1FD0F7C4" w14:textId="77777777" w:rsidR="00FA5772" w:rsidRPr="00C27E81"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1.   Roll Call </w:t>
      </w:r>
    </w:p>
    <w:p w14:paraId="2EBDE2F6" w14:textId="77777777" w:rsidR="00FA5772" w:rsidRPr="00AA2819"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2. </w:t>
      </w:r>
      <w:r w:rsidRPr="00C27E81">
        <w:rPr>
          <w:rFonts w:ascii="Arial Narrow" w:hAnsi="Arial Narrow" w:cs="Arial"/>
          <w:sz w:val="28"/>
          <w:szCs w:val="28"/>
        </w:rPr>
        <w:t xml:space="preserve">  </w:t>
      </w:r>
      <w:r w:rsidRPr="00C27E81">
        <w:rPr>
          <w:rFonts w:ascii="Arial Narrow" w:hAnsi="Arial Narrow"/>
          <w:sz w:val="28"/>
          <w:szCs w:val="28"/>
        </w:rPr>
        <w:t>Approval of Minutes</w:t>
      </w:r>
      <w:r w:rsidRPr="00C27E81">
        <w:rPr>
          <w:rFonts w:ascii="Arial Narrow" w:hAnsi="Arial Narrow"/>
          <w:sz w:val="30"/>
          <w:szCs w:val="30"/>
        </w:rPr>
        <w:t xml:space="preserve"> </w:t>
      </w:r>
      <w:r w:rsidRPr="00C27E81">
        <w:rPr>
          <w:rFonts w:ascii="Arial Narrow" w:hAnsi="Arial Narrow"/>
          <w:i/>
          <w:sz w:val="24"/>
          <w:szCs w:val="24"/>
        </w:rPr>
        <w:t>(</w:t>
      </w:r>
      <w:r w:rsidRPr="00AA2819">
        <w:rPr>
          <w:rFonts w:ascii="Arial Narrow" w:hAnsi="Arial Narrow"/>
          <w:i/>
          <w:sz w:val="24"/>
          <w:szCs w:val="24"/>
        </w:rPr>
        <w:t>ACTION)</w:t>
      </w:r>
    </w:p>
    <w:p w14:paraId="45B8B927" w14:textId="5210FBBA" w:rsidR="00FA5772" w:rsidRPr="00C27E81" w:rsidRDefault="00995BC5" w:rsidP="00FA5772">
      <w:pPr>
        <w:pStyle w:val="Heading1"/>
        <w:spacing w:after="0"/>
        <w:ind w:firstLine="360"/>
        <w:contextualSpacing/>
        <w:rPr>
          <w:rFonts w:ascii="Arial Narrow" w:hAnsi="Arial Narrow" w:cs="Arial"/>
          <w:b w:val="0"/>
          <w:sz w:val="24"/>
          <w:szCs w:val="24"/>
        </w:rPr>
      </w:pPr>
      <w:r w:rsidRPr="00AA2819">
        <w:rPr>
          <w:rFonts w:ascii="Arial Narrow" w:hAnsi="Arial Narrow" w:cs="Arial"/>
          <w:b w:val="0"/>
          <w:sz w:val="24"/>
          <w:szCs w:val="24"/>
        </w:rPr>
        <w:t xml:space="preserve">Consider approval of minutes for the </w:t>
      </w:r>
      <w:r w:rsidR="00AA2819" w:rsidRPr="00AA2819">
        <w:rPr>
          <w:rFonts w:ascii="Arial Narrow" w:hAnsi="Arial Narrow" w:cs="Arial"/>
          <w:b w:val="0"/>
          <w:sz w:val="24"/>
          <w:szCs w:val="24"/>
        </w:rPr>
        <w:t>March 2</w:t>
      </w:r>
      <w:r w:rsidR="0035709E" w:rsidRPr="00AA2819">
        <w:rPr>
          <w:rFonts w:ascii="Arial Narrow" w:hAnsi="Arial Narrow" w:cs="Arial"/>
          <w:b w:val="0"/>
          <w:sz w:val="24"/>
          <w:szCs w:val="24"/>
        </w:rPr>
        <w:t>, 20</w:t>
      </w:r>
      <w:r w:rsidR="00F06AD2" w:rsidRPr="00AA2819">
        <w:rPr>
          <w:rFonts w:ascii="Arial Narrow" w:hAnsi="Arial Narrow" w:cs="Arial"/>
          <w:b w:val="0"/>
          <w:sz w:val="24"/>
          <w:szCs w:val="24"/>
        </w:rPr>
        <w:t>2</w:t>
      </w:r>
      <w:r w:rsidR="00AA2819" w:rsidRPr="00AA2819">
        <w:rPr>
          <w:rFonts w:ascii="Arial Narrow" w:hAnsi="Arial Narrow" w:cs="Arial"/>
          <w:b w:val="0"/>
          <w:sz w:val="24"/>
          <w:szCs w:val="24"/>
        </w:rPr>
        <w:t>3</w:t>
      </w:r>
      <w:r w:rsidRPr="00AA2819">
        <w:rPr>
          <w:rFonts w:ascii="Arial Narrow" w:hAnsi="Arial Narrow" w:cs="Arial"/>
          <w:b w:val="0"/>
          <w:sz w:val="24"/>
          <w:szCs w:val="24"/>
        </w:rPr>
        <w:t xml:space="preserve"> meeting.</w:t>
      </w:r>
    </w:p>
    <w:p w14:paraId="5AA3F970" w14:textId="77777777" w:rsidR="00995BC5" w:rsidRPr="00C27E81" w:rsidRDefault="00995BC5" w:rsidP="00995BC5"/>
    <w:p w14:paraId="5FA52995" w14:textId="77777777" w:rsidR="00FA5772" w:rsidRPr="00C27E81" w:rsidRDefault="00FA5772" w:rsidP="00D90A0E">
      <w:pPr>
        <w:pStyle w:val="Heading1"/>
        <w:spacing w:before="0" w:after="0"/>
        <w:contextualSpacing/>
        <w:rPr>
          <w:rFonts w:ascii="Arial Narrow" w:hAnsi="Arial Narrow"/>
          <w:sz w:val="28"/>
          <w:szCs w:val="28"/>
        </w:rPr>
      </w:pPr>
      <w:r w:rsidRPr="00C27E81">
        <w:rPr>
          <w:rFonts w:ascii="Arial Narrow" w:hAnsi="Arial Narrow" w:cs="Arial"/>
          <w:sz w:val="28"/>
          <w:szCs w:val="28"/>
        </w:rPr>
        <w:t xml:space="preserve">3.  </w:t>
      </w:r>
      <w:r w:rsidRPr="00C27E81">
        <w:rPr>
          <w:rFonts w:ascii="Arial Narrow" w:hAnsi="Arial Narrow"/>
          <w:sz w:val="28"/>
          <w:szCs w:val="28"/>
        </w:rPr>
        <w:t>Public Comment</w:t>
      </w:r>
      <w:r w:rsidR="00995BC5" w:rsidRPr="00C27E81">
        <w:rPr>
          <w:rFonts w:ascii="Arial Narrow" w:hAnsi="Arial Narrow"/>
          <w:sz w:val="28"/>
          <w:szCs w:val="28"/>
        </w:rPr>
        <w:t xml:space="preserve"> </w:t>
      </w:r>
      <w:r w:rsidR="00995BC5" w:rsidRPr="00C27E81">
        <w:rPr>
          <w:rFonts w:ascii="Arial Narrow" w:hAnsi="Arial Narrow"/>
          <w:i/>
          <w:sz w:val="28"/>
          <w:szCs w:val="28"/>
        </w:rPr>
        <w:t>(</w:t>
      </w:r>
      <w:r w:rsidR="00995BC5" w:rsidRPr="00C27E81">
        <w:rPr>
          <w:rFonts w:ascii="Arial Narrow" w:hAnsi="Arial Narrow"/>
          <w:i/>
          <w:sz w:val="24"/>
          <w:szCs w:val="24"/>
        </w:rPr>
        <w:t>INFORMATIONAL)</w:t>
      </w:r>
    </w:p>
    <w:p w14:paraId="5E39288C" w14:textId="77777777" w:rsidR="00726FA6" w:rsidRPr="00D90A0E" w:rsidRDefault="00726FA6" w:rsidP="00726FA6">
      <w:pPr>
        <w:pStyle w:val="Heading1"/>
        <w:spacing w:before="0" w:after="0"/>
        <w:ind w:left="360"/>
        <w:contextualSpacing/>
        <w:rPr>
          <w:rFonts w:ascii="Arial Narrow" w:hAnsi="Arial Narrow"/>
          <w:b w:val="0"/>
          <w:sz w:val="24"/>
          <w:szCs w:val="24"/>
        </w:rPr>
      </w:pPr>
      <w:r w:rsidRPr="00C27E81">
        <w:rPr>
          <w:rFonts w:ascii="Arial Narrow" w:hAnsi="Arial Narrow"/>
          <w:b w:val="0"/>
          <w:sz w:val="24"/>
          <w:szCs w:val="24"/>
        </w:rPr>
        <w:t>Any person may address the Governing Board at this time regarding</w:t>
      </w:r>
      <w:r w:rsidRPr="00D90A0E">
        <w:rPr>
          <w:rFonts w:ascii="Arial Narrow" w:hAnsi="Arial Narrow"/>
          <w:b w:val="0"/>
          <w:sz w:val="24"/>
          <w:szCs w:val="24"/>
        </w:rPr>
        <w:t xml:space="preserve"> any matter within the Board’s authority. Presentations will be limited to three minutes for individuals and five minutes for representatives of organizations. Submission of information in writing is encouraged. The Board is prohibited by law from taking any action on matters that are discussed that are not on the agenda; no </w:t>
      </w:r>
      <w:r w:rsidRPr="00D90A0E">
        <w:rPr>
          <w:rFonts w:ascii="Arial Narrow" w:hAnsi="Arial Narrow"/>
          <w:b w:val="0"/>
          <w:sz w:val="24"/>
          <w:szCs w:val="24"/>
        </w:rPr>
        <w:lastRenderedPageBreak/>
        <w:t>adverse conclusions should be drawn by the Board’s not responding to such matters or public comments.</w:t>
      </w:r>
    </w:p>
    <w:p w14:paraId="51D56085" w14:textId="77777777" w:rsidR="00FB1B50" w:rsidRPr="00D90A0E" w:rsidRDefault="00FB1B50" w:rsidP="00FA5772">
      <w:pPr>
        <w:pStyle w:val="Heading1"/>
        <w:tabs>
          <w:tab w:val="left" w:pos="360"/>
        </w:tabs>
        <w:ind w:left="360" w:hanging="360"/>
        <w:contextualSpacing/>
        <w:rPr>
          <w:rFonts w:ascii="Arial Narrow" w:hAnsi="Arial Narrow"/>
          <w:sz w:val="28"/>
          <w:szCs w:val="28"/>
        </w:rPr>
      </w:pPr>
    </w:p>
    <w:p w14:paraId="01E4AA1C" w14:textId="7BD6A30D" w:rsidR="00FA5772" w:rsidRDefault="00FA5772" w:rsidP="00FA5772">
      <w:pPr>
        <w:pStyle w:val="Heading1"/>
        <w:tabs>
          <w:tab w:val="left" w:pos="360"/>
        </w:tabs>
        <w:ind w:left="360" w:hanging="360"/>
        <w:contextualSpacing/>
        <w:rPr>
          <w:rFonts w:ascii="Arial Narrow" w:hAnsi="Arial Narrow"/>
          <w:i/>
          <w:sz w:val="28"/>
          <w:szCs w:val="28"/>
        </w:rPr>
      </w:pPr>
      <w:r w:rsidRPr="000810DE">
        <w:rPr>
          <w:rFonts w:ascii="Arial Narrow" w:hAnsi="Arial Narrow"/>
          <w:sz w:val="28"/>
          <w:szCs w:val="28"/>
        </w:rPr>
        <w:t xml:space="preserve">4. </w:t>
      </w:r>
      <w:r w:rsidRPr="000810DE">
        <w:rPr>
          <w:rFonts w:ascii="Arial Narrow" w:hAnsi="Arial Narrow" w:cs="Arial"/>
          <w:sz w:val="28"/>
          <w:szCs w:val="28"/>
        </w:rPr>
        <w:t xml:space="preserve"> </w:t>
      </w:r>
      <w:r w:rsidRPr="000810DE">
        <w:rPr>
          <w:rFonts w:ascii="Arial Narrow" w:hAnsi="Arial Narrow"/>
          <w:sz w:val="28"/>
          <w:szCs w:val="28"/>
        </w:rPr>
        <w:t>Chairperson’s and Governing Board Members’ Report</w:t>
      </w:r>
      <w:r w:rsidR="00CD400E" w:rsidRPr="000810DE">
        <w:rPr>
          <w:rFonts w:ascii="Arial Narrow" w:hAnsi="Arial Narrow"/>
          <w:sz w:val="28"/>
          <w:szCs w:val="28"/>
        </w:rPr>
        <w:t xml:space="preserve"> (</w:t>
      </w:r>
      <w:r w:rsidRPr="000810DE">
        <w:rPr>
          <w:rFonts w:ascii="Arial Narrow" w:hAnsi="Arial Narrow"/>
          <w:i/>
          <w:sz w:val="24"/>
          <w:szCs w:val="24"/>
        </w:rPr>
        <w:t>INFORMATIONAL</w:t>
      </w:r>
      <w:r w:rsidR="00EA4C0D" w:rsidRPr="000810DE">
        <w:rPr>
          <w:rFonts w:ascii="Arial Narrow" w:hAnsi="Arial Narrow"/>
          <w:i/>
          <w:sz w:val="24"/>
          <w:szCs w:val="24"/>
        </w:rPr>
        <w:t>/</w:t>
      </w:r>
      <w:r w:rsidR="00E00E4C">
        <w:rPr>
          <w:rFonts w:ascii="Arial Narrow" w:hAnsi="Arial Narrow"/>
          <w:i/>
          <w:sz w:val="24"/>
          <w:szCs w:val="24"/>
        </w:rPr>
        <w:t xml:space="preserve"> </w:t>
      </w:r>
      <w:r w:rsidR="00EA4C0D" w:rsidRPr="000810DE">
        <w:rPr>
          <w:rFonts w:ascii="Arial Narrow" w:hAnsi="Arial Narrow"/>
          <w:i/>
          <w:sz w:val="24"/>
          <w:szCs w:val="24"/>
        </w:rPr>
        <w:t>ACTION</w:t>
      </w:r>
      <w:r w:rsidRPr="000810DE">
        <w:rPr>
          <w:rFonts w:ascii="Arial Narrow" w:hAnsi="Arial Narrow"/>
          <w:i/>
          <w:sz w:val="28"/>
          <w:szCs w:val="28"/>
        </w:rPr>
        <w:t>)</w:t>
      </w:r>
    </w:p>
    <w:p w14:paraId="5DAAD2F2" w14:textId="2B5CDCA9" w:rsidR="00A350D1" w:rsidRPr="00A350D1" w:rsidRDefault="00BD3463" w:rsidP="00D53C8D">
      <w:pPr>
        <w:pStyle w:val="Heading1"/>
        <w:tabs>
          <w:tab w:val="left" w:pos="360"/>
        </w:tabs>
        <w:ind w:left="360" w:hanging="360"/>
        <w:contextualSpacing/>
      </w:pPr>
      <w:r>
        <w:rPr>
          <w:rFonts w:ascii="Arial Narrow" w:hAnsi="Arial Narrow"/>
          <w:sz w:val="28"/>
          <w:szCs w:val="28"/>
        </w:rPr>
        <w:tab/>
      </w:r>
    </w:p>
    <w:p w14:paraId="1380DD71" w14:textId="79491E36" w:rsidR="00D400AD" w:rsidRDefault="00B551EF" w:rsidP="00D400AD">
      <w:pPr>
        <w:pStyle w:val="Heading1"/>
        <w:tabs>
          <w:tab w:val="left" w:pos="360"/>
        </w:tabs>
        <w:ind w:left="360" w:hanging="360"/>
        <w:contextualSpacing/>
        <w:rPr>
          <w:rFonts w:ascii="Arial Narrow" w:hAnsi="Arial Narrow"/>
          <w:i/>
          <w:sz w:val="24"/>
          <w:szCs w:val="24"/>
        </w:rPr>
      </w:pPr>
      <w:r>
        <w:rPr>
          <w:rFonts w:ascii="Arial Narrow" w:hAnsi="Arial Narrow"/>
          <w:sz w:val="28"/>
          <w:szCs w:val="28"/>
        </w:rPr>
        <w:t>5</w:t>
      </w:r>
      <w:r w:rsidR="00D400AD" w:rsidRPr="000810DE">
        <w:rPr>
          <w:rFonts w:ascii="Arial Narrow" w:hAnsi="Arial Narrow"/>
          <w:sz w:val="28"/>
          <w:szCs w:val="28"/>
        </w:rPr>
        <w:t xml:space="preserve">. </w:t>
      </w:r>
      <w:r w:rsidR="00D400AD" w:rsidRPr="000810DE">
        <w:rPr>
          <w:rFonts w:ascii="Arial Narrow" w:hAnsi="Arial Narrow" w:cs="Arial"/>
          <w:sz w:val="28"/>
          <w:szCs w:val="28"/>
        </w:rPr>
        <w:t xml:space="preserve"> </w:t>
      </w:r>
      <w:r w:rsidRPr="00B17D57">
        <w:rPr>
          <w:rFonts w:ascii="Arial Narrow" w:hAnsi="Arial Narrow"/>
          <w:sz w:val="28"/>
          <w:szCs w:val="28"/>
        </w:rPr>
        <w:t xml:space="preserve">Deputy Attorney General Report </w:t>
      </w:r>
      <w:r w:rsidRPr="00632531">
        <w:rPr>
          <w:rFonts w:ascii="Arial Narrow" w:hAnsi="Arial Narrow"/>
          <w:sz w:val="24"/>
          <w:szCs w:val="24"/>
        </w:rPr>
        <w:t>(</w:t>
      </w:r>
      <w:r w:rsidRPr="00632531">
        <w:rPr>
          <w:rFonts w:ascii="Arial Narrow" w:hAnsi="Arial Narrow"/>
          <w:i/>
          <w:sz w:val="24"/>
          <w:szCs w:val="24"/>
        </w:rPr>
        <w:t>INFORMATIONAL/ ACTION)</w:t>
      </w:r>
    </w:p>
    <w:p w14:paraId="3472073F" w14:textId="77777777" w:rsidR="0051451A" w:rsidRPr="0051451A" w:rsidRDefault="0051451A" w:rsidP="0051451A"/>
    <w:p w14:paraId="297703A7" w14:textId="7A07C6CD" w:rsidR="00D27D44" w:rsidRDefault="00B551EF" w:rsidP="004E7059">
      <w:pPr>
        <w:pStyle w:val="Heading1"/>
        <w:spacing w:before="0" w:after="0"/>
        <w:rPr>
          <w:rFonts w:ascii="Arial Narrow" w:hAnsi="Arial Narrow"/>
          <w:i/>
          <w:sz w:val="24"/>
          <w:szCs w:val="24"/>
        </w:rPr>
      </w:pPr>
      <w:r>
        <w:rPr>
          <w:rFonts w:ascii="Arial Narrow" w:hAnsi="Arial Narrow"/>
          <w:sz w:val="28"/>
          <w:szCs w:val="28"/>
        </w:rPr>
        <w:t>6</w:t>
      </w:r>
      <w:r w:rsidR="00FA5772" w:rsidRPr="000810DE">
        <w:rPr>
          <w:rFonts w:ascii="Arial Narrow" w:hAnsi="Arial Narrow"/>
          <w:sz w:val="28"/>
          <w:szCs w:val="28"/>
        </w:rPr>
        <w:t>.</w:t>
      </w:r>
      <w:r w:rsidR="00FA5772" w:rsidRPr="000810DE">
        <w:rPr>
          <w:rFonts w:ascii="Arial Narrow" w:hAnsi="Arial Narrow" w:cs="Arial"/>
          <w:sz w:val="28"/>
          <w:szCs w:val="28"/>
        </w:rPr>
        <w:t xml:space="preserve">  </w:t>
      </w:r>
      <w:r w:rsidR="004E7059">
        <w:rPr>
          <w:rFonts w:ascii="Arial Narrow" w:hAnsi="Arial Narrow"/>
          <w:sz w:val="28"/>
          <w:szCs w:val="28"/>
        </w:rPr>
        <w:t xml:space="preserve">Health and Safety </w:t>
      </w:r>
      <w:r w:rsidR="004F64A1">
        <w:rPr>
          <w:rFonts w:ascii="Arial Narrow" w:hAnsi="Arial Narrow"/>
          <w:sz w:val="28"/>
          <w:szCs w:val="28"/>
        </w:rPr>
        <w:t>Report</w:t>
      </w:r>
      <w:r w:rsidR="00A911D9">
        <w:rPr>
          <w:rFonts w:ascii="Arial Narrow" w:hAnsi="Arial Narrow"/>
          <w:sz w:val="28"/>
          <w:szCs w:val="28"/>
        </w:rPr>
        <w:t xml:space="preserve"> </w:t>
      </w:r>
      <w:r w:rsidR="002E3AFA" w:rsidRPr="00632531">
        <w:rPr>
          <w:rFonts w:ascii="Arial Narrow" w:hAnsi="Arial Narrow"/>
          <w:i/>
          <w:sz w:val="24"/>
          <w:szCs w:val="24"/>
        </w:rPr>
        <w:t>(</w:t>
      </w:r>
      <w:r w:rsidR="00FA5772" w:rsidRPr="00632531">
        <w:rPr>
          <w:rFonts w:ascii="Arial Narrow" w:hAnsi="Arial Narrow"/>
          <w:i/>
          <w:sz w:val="24"/>
          <w:szCs w:val="24"/>
        </w:rPr>
        <w:t xml:space="preserve">INFORMATIONAL) </w:t>
      </w:r>
      <w:r w:rsidR="00714951" w:rsidRPr="00632531">
        <w:rPr>
          <w:rFonts w:ascii="Arial Narrow" w:hAnsi="Arial Narrow"/>
          <w:i/>
          <w:sz w:val="24"/>
          <w:szCs w:val="24"/>
        </w:rPr>
        <w:t xml:space="preserve"> </w:t>
      </w:r>
    </w:p>
    <w:p w14:paraId="707EE159" w14:textId="23D7C335" w:rsidR="00743473" w:rsidRDefault="00743473" w:rsidP="00743473"/>
    <w:p w14:paraId="7C3FFD7A" w14:textId="3B962055" w:rsidR="00AA2819" w:rsidRDefault="00AA2819" w:rsidP="00AA2819">
      <w:pPr>
        <w:pStyle w:val="Heading1"/>
        <w:spacing w:before="0" w:after="0"/>
        <w:ind w:left="360" w:hanging="360"/>
        <w:rPr>
          <w:rFonts w:ascii="Arial Narrow" w:hAnsi="Arial Narrow"/>
          <w:b w:val="0"/>
          <w:bCs w:val="0"/>
        </w:rPr>
      </w:pPr>
      <w:r w:rsidRPr="00EE2C89">
        <w:rPr>
          <w:rFonts w:ascii="Arial Narrow" w:hAnsi="Arial Narrow"/>
          <w:sz w:val="28"/>
          <w:szCs w:val="28"/>
        </w:rPr>
        <w:t>7</w:t>
      </w:r>
      <w:r w:rsidRPr="00B37CC7">
        <w:rPr>
          <w:rFonts w:ascii="Arial Narrow" w:hAnsi="Arial Narrow"/>
          <w:sz w:val="28"/>
          <w:szCs w:val="28"/>
        </w:rPr>
        <w:t xml:space="preserve">.  Invasive Non-Native Plant Removal and Restoration Alvarado Creek – Phase </w:t>
      </w:r>
      <w:r w:rsidR="00EE2C89" w:rsidRPr="00B37CC7">
        <w:rPr>
          <w:rFonts w:ascii="Arial Narrow" w:hAnsi="Arial Narrow"/>
          <w:sz w:val="28"/>
          <w:szCs w:val="28"/>
        </w:rPr>
        <w:t>7</w:t>
      </w:r>
      <w:r w:rsidR="00EE2C89" w:rsidRPr="00EE2C89">
        <w:rPr>
          <w:rFonts w:ascii="Arial Narrow" w:hAnsi="Arial Narrow"/>
          <w:sz w:val="28"/>
          <w:szCs w:val="28"/>
        </w:rPr>
        <w:t xml:space="preserve"> (</w:t>
      </w:r>
      <w:r w:rsidRPr="00EE2C89">
        <w:rPr>
          <w:rFonts w:ascii="Arial Narrow" w:hAnsi="Arial Narrow"/>
          <w:i/>
          <w:iCs/>
          <w:sz w:val="24"/>
          <w:szCs w:val="24"/>
        </w:rPr>
        <w:t>ACTION)</w:t>
      </w:r>
      <w:r>
        <w:rPr>
          <w:rFonts w:ascii="Arial Narrow" w:hAnsi="Arial Narrow"/>
          <w:i/>
          <w:iCs/>
          <w:sz w:val="24"/>
          <w:szCs w:val="24"/>
        </w:rPr>
        <w:t xml:space="preserve">  </w:t>
      </w:r>
    </w:p>
    <w:p w14:paraId="3DEC3784" w14:textId="55B8D3EC" w:rsidR="00AA2819" w:rsidRDefault="00ED5C96" w:rsidP="00AA2819">
      <w:pPr>
        <w:ind w:left="360"/>
        <w:rPr>
          <w:rFonts w:ascii="Arial Narrow" w:eastAsiaTheme="minorHAnsi" w:hAnsi="Arial Narrow"/>
        </w:rPr>
      </w:pPr>
      <w:r w:rsidRPr="009D7A36">
        <w:rPr>
          <w:rFonts w:ascii="Arial Narrow" w:hAnsi="Arial Narrow"/>
        </w:rPr>
        <w:t>The</w:t>
      </w:r>
      <w:r>
        <w:rPr>
          <w:rFonts w:ascii="Arial Narrow" w:hAnsi="Arial Narrow"/>
        </w:rPr>
        <w:t xml:space="preserve"> proposed</w:t>
      </w:r>
      <w:r w:rsidRPr="009D7A36">
        <w:rPr>
          <w:rFonts w:ascii="Arial Narrow" w:hAnsi="Arial Narrow"/>
        </w:rPr>
        <w:t xml:space="preserve"> project plans to restore </w:t>
      </w:r>
      <w:r>
        <w:rPr>
          <w:rFonts w:ascii="Arial Narrow" w:hAnsi="Arial Narrow"/>
        </w:rPr>
        <w:t xml:space="preserve">two </w:t>
      </w:r>
      <w:r w:rsidRPr="009D7A36">
        <w:rPr>
          <w:rFonts w:ascii="Arial Narrow" w:hAnsi="Arial Narrow"/>
        </w:rPr>
        <w:t>section</w:t>
      </w:r>
      <w:r>
        <w:rPr>
          <w:rFonts w:ascii="Arial Narrow" w:hAnsi="Arial Narrow"/>
        </w:rPr>
        <w:t>s</w:t>
      </w:r>
      <w:r w:rsidRPr="009D7A36">
        <w:rPr>
          <w:rFonts w:ascii="Arial Narrow" w:hAnsi="Arial Narrow"/>
        </w:rPr>
        <w:t xml:space="preserve"> of Alvarado Creek</w:t>
      </w:r>
      <w:r>
        <w:rPr>
          <w:rFonts w:ascii="Arial Narrow" w:hAnsi="Arial Narrow"/>
        </w:rPr>
        <w:t xml:space="preserve">, </w:t>
      </w:r>
      <w:r w:rsidRPr="00D36DAC">
        <w:rPr>
          <w:rFonts w:ascii="Arial Narrow" w:hAnsi="Arial Narrow"/>
        </w:rPr>
        <w:t>a tributary to the San Diego River</w:t>
      </w:r>
      <w:r>
        <w:rPr>
          <w:rFonts w:ascii="Arial Narrow" w:hAnsi="Arial Narrow"/>
        </w:rPr>
        <w:t>,</w:t>
      </w:r>
      <w:r w:rsidRPr="009D7A36">
        <w:rPr>
          <w:rFonts w:ascii="Arial Narrow" w:hAnsi="Arial Narrow"/>
        </w:rPr>
        <w:t xml:space="preserve"> </w:t>
      </w:r>
      <w:r>
        <w:rPr>
          <w:rFonts w:ascii="Arial Narrow" w:hAnsi="Arial Narrow"/>
        </w:rPr>
        <w:t>on land owned by San Diego State University</w:t>
      </w:r>
      <w:r w:rsidR="00F64CAD">
        <w:rPr>
          <w:rFonts w:ascii="Arial Narrow" w:hAnsi="Arial Narrow"/>
        </w:rPr>
        <w:t xml:space="preserve"> (SDSU)</w:t>
      </w:r>
      <w:r>
        <w:rPr>
          <w:rFonts w:ascii="Arial Narrow" w:hAnsi="Arial Narrow"/>
        </w:rPr>
        <w:t xml:space="preserve"> and </w:t>
      </w:r>
      <w:proofErr w:type="spellStart"/>
      <w:r>
        <w:rPr>
          <w:rFonts w:ascii="Arial Narrow" w:hAnsi="Arial Narrow"/>
        </w:rPr>
        <w:t>CalTrans</w:t>
      </w:r>
      <w:proofErr w:type="spellEnd"/>
      <w:r>
        <w:rPr>
          <w:rFonts w:ascii="Arial Narrow" w:hAnsi="Arial Narrow"/>
        </w:rPr>
        <w:t>.</w:t>
      </w:r>
      <w:r w:rsidRPr="009D7A36">
        <w:rPr>
          <w:rFonts w:ascii="Arial Narrow" w:hAnsi="Arial Narrow"/>
        </w:rPr>
        <w:t xml:space="preserve"> </w:t>
      </w:r>
      <w:r w:rsidR="00D36DAC" w:rsidRPr="00D36DAC">
        <w:rPr>
          <w:rFonts w:ascii="Arial Narrow" w:hAnsi="Arial Narrow"/>
        </w:rPr>
        <w:t xml:space="preserve">The </w:t>
      </w:r>
      <w:r w:rsidR="00F64CAD">
        <w:rPr>
          <w:rFonts w:ascii="Arial Narrow" w:hAnsi="Arial Narrow"/>
        </w:rPr>
        <w:t>San Diego State University Research Foundation in partnership with SDSU’s Soil Ecology and Restoration Group</w:t>
      </w:r>
      <w:r w:rsidR="00D36DAC" w:rsidRPr="00D36DAC">
        <w:rPr>
          <w:rFonts w:ascii="Arial Narrow" w:hAnsi="Arial Narrow"/>
        </w:rPr>
        <w:t xml:space="preserve"> will remove approximately </w:t>
      </w:r>
      <w:r>
        <w:rPr>
          <w:rFonts w:ascii="Arial Narrow" w:hAnsi="Arial Narrow"/>
        </w:rPr>
        <w:t>5</w:t>
      </w:r>
      <w:r w:rsidR="00D36DAC" w:rsidRPr="00D36DAC">
        <w:rPr>
          <w:rFonts w:ascii="Arial Narrow" w:hAnsi="Arial Narrow"/>
        </w:rPr>
        <w:t xml:space="preserve"> acres of</w:t>
      </w:r>
      <w:r>
        <w:rPr>
          <w:rFonts w:ascii="Arial Narrow" w:hAnsi="Arial Narrow"/>
        </w:rPr>
        <w:t xml:space="preserve"> invasive</w:t>
      </w:r>
      <w:r w:rsidR="00D36DAC" w:rsidRPr="00D36DAC">
        <w:rPr>
          <w:rFonts w:ascii="Arial Narrow" w:hAnsi="Arial Narrow"/>
        </w:rPr>
        <w:t xml:space="preserve"> non-native vegetation along </w:t>
      </w:r>
      <w:r w:rsidR="0022321A">
        <w:rPr>
          <w:rFonts w:ascii="Arial Narrow" w:hAnsi="Arial Narrow"/>
        </w:rPr>
        <w:t>the creek</w:t>
      </w:r>
      <w:r w:rsidR="00F64CAD">
        <w:rPr>
          <w:rFonts w:ascii="Arial Narrow" w:hAnsi="Arial Narrow"/>
        </w:rPr>
        <w:t xml:space="preserve"> and </w:t>
      </w:r>
      <w:r w:rsidR="00B6052B">
        <w:rPr>
          <w:rFonts w:ascii="Arial Narrow" w:hAnsi="Arial Narrow"/>
        </w:rPr>
        <w:t xml:space="preserve">will </w:t>
      </w:r>
      <w:r w:rsidR="00B6052B" w:rsidRPr="00B6052B">
        <w:rPr>
          <w:rFonts w:ascii="Arial Narrow" w:hAnsi="Arial Narrow"/>
        </w:rPr>
        <w:t xml:space="preserve">restore </w:t>
      </w:r>
      <w:r w:rsidR="0022321A">
        <w:rPr>
          <w:rFonts w:ascii="Arial Narrow" w:hAnsi="Arial Narrow"/>
        </w:rPr>
        <w:t xml:space="preserve">13.8 acres of </w:t>
      </w:r>
      <w:r w:rsidR="00B6052B" w:rsidRPr="00B6052B">
        <w:rPr>
          <w:rFonts w:ascii="Arial Narrow" w:hAnsi="Arial Narrow"/>
        </w:rPr>
        <w:t>native riparian vegetation and ecosystem functions, provide habitat for native plants and animals, and reduce the risk of fire</w:t>
      </w:r>
      <w:r w:rsidR="00B6052B">
        <w:rPr>
          <w:rFonts w:ascii="Arial Narrow" w:hAnsi="Arial Narrow"/>
        </w:rPr>
        <w:t xml:space="preserve">. The creek is a wildlife corridor </w:t>
      </w:r>
      <w:r w:rsidR="00D36DAC" w:rsidRPr="00D36DAC">
        <w:rPr>
          <w:rFonts w:ascii="Arial Narrow" w:hAnsi="Arial Narrow"/>
        </w:rPr>
        <w:t>for endangered flora and fauna</w:t>
      </w:r>
      <w:r w:rsidR="0022321A">
        <w:rPr>
          <w:rFonts w:ascii="Arial Narrow" w:hAnsi="Arial Narrow"/>
        </w:rPr>
        <w:t xml:space="preserve"> and restoration will increase nesting and foraging areas within the San Diego River watershed</w:t>
      </w:r>
      <w:r w:rsidR="00D36DAC" w:rsidRPr="00D36DAC">
        <w:rPr>
          <w:rFonts w:ascii="Arial Narrow" w:hAnsi="Arial Narrow"/>
        </w:rPr>
        <w:t xml:space="preserve">. </w:t>
      </w:r>
      <w:r w:rsidR="00F64CAD">
        <w:rPr>
          <w:rFonts w:ascii="Arial Narrow" w:hAnsi="Arial Narrow"/>
        </w:rPr>
        <w:t xml:space="preserve"> This project also includes continuation of a study to report on the impacts of creek restoration on eco-hydraulic dynamics in the San Diego River.  </w:t>
      </w:r>
      <w:r w:rsidR="00AA2819" w:rsidRPr="0071502B">
        <w:rPr>
          <w:rFonts w:ascii="Arial Narrow" w:eastAsiaTheme="minorHAnsi" w:hAnsi="Arial Narrow"/>
        </w:rPr>
        <w:t xml:space="preserve">Conservancy staff recommends funding </w:t>
      </w:r>
      <w:r w:rsidR="00AA2819">
        <w:rPr>
          <w:rFonts w:ascii="Arial Narrow" w:eastAsiaTheme="minorHAnsi" w:hAnsi="Arial Narrow"/>
        </w:rPr>
        <w:t xml:space="preserve">in the amount of </w:t>
      </w:r>
      <w:r w:rsidR="00AA2819" w:rsidRPr="0022321A">
        <w:rPr>
          <w:rFonts w:ascii="Arial Narrow" w:eastAsiaTheme="minorHAnsi" w:hAnsi="Arial Narrow"/>
        </w:rPr>
        <w:t>$</w:t>
      </w:r>
      <w:r w:rsidRPr="0022321A">
        <w:rPr>
          <w:rFonts w:ascii="Arial Narrow" w:hAnsi="Arial Narrow"/>
        </w:rPr>
        <w:t>1,978,182.00</w:t>
      </w:r>
      <w:r w:rsidR="0004540C">
        <w:rPr>
          <w:rFonts w:ascii="Arial Narrow" w:hAnsi="Arial Narrow"/>
        </w:rPr>
        <w:t xml:space="preserve"> from the Budget Act of 2021.</w:t>
      </w:r>
    </w:p>
    <w:p w14:paraId="2A1AA915" w14:textId="77777777" w:rsidR="00AA2819" w:rsidRDefault="00AA2819" w:rsidP="00AA2819">
      <w:pPr>
        <w:ind w:left="360"/>
        <w:rPr>
          <w:rFonts w:ascii="Arial Narrow" w:hAnsi="Arial Narrow"/>
        </w:rPr>
      </w:pPr>
    </w:p>
    <w:p w14:paraId="5BD55435" w14:textId="77777777" w:rsidR="00AA2819" w:rsidRDefault="00AA2819" w:rsidP="00AA2819">
      <w:pPr>
        <w:pStyle w:val="Default"/>
        <w:ind w:left="720"/>
        <w:rPr>
          <w:b/>
          <w:bCs/>
          <w:color w:val="auto"/>
        </w:rPr>
      </w:pPr>
      <w:r>
        <w:rPr>
          <w:b/>
          <w:bCs/>
          <w:color w:val="auto"/>
          <w:u w:val="single"/>
        </w:rPr>
        <w:t>Presentation</w:t>
      </w:r>
      <w:r>
        <w:rPr>
          <w:b/>
          <w:bCs/>
          <w:color w:val="auto"/>
        </w:rPr>
        <w:t>:</w:t>
      </w:r>
    </w:p>
    <w:p w14:paraId="7EFB74B5" w14:textId="77777777" w:rsidR="00BB5610" w:rsidRDefault="00AA2819" w:rsidP="00AA2819">
      <w:pPr>
        <w:pStyle w:val="Default"/>
        <w:ind w:left="720"/>
        <w:rPr>
          <w:b/>
          <w:bCs/>
          <w:color w:val="auto"/>
        </w:rPr>
      </w:pPr>
      <w:r>
        <w:rPr>
          <w:b/>
          <w:bCs/>
          <w:color w:val="auto"/>
        </w:rPr>
        <w:t xml:space="preserve">Julie Lambert, </w:t>
      </w:r>
      <w:r w:rsidRPr="00B473BF">
        <w:rPr>
          <w:b/>
          <w:bCs/>
          <w:color w:val="auto"/>
        </w:rPr>
        <w:t>Program Director</w:t>
      </w:r>
      <w:r>
        <w:rPr>
          <w:b/>
          <w:bCs/>
          <w:color w:val="auto"/>
        </w:rPr>
        <w:t xml:space="preserve">, </w:t>
      </w:r>
      <w:r w:rsidRPr="00B473BF">
        <w:rPr>
          <w:b/>
          <w:bCs/>
          <w:color w:val="auto"/>
        </w:rPr>
        <w:t>Soil Ecology and Restoration Group</w:t>
      </w:r>
      <w:r>
        <w:rPr>
          <w:b/>
          <w:bCs/>
          <w:color w:val="auto"/>
        </w:rPr>
        <w:t>,</w:t>
      </w:r>
    </w:p>
    <w:p w14:paraId="220C5D55" w14:textId="0FB9429C" w:rsidR="00AA2819" w:rsidRDefault="00AA2819" w:rsidP="0004540C">
      <w:pPr>
        <w:pStyle w:val="Default"/>
        <w:ind w:firstLine="720"/>
        <w:rPr>
          <w:b/>
          <w:bCs/>
          <w:color w:val="auto"/>
        </w:rPr>
      </w:pPr>
      <w:r>
        <w:rPr>
          <w:b/>
          <w:bCs/>
          <w:color w:val="auto"/>
        </w:rPr>
        <w:t xml:space="preserve">San Diego State University </w:t>
      </w:r>
    </w:p>
    <w:p w14:paraId="4F6544D1" w14:textId="1BD47D69" w:rsidR="00AA2819" w:rsidRDefault="00AA2819" w:rsidP="00AA2819">
      <w:pPr>
        <w:pStyle w:val="Default"/>
        <w:ind w:left="720"/>
        <w:rPr>
          <w:b/>
          <w:bCs/>
          <w:color w:val="auto"/>
          <w:kern w:val="32"/>
        </w:rPr>
      </w:pPr>
      <w:r>
        <w:rPr>
          <w:b/>
          <w:bCs/>
          <w:color w:val="auto"/>
          <w:kern w:val="32"/>
        </w:rPr>
        <w:t>Recommendation:</w:t>
      </w:r>
      <w:r>
        <w:rPr>
          <w:b/>
          <w:bCs/>
          <w:color w:val="auto"/>
          <w:kern w:val="32"/>
        </w:rPr>
        <w:tab/>
        <w:t>Approve Resolution 23-</w:t>
      </w:r>
      <w:r w:rsidR="00ED5C96">
        <w:rPr>
          <w:b/>
          <w:bCs/>
          <w:color w:val="auto"/>
          <w:kern w:val="32"/>
        </w:rPr>
        <w:t>05</w:t>
      </w:r>
    </w:p>
    <w:p w14:paraId="108FB4DA" w14:textId="7419D733" w:rsidR="00ED43E0" w:rsidRDefault="00ED43E0" w:rsidP="00AA2819">
      <w:pPr>
        <w:pStyle w:val="Default"/>
        <w:rPr>
          <w:b/>
          <w:bCs/>
          <w:color w:val="auto"/>
        </w:rPr>
      </w:pPr>
    </w:p>
    <w:p w14:paraId="1E61AEB9" w14:textId="77777777" w:rsidR="00ED43E0" w:rsidRDefault="00ED43E0" w:rsidP="00ED43E0">
      <w:pPr>
        <w:pStyle w:val="Default"/>
        <w:ind w:left="720"/>
        <w:rPr>
          <w:b/>
          <w:bCs/>
          <w:color w:val="auto"/>
        </w:rPr>
      </w:pPr>
    </w:p>
    <w:p w14:paraId="5C737517" w14:textId="073898A1" w:rsidR="00937329" w:rsidRDefault="00AA2819" w:rsidP="00ED43E0">
      <w:pPr>
        <w:pStyle w:val="Heading1"/>
        <w:spacing w:before="0" w:after="0"/>
        <w:ind w:left="360" w:hanging="360"/>
        <w:rPr>
          <w:rFonts w:ascii="Arial Narrow" w:hAnsi="Arial Narrow"/>
          <w:sz w:val="28"/>
          <w:szCs w:val="28"/>
        </w:rPr>
      </w:pPr>
      <w:bookmarkStart w:id="1" w:name="_Hlk79405105"/>
      <w:r>
        <w:rPr>
          <w:rFonts w:ascii="Arial Narrow" w:hAnsi="Arial Narrow"/>
          <w:sz w:val="28"/>
          <w:szCs w:val="28"/>
        </w:rPr>
        <w:t>8</w:t>
      </w:r>
      <w:r w:rsidR="00ED43E0">
        <w:rPr>
          <w:rFonts w:ascii="Arial Narrow" w:hAnsi="Arial Narrow"/>
          <w:sz w:val="28"/>
          <w:szCs w:val="28"/>
        </w:rPr>
        <w:t>.</w:t>
      </w:r>
      <w:r w:rsidR="00ED43E0">
        <w:rPr>
          <w:rFonts w:ascii="Arial Narrow" w:hAnsi="Arial Narrow"/>
          <w:sz w:val="28"/>
          <w:szCs w:val="28"/>
        </w:rPr>
        <w:tab/>
      </w:r>
      <w:r w:rsidR="002E25A4" w:rsidRPr="00B37CC7">
        <w:rPr>
          <w:rFonts w:ascii="Arial Narrow" w:hAnsi="Arial Narrow"/>
          <w:sz w:val="28"/>
          <w:szCs w:val="28"/>
        </w:rPr>
        <w:t xml:space="preserve">Invasive Non-Native Plant Removal and Restoration Los </w:t>
      </w:r>
      <w:proofErr w:type="spellStart"/>
      <w:r w:rsidR="00E94061">
        <w:rPr>
          <w:rFonts w:ascii="Arial Narrow" w:hAnsi="Arial Narrow"/>
          <w:sz w:val="28"/>
          <w:szCs w:val="28"/>
        </w:rPr>
        <w:t>Coches</w:t>
      </w:r>
      <w:proofErr w:type="spellEnd"/>
      <w:r w:rsidR="00E94061">
        <w:rPr>
          <w:rFonts w:ascii="Arial Narrow" w:hAnsi="Arial Narrow"/>
          <w:sz w:val="28"/>
          <w:szCs w:val="28"/>
        </w:rPr>
        <w:t xml:space="preserve"> </w:t>
      </w:r>
      <w:r w:rsidR="002E25A4" w:rsidRPr="00B37CC7">
        <w:rPr>
          <w:rFonts w:ascii="Arial Narrow" w:hAnsi="Arial Narrow"/>
          <w:sz w:val="28"/>
          <w:szCs w:val="28"/>
        </w:rPr>
        <w:t>Creek</w:t>
      </w:r>
      <w:r w:rsidR="009D7A36" w:rsidRPr="00EE2C89">
        <w:rPr>
          <w:rFonts w:ascii="Arial Narrow" w:hAnsi="Arial Narrow"/>
          <w:sz w:val="28"/>
          <w:szCs w:val="28"/>
        </w:rPr>
        <w:t xml:space="preserve"> </w:t>
      </w:r>
      <w:r w:rsidR="00937329" w:rsidRPr="00EE2C89">
        <w:rPr>
          <w:rFonts w:ascii="Arial Narrow" w:hAnsi="Arial Narrow"/>
          <w:i/>
          <w:iCs/>
          <w:sz w:val="24"/>
          <w:szCs w:val="24"/>
        </w:rPr>
        <w:t>(</w:t>
      </w:r>
      <w:r w:rsidR="004357CD" w:rsidRPr="00EE2C89">
        <w:rPr>
          <w:rFonts w:ascii="Arial Narrow" w:hAnsi="Arial Narrow"/>
          <w:i/>
          <w:iCs/>
          <w:sz w:val="24"/>
          <w:szCs w:val="24"/>
        </w:rPr>
        <w:t>ACTION</w:t>
      </w:r>
      <w:r w:rsidR="00937329" w:rsidRPr="00A72AE7">
        <w:rPr>
          <w:rFonts w:ascii="Arial Narrow" w:hAnsi="Arial Narrow"/>
          <w:i/>
          <w:iCs/>
          <w:sz w:val="24"/>
          <w:szCs w:val="24"/>
        </w:rPr>
        <w:t>)</w:t>
      </w:r>
      <w:r w:rsidR="00937329">
        <w:rPr>
          <w:rFonts w:ascii="Arial Narrow" w:hAnsi="Arial Narrow"/>
          <w:i/>
          <w:iCs/>
          <w:sz w:val="24"/>
          <w:szCs w:val="24"/>
        </w:rPr>
        <w:t> </w:t>
      </w:r>
    </w:p>
    <w:p w14:paraId="7EBDABC4" w14:textId="02D0EBCE" w:rsidR="00C72B1D" w:rsidRDefault="00C02684" w:rsidP="00325D74">
      <w:pPr>
        <w:ind w:left="360" w:right="90"/>
        <w:rPr>
          <w:rFonts w:ascii="Arial Narrow" w:hAnsi="Arial Narrow"/>
        </w:rPr>
      </w:pPr>
      <w:r w:rsidRPr="00C02684">
        <w:rPr>
          <w:rFonts w:ascii="Arial Narrow" w:hAnsi="Arial Narrow"/>
        </w:rPr>
        <w:t>L</w:t>
      </w:r>
      <w:r>
        <w:rPr>
          <w:rFonts w:ascii="Arial Narrow" w:hAnsi="Arial Narrow"/>
        </w:rPr>
        <w:t>akeside’s River Park Conservancy</w:t>
      </w:r>
      <w:r w:rsidRPr="00C02684">
        <w:rPr>
          <w:rFonts w:ascii="Arial Narrow" w:hAnsi="Arial Narrow"/>
        </w:rPr>
        <w:t xml:space="preserve"> will control invasive non-native plant species by removing biomass from streams and creeks that discharge to the San Diego River. </w:t>
      </w:r>
      <w:r w:rsidR="0031368C" w:rsidRPr="009D7A36">
        <w:rPr>
          <w:rFonts w:ascii="Arial Narrow" w:hAnsi="Arial Narrow"/>
        </w:rPr>
        <w:t>The</w:t>
      </w:r>
      <w:r w:rsidR="0031368C">
        <w:rPr>
          <w:rFonts w:ascii="Arial Narrow" w:hAnsi="Arial Narrow"/>
        </w:rPr>
        <w:t xml:space="preserve"> proposed</w:t>
      </w:r>
      <w:r w:rsidR="0031368C" w:rsidRPr="009D7A36">
        <w:rPr>
          <w:rFonts w:ascii="Arial Narrow" w:hAnsi="Arial Narrow"/>
        </w:rPr>
        <w:t xml:space="preserve"> project plans to </w:t>
      </w:r>
      <w:r w:rsidR="00E94061">
        <w:rPr>
          <w:rFonts w:ascii="Arial Narrow" w:hAnsi="Arial Narrow"/>
        </w:rPr>
        <w:t>control</w:t>
      </w:r>
      <w:r w:rsidR="0031368C">
        <w:rPr>
          <w:rFonts w:ascii="Arial Narrow" w:hAnsi="Arial Narrow"/>
        </w:rPr>
        <w:t xml:space="preserve"> 176 acres of invasive</w:t>
      </w:r>
      <w:r w:rsidR="0031368C" w:rsidRPr="00D36DAC">
        <w:rPr>
          <w:rFonts w:ascii="Arial Narrow" w:hAnsi="Arial Narrow"/>
        </w:rPr>
        <w:t xml:space="preserve"> non-native vegetation along </w:t>
      </w:r>
      <w:r w:rsidR="0031368C" w:rsidRPr="009D7A36">
        <w:rPr>
          <w:rFonts w:ascii="Arial Narrow" w:hAnsi="Arial Narrow"/>
        </w:rPr>
        <w:t>section</w:t>
      </w:r>
      <w:r w:rsidR="0031368C">
        <w:rPr>
          <w:rFonts w:ascii="Arial Narrow" w:hAnsi="Arial Narrow"/>
        </w:rPr>
        <w:t>s</w:t>
      </w:r>
      <w:r w:rsidR="0031368C" w:rsidRPr="009D7A36">
        <w:rPr>
          <w:rFonts w:ascii="Arial Narrow" w:hAnsi="Arial Narrow"/>
        </w:rPr>
        <w:t xml:space="preserve"> of </w:t>
      </w:r>
      <w:r w:rsidR="0031368C">
        <w:rPr>
          <w:rFonts w:ascii="Arial Narrow" w:hAnsi="Arial Narrow"/>
        </w:rPr>
        <w:t xml:space="preserve">Los </w:t>
      </w:r>
      <w:proofErr w:type="spellStart"/>
      <w:r w:rsidR="0031368C">
        <w:rPr>
          <w:rFonts w:ascii="Arial Narrow" w:hAnsi="Arial Narrow"/>
        </w:rPr>
        <w:t>Coches</w:t>
      </w:r>
      <w:proofErr w:type="spellEnd"/>
      <w:r w:rsidR="0031368C" w:rsidRPr="009D7A36">
        <w:rPr>
          <w:rFonts w:ascii="Arial Narrow" w:hAnsi="Arial Narrow"/>
        </w:rPr>
        <w:t xml:space="preserve"> Creek</w:t>
      </w:r>
      <w:r w:rsidR="0031368C">
        <w:rPr>
          <w:rFonts w:ascii="Arial Narrow" w:hAnsi="Arial Narrow"/>
        </w:rPr>
        <w:t xml:space="preserve">, </w:t>
      </w:r>
      <w:r w:rsidR="0031368C" w:rsidRPr="00D36DAC">
        <w:rPr>
          <w:rFonts w:ascii="Arial Narrow" w:hAnsi="Arial Narrow"/>
        </w:rPr>
        <w:t>a tributary to the San Diego River</w:t>
      </w:r>
      <w:r>
        <w:rPr>
          <w:rFonts w:ascii="Arial Narrow" w:hAnsi="Arial Narrow"/>
        </w:rPr>
        <w:t xml:space="preserve">.  </w:t>
      </w:r>
      <w:r w:rsidRPr="00C02684">
        <w:rPr>
          <w:rFonts w:ascii="Arial Narrow" w:hAnsi="Arial Narrow"/>
        </w:rPr>
        <w:t xml:space="preserve">Within the total acres identified, 140 acres will be </w:t>
      </w:r>
      <w:r w:rsidR="00E243FE" w:rsidRPr="00C02684">
        <w:rPr>
          <w:rFonts w:ascii="Arial Narrow" w:hAnsi="Arial Narrow"/>
        </w:rPr>
        <w:t>retreated,</w:t>
      </w:r>
      <w:r w:rsidRPr="00C02684">
        <w:rPr>
          <w:rFonts w:ascii="Arial Narrow" w:hAnsi="Arial Narrow"/>
        </w:rPr>
        <w:t xml:space="preserve"> and an additional 36 acres of biomass are targeted for removal and follow up treatments.</w:t>
      </w:r>
      <w:r>
        <w:rPr>
          <w:rFonts w:ascii="Arial Narrow" w:hAnsi="Arial Narrow"/>
        </w:rPr>
        <w:t xml:space="preserve"> Lakeside’s River Park Conservancy will obtain or renew </w:t>
      </w:r>
      <w:r w:rsidR="00E243FE">
        <w:rPr>
          <w:rFonts w:ascii="Arial Narrow" w:hAnsi="Arial Narrow"/>
        </w:rPr>
        <w:t>the right</w:t>
      </w:r>
      <w:r w:rsidR="00E94061">
        <w:rPr>
          <w:rFonts w:ascii="Arial Narrow" w:hAnsi="Arial Narrow"/>
        </w:rPr>
        <w:t>-</w:t>
      </w:r>
      <w:r>
        <w:rPr>
          <w:rFonts w:ascii="Arial Narrow" w:hAnsi="Arial Narrow"/>
        </w:rPr>
        <w:t>of</w:t>
      </w:r>
      <w:r w:rsidR="00E94061">
        <w:rPr>
          <w:rFonts w:ascii="Arial Narrow" w:hAnsi="Arial Narrow"/>
        </w:rPr>
        <w:t>-</w:t>
      </w:r>
      <w:r>
        <w:rPr>
          <w:rFonts w:ascii="Arial Narrow" w:hAnsi="Arial Narrow"/>
        </w:rPr>
        <w:t xml:space="preserve">entry permits with private landowners. </w:t>
      </w:r>
      <w:r w:rsidRPr="00C02684">
        <w:rPr>
          <w:rFonts w:ascii="Arial Narrow" w:hAnsi="Arial Narrow"/>
        </w:rPr>
        <w:t xml:space="preserve">The proposed </w:t>
      </w:r>
      <w:r>
        <w:rPr>
          <w:rFonts w:ascii="Arial Narrow" w:hAnsi="Arial Narrow"/>
        </w:rPr>
        <w:t>p</w:t>
      </w:r>
      <w:r w:rsidRPr="00C02684">
        <w:rPr>
          <w:rFonts w:ascii="Arial Narrow" w:hAnsi="Arial Narrow"/>
        </w:rPr>
        <w:t xml:space="preserve">roject will take place in disadvantaged and low-income </w:t>
      </w:r>
      <w:r>
        <w:rPr>
          <w:rFonts w:ascii="Arial Narrow" w:hAnsi="Arial Narrow"/>
        </w:rPr>
        <w:t>areas located in the community of Lakeside.</w:t>
      </w:r>
      <w:r w:rsidR="0004540C">
        <w:rPr>
          <w:rFonts w:ascii="Arial Narrow" w:hAnsi="Arial Narrow"/>
        </w:rPr>
        <w:t xml:space="preserve">  </w:t>
      </w:r>
      <w:r w:rsidR="0004540C" w:rsidRPr="0071502B">
        <w:rPr>
          <w:rFonts w:ascii="Arial Narrow" w:eastAsiaTheme="minorHAnsi" w:hAnsi="Arial Narrow"/>
        </w:rPr>
        <w:t xml:space="preserve">Conservancy staff recommends funding </w:t>
      </w:r>
      <w:r w:rsidR="0004540C">
        <w:rPr>
          <w:rFonts w:ascii="Arial Narrow" w:eastAsiaTheme="minorHAnsi" w:hAnsi="Arial Narrow"/>
        </w:rPr>
        <w:t xml:space="preserve">in the amount of </w:t>
      </w:r>
      <w:r w:rsidR="0004540C" w:rsidRPr="0022321A">
        <w:rPr>
          <w:rFonts w:ascii="Arial Narrow" w:eastAsiaTheme="minorHAnsi" w:hAnsi="Arial Narrow"/>
        </w:rPr>
        <w:t>$</w:t>
      </w:r>
      <w:r w:rsidR="0004540C" w:rsidRPr="0004540C">
        <w:rPr>
          <w:rFonts w:ascii="Arial Narrow" w:eastAsiaTheme="minorHAnsi" w:hAnsi="Arial Narrow"/>
        </w:rPr>
        <w:t>1,917,980</w:t>
      </w:r>
      <w:r w:rsidR="0004540C">
        <w:rPr>
          <w:rFonts w:ascii="Arial Narrow" w:hAnsi="Arial Narrow"/>
        </w:rPr>
        <w:t xml:space="preserve"> from the Budget Act of 2021.</w:t>
      </w:r>
    </w:p>
    <w:p w14:paraId="7686B567" w14:textId="77777777" w:rsidR="0031368C" w:rsidRPr="00937329" w:rsidRDefault="0031368C" w:rsidP="00325D74">
      <w:pPr>
        <w:ind w:left="360" w:right="90"/>
      </w:pPr>
    </w:p>
    <w:p w14:paraId="718A8765" w14:textId="77777777" w:rsidR="00937329" w:rsidRDefault="00937329" w:rsidP="00937329">
      <w:pPr>
        <w:pStyle w:val="Default"/>
        <w:ind w:left="720"/>
        <w:rPr>
          <w:b/>
          <w:bCs/>
          <w:color w:val="auto"/>
        </w:rPr>
      </w:pPr>
      <w:r>
        <w:rPr>
          <w:b/>
          <w:bCs/>
          <w:color w:val="auto"/>
          <w:u w:val="single"/>
        </w:rPr>
        <w:t>Presentation</w:t>
      </w:r>
      <w:r>
        <w:rPr>
          <w:b/>
          <w:bCs/>
          <w:color w:val="auto"/>
        </w:rPr>
        <w:t>:</w:t>
      </w:r>
    </w:p>
    <w:p w14:paraId="6A792F17" w14:textId="64370DE2" w:rsidR="00937329" w:rsidRPr="00AA2819" w:rsidRDefault="0086290C" w:rsidP="00937329">
      <w:pPr>
        <w:pStyle w:val="Default"/>
        <w:ind w:left="720"/>
        <w:rPr>
          <w:b/>
          <w:bCs/>
          <w:color w:val="auto"/>
        </w:rPr>
      </w:pPr>
      <w:r w:rsidRPr="00AA2819">
        <w:rPr>
          <w:b/>
          <w:bCs/>
          <w:color w:val="auto"/>
        </w:rPr>
        <w:t xml:space="preserve">Julie </w:t>
      </w:r>
      <w:r w:rsidR="00ED5C96">
        <w:rPr>
          <w:b/>
          <w:bCs/>
          <w:color w:val="auto"/>
        </w:rPr>
        <w:t>Tur</w:t>
      </w:r>
      <w:r w:rsidRPr="00AA2819">
        <w:rPr>
          <w:b/>
          <w:bCs/>
          <w:color w:val="auto"/>
        </w:rPr>
        <w:t>ko</w:t>
      </w:r>
      <w:r w:rsidR="00937329" w:rsidRPr="00AA2819">
        <w:rPr>
          <w:b/>
          <w:bCs/>
          <w:color w:val="auto"/>
        </w:rPr>
        <w:t xml:space="preserve">, </w:t>
      </w:r>
      <w:r w:rsidR="004357CD" w:rsidRPr="00AA2819">
        <w:rPr>
          <w:b/>
          <w:bCs/>
          <w:color w:val="auto"/>
        </w:rPr>
        <w:t>Executive Director, Lakeside River Park Conservancy</w:t>
      </w:r>
    </w:p>
    <w:p w14:paraId="7833FF5B" w14:textId="46BD23B5" w:rsidR="00743473" w:rsidRDefault="00743473" w:rsidP="00743473">
      <w:pPr>
        <w:pStyle w:val="Default"/>
        <w:ind w:left="720"/>
        <w:rPr>
          <w:b/>
          <w:bCs/>
          <w:color w:val="auto"/>
          <w:kern w:val="32"/>
        </w:rPr>
      </w:pPr>
      <w:r w:rsidRPr="00AA2819">
        <w:rPr>
          <w:b/>
          <w:bCs/>
          <w:color w:val="auto"/>
          <w:kern w:val="32"/>
        </w:rPr>
        <w:t>Recommendation:</w:t>
      </w:r>
      <w:r w:rsidRPr="00AA2819">
        <w:rPr>
          <w:b/>
          <w:bCs/>
          <w:color w:val="auto"/>
          <w:kern w:val="32"/>
        </w:rPr>
        <w:tab/>
        <w:t xml:space="preserve">Approve Resolution </w:t>
      </w:r>
      <w:r w:rsidR="0086290C" w:rsidRPr="00AA2819">
        <w:rPr>
          <w:b/>
          <w:bCs/>
          <w:color w:val="auto"/>
          <w:kern w:val="32"/>
        </w:rPr>
        <w:t>23-</w:t>
      </w:r>
      <w:r w:rsidR="00ED5C96">
        <w:rPr>
          <w:b/>
          <w:bCs/>
          <w:color w:val="auto"/>
          <w:kern w:val="32"/>
        </w:rPr>
        <w:t>06</w:t>
      </w:r>
    </w:p>
    <w:p w14:paraId="70C77386" w14:textId="77777777" w:rsidR="00743473" w:rsidRPr="00ED43E0" w:rsidRDefault="00743473" w:rsidP="00937329">
      <w:pPr>
        <w:pStyle w:val="Default"/>
        <w:ind w:left="720"/>
        <w:rPr>
          <w:b/>
          <w:bCs/>
          <w:color w:val="auto"/>
        </w:rPr>
      </w:pPr>
    </w:p>
    <w:p w14:paraId="474AFE2F" w14:textId="319818A6" w:rsidR="0012072C" w:rsidRPr="00D36DAC" w:rsidRDefault="00AA2819" w:rsidP="00230D80">
      <w:pPr>
        <w:pStyle w:val="Heading1"/>
        <w:ind w:left="360" w:hanging="360"/>
        <w:rPr>
          <w:rFonts w:ascii="Arial Narrow" w:hAnsi="Arial Narrow"/>
          <w:b w:val="0"/>
          <w:highlight w:val="yellow"/>
        </w:rPr>
      </w:pPr>
      <w:bookmarkStart w:id="2" w:name="_Hlk74045780"/>
      <w:bookmarkEnd w:id="1"/>
      <w:r>
        <w:rPr>
          <w:rFonts w:ascii="Arial Narrow" w:hAnsi="Arial Narrow"/>
          <w:sz w:val="28"/>
          <w:szCs w:val="28"/>
        </w:rPr>
        <w:lastRenderedPageBreak/>
        <w:t>9</w:t>
      </w:r>
      <w:r w:rsidR="0012072C" w:rsidRPr="000810DE">
        <w:rPr>
          <w:rFonts w:ascii="Arial Narrow" w:hAnsi="Arial Narrow"/>
          <w:sz w:val="28"/>
          <w:szCs w:val="28"/>
        </w:rPr>
        <w:t>.</w:t>
      </w:r>
      <w:r w:rsidR="0012072C" w:rsidRPr="000810DE">
        <w:rPr>
          <w:rFonts w:ascii="Arial Narrow" w:hAnsi="Arial Narrow" w:cs="Arial"/>
          <w:sz w:val="28"/>
          <w:szCs w:val="28"/>
        </w:rPr>
        <w:t xml:space="preserve"> </w:t>
      </w:r>
      <w:r w:rsidR="004C144D">
        <w:rPr>
          <w:rFonts w:ascii="Arial Narrow" w:hAnsi="Arial Narrow" w:cs="Arial"/>
          <w:sz w:val="28"/>
          <w:szCs w:val="28"/>
        </w:rPr>
        <w:t xml:space="preserve">San Diego River Watershed </w:t>
      </w:r>
      <w:r w:rsidR="00EE2C89">
        <w:rPr>
          <w:rFonts w:ascii="Arial Narrow" w:hAnsi="Arial Narrow" w:cs="Arial"/>
          <w:sz w:val="28"/>
          <w:szCs w:val="28"/>
        </w:rPr>
        <w:t>W</w:t>
      </w:r>
      <w:r w:rsidR="004C144D">
        <w:rPr>
          <w:rFonts w:ascii="Arial Narrow" w:hAnsi="Arial Narrow" w:cs="Arial"/>
          <w:sz w:val="28"/>
          <w:szCs w:val="28"/>
        </w:rPr>
        <w:t xml:space="preserve">ater </w:t>
      </w:r>
      <w:r w:rsidR="00EE2C89">
        <w:rPr>
          <w:rFonts w:ascii="Arial Narrow" w:hAnsi="Arial Narrow" w:cs="Arial"/>
          <w:sz w:val="28"/>
          <w:szCs w:val="28"/>
        </w:rPr>
        <w:t>Q</w:t>
      </w:r>
      <w:r w:rsidR="004C144D">
        <w:rPr>
          <w:rFonts w:ascii="Arial Narrow" w:hAnsi="Arial Narrow" w:cs="Arial"/>
          <w:sz w:val="28"/>
          <w:szCs w:val="28"/>
        </w:rPr>
        <w:t xml:space="preserve">uality Improvements Project in El Cajon </w:t>
      </w:r>
      <w:r w:rsidR="004C144D" w:rsidRPr="00B37CC7">
        <w:rPr>
          <w:rFonts w:ascii="Arial Narrow" w:hAnsi="Arial Narrow"/>
          <w:i/>
          <w:iCs/>
          <w:sz w:val="24"/>
          <w:szCs w:val="24"/>
        </w:rPr>
        <w:t>(ACTION</w:t>
      </w:r>
      <w:r w:rsidR="0012072C" w:rsidRPr="00B37CC7">
        <w:rPr>
          <w:rFonts w:ascii="Arial Narrow" w:hAnsi="Arial Narrow"/>
          <w:i/>
          <w:iCs/>
          <w:sz w:val="24"/>
          <w:szCs w:val="24"/>
        </w:rPr>
        <w:t>)</w:t>
      </w:r>
      <w:r w:rsidR="0012072C" w:rsidRPr="00D36DAC">
        <w:rPr>
          <w:rFonts w:ascii="Arial Narrow" w:hAnsi="Arial Narrow"/>
          <w:sz w:val="24"/>
          <w:szCs w:val="24"/>
          <w:highlight w:val="yellow"/>
        </w:rPr>
        <w:t xml:space="preserve">  </w:t>
      </w:r>
    </w:p>
    <w:p w14:paraId="63DDE5C2" w14:textId="443250FB" w:rsidR="006B7FBD" w:rsidRPr="00B37CC7" w:rsidRDefault="003E201D" w:rsidP="00A765BA">
      <w:pPr>
        <w:ind w:left="360"/>
        <w:rPr>
          <w:rFonts w:ascii="Arial Narrow" w:hAnsi="Arial Narrow" w:cs="Arial"/>
        </w:rPr>
      </w:pPr>
      <w:r w:rsidRPr="00EE2C89">
        <w:rPr>
          <w:rFonts w:ascii="Arial Narrow" w:hAnsi="Arial Narrow"/>
        </w:rPr>
        <w:t xml:space="preserve">The proposed pilot project will design and install full trash capture </w:t>
      </w:r>
      <w:r w:rsidR="00A765BA" w:rsidRPr="00EE2C89">
        <w:rPr>
          <w:rFonts w:ascii="Arial Narrow" w:hAnsi="Arial Narrow"/>
        </w:rPr>
        <w:t>storm drain filters/</w:t>
      </w:r>
      <w:r w:rsidRPr="00EE2C89">
        <w:rPr>
          <w:rFonts w:ascii="Arial Narrow" w:hAnsi="Arial Narrow"/>
        </w:rPr>
        <w:t xml:space="preserve">devices at </w:t>
      </w:r>
      <w:r w:rsidRPr="00B37CC7">
        <w:rPr>
          <w:rFonts w:ascii="Arial Narrow" w:hAnsi="Arial Narrow"/>
        </w:rPr>
        <w:t>70</w:t>
      </w:r>
      <w:r w:rsidR="00801F63" w:rsidRPr="00B37CC7">
        <w:rPr>
          <w:rFonts w:ascii="Arial Narrow" w:hAnsi="Arial Narrow"/>
        </w:rPr>
        <w:t xml:space="preserve"> </w:t>
      </w:r>
      <w:r w:rsidRPr="00EE2C89">
        <w:rPr>
          <w:rFonts w:ascii="Arial Narrow" w:hAnsi="Arial Narrow"/>
        </w:rPr>
        <w:t>concrete curb inlet locations</w:t>
      </w:r>
      <w:r w:rsidR="00263620" w:rsidRPr="00EE2C89">
        <w:rPr>
          <w:rFonts w:ascii="Arial Narrow" w:hAnsi="Arial Narrow"/>
        </w:rPr>
        <w:t xml:space="preserve"> in the City of El Cajon</w:t>
      </w:r>
      <w:r w:rsidRPr="00EE2C89">
        <w:rPr>
          <w:rFonts w:ascii="Arial Narrow" w:hAnsi="Arial Narrow"/>
        </w:rPr>
        <w:t>. This project will install, operate, and maintain structural controls in concrete curb inlets to remove all trash</w:t>
      </w:r>
      <w:r w:rsidR="00A765BA" w:rsidRPr="00EE2C89">
        <w:rPr>
          <w:rFonts w:ascii="Arial Narrow" w:hAnsi="Arial Narrow"/>
        </w:rPr>
        <w:t xml:space="preserve"> and debris before it enters Forest</w:t>
      </w:r>
      <w:r w:rsidR="00EE2C89" w:rsidRPr="00EE2C89">
        <w:rPr>
          <w:rFonts w:ascii="Arial Narrow" w:hAnsi="Arial Narrow"/>
        </w:rPr>
        <w:t>e</w:t>
      </w:r>
      <w:r w:rsidR="00A765BA" w:rsidRPr="00EE2C89">
        <w:rPr>
          <w:rFonts w:ascii="Arial Narrow" w:hAnsi="Arial Narrow"/>
        </w:rPr>
        <w:t>r Creek,</w:t>
      </w:r>
      <w:r w:rsidRPr="00EE2C89">
        <w:rPr>
          <w:rFonts w:ascii="Arial Narrow" w:hAnsi="Arial Narrow"/>
        </w:rPr>
        <w:t xml:space="preserve"> a tributary to the San Diego </w:t>
      </w:r>
      <w:r w:rsidR="00263620" w:rsidRPr="00EE2C89">
        <w:rPr>
          <w:rFonts w:ascii="Arial Narrow" w:hAnsi="Arial Narrow"/>
        </w:rPr>
        <w:t>River</w:t>
      </w:r>
      <w:r w:rsidR="00A765BA" w:rsidRPr="00EE2C89">
        <w:rPr>
          <w:rFonts w:ascii="Arial Narrow" w:hAnsi="Arial Narrow"/>
        </w:rPr>
        <w:t>.</w:t>
      </w:r>
      <w:r w:rsidR="00A765BA" w:rsidRPr="00EE2C89">
        <w:t xml:space="preserve"> </w:t>
      </w:r>
      <w:r w:rsidR="00A765BA" w:rsidRPr="00EE2C89">
        <w:rPr>
          <w:rFonts w:ascii="Arial Narrow" w:hAnsi="Arial Narrow"/>
        </w:rPr>
        <w:t>This will improve water quality in both Forester Creek and the San Diego River. The City of El Cajon contains low-income, disadvantaged and severely disadvantage</w:t>
      </w:r>
      <w:r w:rsidR="00350ECE">
        <w:rPr>
          <w:rFonts w:ascii="Arial Narrow" w:hAnsi="Arial Narrow"/>
        </w:rPr>
        <w:t>d</w:t>
      </w:r>
      <w:r w:rsidR="00A765BA" w:rsidRPr="00EE2C89">
        <w:rPr>
          <w:rFonts w:ascii="Arial Narrow" w:hAnsi="Arial Narrow"/>
        </w:rPr>
        <w:t xml:space="preserve"> communities</w:t>
      </w:r>
      <w:r w:rsidRPr="00EE2C89">
        <w:rPr>
          <w:rFonts w:ascii="Arial Narrow" w:hAnsi="Arial Narrow"/>
        </w:rPr>
        <w:t>.</w:t>
      </w:r>
      <w:r w:rsidR="00A765BA" w:rsidRPr="00EE2C89">
        <w:rPr>
          <w:rFonts w:ascii="Arial Narrow" w:hAnsi="Arial Narrow"/>
        </w:rPr>
        <w:t xml:space="preserve"> </w:t>
      </w:r>
      <w:r w:rsidR="006B7FBD" w:rsidRPr="00B37CC7">
        <w:rPr>
          <w:rFonts w:ascii="Arial Narrow" w:hAnsi="Arial Narrow"/>
        </w:rPr>
        <w:t>Conservancy staff recommends $</w:t>
      </w:r>
      <w:r w:rsidR="00A765BA" w:rsidRPr="00B37CC7">
        <w:rPr>
          <w:rFonts w:ascii="Arial Narrow" w:hAnsi="Arial Narrow"/>
        </w:rPr>
        <w:t>1,000</w:t>
      </w:r>
      <w:r w:rsidR="006B7FBD" w:rsidRPr="00B37CC7">
        <w:rPr>
          <w:rFonts w:ascii="Arial Narrow" w:hAnsi="Arial Narrow"/>
        </w:rPr>
        <w:t>,000</w:t>
      </w:r>
      <w:r w:rsidR="00230D80" w:rsidRPr="00B37CC7">
        <w:rPr>
          <w:rFonts w:ascii="Arial Narrow" w:hAnsi="Arial Narrow"/>
        </w:rPr>
        <w:t xml:space="preserve"> for </w:t>
      </w:r>
      <w:r w:rsidR="00B473BF" w:rsidRPr="00B37CC7">
        <w:rPr>
          <w:rFonts w:ascii="Arial Narrow" w:hAnsi="Arial Narrow"/>
        </w:rPr>
        <w:t xml:space="preserve">the </w:t>
      </w:r>
      <w:r w:rsidR="00230D80" w:rsidRPr="00B37CC7">
        <w:rPr>
          <w:rFonts w:ascii="Arial Narrow" w:hAnsi="Arial Narrow"/>
        </w:rPr>
        <w:t xml:space="preserve">project, and if approved funding would be provided by </w:t>
      </w:r>
      <w:r w:rsidR="00263620" w:rsidRPr="00B37CC7">
        <w:rPr>
          <w:rFonts w:ascii="Arial Narrow" w:hAnsi="Arial Narrow"/>
        </w:rPr>
        <w:t>Budget Act of 2021</w:t>
      </w:r>
      <w:r w:rsidR="006B7FBD" w:rsidRPr="00B37CC7">
        <w:rPr>
          <w:rFonts w:ascii="Arial Narrow" w:hAnsi="Arial Narrow"/>
        </w:rPr>
        <w:t>.</w:t>
      </w:r>
    </w:p>
    <w:p w14:paraId="5B7BD55C" w14:textId="77777777" w:rsidR="00334A8B" w:rsidRPr="00D36DAC" w:rsidRDefault="00334A8B" w:rsidP="0012072C">
      <w:pPr>
        <w:ind w:left="360"/>
        <w:rPr>
          <w:rFonts w:ascii="Arial Narrow" w:hAnsi="Arial Narrow"/>
          <w:highlight w:val="yellow"/>
        </w:rPr>
      </w:pPr>
    </w:p>
    <w:p w14:paraId="7D808E83" w14:textId="03E28398" w:rsidR="0012072C" w:rsidRPr="00B37CC7" w:rsidRDefault="0012072C" w:rsidP="0012072C">
      <w:pPr>
        <w:pStyle w:val="Default"/>
        <w:ind w:left="720"/>
        <w:rPr>
          <w:b/>
          <w:bCs/>
          <w:color w:val="auto"/>
          <w:kern w:val="32"/>
        </w:rPr>
      </w:pPr>
      <w:r w:rsidRPr="00B37CC7">
        <w:rPr>
          <w:b/>
          <w:bCs/>
          <w:color w:val="auto"/>
          <w:kern w:val="32"/>
          <w:u w:val="single"/>
        </w:rPr>
        <w:t>Presentation</w:t>
      </w:r>
      <w:r w:rsidRPr="00B37CC7">
        <w:rPr>
          <w:b/>
          <w:bCs/>
          <w:color w:val="auto"/>
          <w:kern w:val="32"/>
        </w:rPr>
        <w:t>:</w:t>
      </w:r>
    </w:p>
    <w:p w14:paraId="30CB6E6D" w14:textId="28DECE76" w:rsidR="0012072C" w:rsidRPr="00F64CAD" w:rsidRDefault="00E243FE" w:rsidP="0012072C">
      <w:pPr>
        <w:pStyle w:val="Default"/>
        <w:ind w:left="720"/>
        <w:rPr>
          <w:b/>
          <w:bCs/>
          <w:color w:val="auto"/>
          <w:kern w:val="32"/>
        </w:rPr>
      </w:pPr>
      <w:r w:rsidRPr="00F64CAD">
        <w:rPr>
          <w:b/>
          <w:bCs/>
          <w:color w:val="auto"/>
          <w:kern w:val="32"/>
        </w:rPr>
        <w:t>Mario Sanchez, Deputy Director of Public Works</w:t>
      </w:r>
      <w:r w:rsidR="00F64CAD" w:rsidRPr="00F64CAD">
        <w:t xml:space="preserve"> </w:t>
      </w:r>
      <w:r w:rsidR="00F64CAD" w:rsidRPr="00F64CAD">
        <w:rPr>
          <w:b/>
          <w:bCs/>
          <w:color w:val="auto"/>
          <w:kern w:val="32"/>
        </w:rPr>
        <w:t>/ City Engineer</w:t>
      </w:r>
      <w:r w:rsidR="00230D80" w:rsidRPr="00F64CAD">
        <w:rPr>
          <w:b/>
          <w:bCs/>
          <w:color w:val="auto"/>
          <w:kern w:val="32"/>
        </w:rPr>
        <w:t xml:space="preserve">, </w:t>
      </w:r>
      <w:r w:rsidR="00263620" w:rsidRPr="00F64CAD">
        <w:rPr>
          <w:b/>
          <w:bCs/>
          <w:color w:val="auto"/>
          <w:kern w:val="32"/>
        </w:rPr>
        <w:t>City of El Cajon</w:t>
      </w:r>
    </w:p>
    <w:p w14:paraId="1BDD1C27" w14:textId="6F7FE205" w:rsidR="002E6C73" w:rsidRDefault="00394D8C" w:rsidP="0012072C">
      <w:pPr>
        <w:pStyle w:val="Default"/>
        <w:ind w:left="720"/>
        <w:rPr>
          <w:b/>
          <w:bCs/>
          <w:color w:val="auto"/>
          <w:kern w:val="32"/>
        </w:rPr>
      </w:pPr>
      <w:r w:rsidRPr="00B37CC7">
        <w:rPr>
          <w:b/>
          <w:bCs/>
          <w:color w:val="auto"/>
          <w:kern w:val="32"/>
        </w:rPr>
        <w:t>Recommendation:</w:t>
      </w:r>
      <w:r w:rsidRPr="00B37CC7">
        <w:rPr>
          <w:b/>
          <w:bCs/>
          <w:color w:val="auto"/>
          <w:kern w:val="32"/>
        </w:rPr>
        <w:tab/>
        <w:t>Approve Resolution 2</w:t>
      </w:r>
      <w:r w:rsidR="0086290C" w:rsidRPr="00B37CC7">
        <w:rPr>
          <w:b/>
          <w:bCs/>
          <w:color w:val="auto"/>
          <w:kern w:val="32"/>
        </w:rPr>
        <w:t>3-</w:t>
      </w:r>
      <w:r w:rsidR="004C144D" w:rsidRPr="004E6C44">
        <w:rPr>
          <w:b/>
          <w:bCs/>
          <w:color w:val="auto"/>
          <w:kern w:val="32"/>
        </w:rPr>
        <w:t>07</w:t>
      </w:r>
    </w:p>
    <w:p w14:paraId="5A781EE7" w14:textId="77777777" w:rsidR="0012072C" w:rsidRPr="0012072C" w:rsidRDefault="0012072C" w:rsidP="0012072C">
      <w:pPr>
        <w:pStyle w:val="Default"/>
        <w:ind w:left="720"/>
        <w:rPr>
          <w:b/>
          <w:bCs/>
          <w:color w:val="auto"/>
          <w:kern w:val="32"/>
        </w:rPr>
      </w:pPr>
    </w:p>
    <w:bookmarkEnd w:id="2"/>
    <w:p w14:paraId="1589B173" w14:textId="2A0DC237" w:rsidR="004E7059" w:rsidRPr="008A61CF" w:rsidRDefault="00CE748D" w:rsidP="004E7059">
      <w:pPr>
        <w:pStyle w:val="Heading1"/>
        <w:spacing w:before="0"/>
        <w:rPr>
          <w:rFonts w:ascii="Arial Narrow" w:hAnsi="Arial Narrow"/>
          <w:i/>
          <w:sz w:val="24"/>
          <w:szCs w:val="24"/>
        </w:rPr>
      </w:pPr>
      <w:r>
        <w:rPr>
          <w:rFonts w:ascii="Arial Narrow" w:hAnsi="Arial Narrow"/>
          <w:sz w:val="28"/>
          <w:szCs w:val="28"/>
        </w:rPr>
        <w:t>1</w:t>
      </w:r>
      <w:r w:rsidR="00AA2819">
        <w:rPr>
          <w:rFonts w:ascii="Arial Narrow" w:hAnsi="Arial Narrow"/>
          <w:sz w:val="28"/>
          <w:szCs w:val="28"/>
        </w:rPr>
        <w:t>0</w:t>
      </w:r>
      <w:r w:rsidR="00EF0D7E">
        <w:rPr>
          <w:rFonts w:ascii="Arial Narrow" w:hAnsi="Arial Narrow"/>
          <w:sz w:val="28"/>
          <w:szCs w:val="28"/>
        </w:rPr>
        <w:t>.</w:t>
      </w:r>
      <w:r w:rsidR="00A7100B">
        <w:rPr>
          <w:rFonts w:ascii="Arial Narrow" w:hAnsi="Arial Narrow"/>
          <w:sz w:val="28"/>
          <w:szCs w:val="28"/>
        </w:rPr>
        <w:t xml:space="preserve"> </w:t>
      </w:r>
      <w:r w:rsidR="004E7059" w:rsidRPr="008A61CF">
        <w:rPr>
          <w:rFonts w:ascii="Arial Narrow" w:hAnsi="Arial Narrow"/>
          <w:sz w:val="28"/>
          <w:szCs w:val="28"/>
        </w:rPr>
        <w:t>Executive Officer’s Report</w:t>
      </w:r>
      <w:r w:rsidR="004E7059" w:rsidRPr="008A61CF">
        <w:rPr>
          <w:rFonts w:ascii="Arial Narrow" w:hAnsi="Arial Narrow"/>
          <w:i/>
          <w:sz w:val="24"/>
          <w:szCs w:val="24"/>
        </w:rPr>
        <w:t xml:space="preserve"> (INFORMATIONA</w:t>
      </w:r>
      <w:r w:rsidR="004E7059">
        <w:rPr>
          <w:rFonts w:ascii="Arial Narrow" w:hAnsi="Arial Narrow"/>
          <w:i/>
          <w:sz w:val="24"/>
          <w:szCs w:val="24"/>
        </w:rPr>
        <w:t>L/ ACTION</w:t>
      </w:r>
      <w:r w:rsidR="004E7059" w:rsidRPr="008A61CF">
        <w:rPr>
          <w:rFonts w:ascii="Arial Narrow" w:hAnsi="Arial Narrow"/>
          <w:i/>
          <w:sz w:val="24"/>
          <w:szCs w:val="24"/>
        </w:rPr>
        <w:t>)</w:t>
      </w:r>
    </w:p>
    <w:p w14:paraId="5E69501C" w14:textId="40C0462A" w:rsidR="004E7059" w:rsidRDefault="004E7059" w:rsidP="004E7059">
      <w:pPr>
        <w:ind w:left="360"/>
        <w:rPr>
          <w:rFonts w:ascii="Arial Narrow" w:hAnsi="Arial Narrow"/>
        </w:rPr>
      </w:pPr>
      <w:r w:rsidRPr="001536AA">
        <w:rPr>
          <w:rFonts w:ascii="Arial Narrow" w:hAnsi="Arial Narrow"/>
        </w:rPr>
        <w:t xml:space="preserve">The following topics may be included in the Executive Officer’s Report. The Board may take action regarding any of them:  </w:t>
      </w:r>
    </w:p>
    <w:p w14:paraId="018B25C8" w14:textId="19A863B4" w:rsidR="00E6394A" w:rsidRDefault="00E6394A" w:rsidP="004E7059">
      <w:pPr>
        <w:ind w:left="360"/>
        <w:rPr>
          <w:rFonts w:ascii="Arial Narrow" w:hAnsi="Arial Narrow"/>
        </w:rPr>
      </w:pPr>
      <w:r>
        <w:rPr>
          <w:rFonts w:ascii="Arial Narrow" w:hAnsi="Arial Narrow"/>
        </w:rPr>
        <w:tab/>
        <w:t>Department of Finance’s May Revise (FY 2023-24)</w:t>
      </w:r>
    </w:p>
    <w:p w14:paraId="34181786" w14:textId="209EFC2C" w:rsidR="00E6394A" w:rsidRDefault="00E6394A" w:rsidP="004E7059">
      <w:pPr>
        <w:ind w:left="360"/>
        <w:rPr>
          <w:rFonts w:ascii="Arial Narrow" w:hAnsi="Arial Narrow"/>
        </w:rPr>
      </w:pPr>
      <w:r>
        <w:rPr>
          <w:rFonts w:ascii="Arial Narrow" w:hAnsi="Arial Narrow"/>
        </w:rPr>
        <w:tab/>
        <w:t>Senate Pro Tem</w:t>
      </w:r>
      <w:r w:rsidR="00B37CC7">
        <w:rPr>
          <w:rFonts w:ascii="Arial Narrow" w:hAnsi="Arial Narrow"/>
        </w:rPr>
        <w:t>pore</w:t>
      </w:r>
      <w:r>
        <w:rPr>
          <w:rFonts w:ascii="Arial Narrow" w:hAnsi="Arial Narrow"/>
        </w:rPr>
        <w:t xml:space="preserve"> Toni Atkins’ 2023 Women Honorees</w:t>
      </w:r>
    </w:p>
    <w:p w14:paraId="0AD2E08F" w14:textId="234206A8" w:rsidR="00E6394A" w:rsidRDefault="00E6394A" w:rsidP="004E7059">
      <w:pPr>
        <w:ind w:left="360"/>
        <w:rPr>
          <w:rFonts w:ascii="Arial Narrow" w:hAnsi="Arial Narrow"/>
        </w:rPr>
      </w:pPr>
      <w:r>
        <w:rPr>
          <w:rFonts w:ascii="Arial Narrow" w:hAnsi="Arial Narrow"/>
        </w:rPr>
        <w:tab/>
        <w:t xml:space="preserve">Awards for Forest and Fire </w:t>
      </w:r>
      <w:r w:rsidR="00127D46">
        <w:rPr>
          <w:rFonts w:ascii="Arial Narrow" w:hAnsi="Arial Narrow"/>
        </w:rPr>
        <w:t>Resilience Pro</w:t>
      </w:r>
      <w:r w:rsidR="00F64CAD">
        <w:rPr>
          <w:rFonts w:ascii="Arial Narrow" w:hAnsi="Arial Narrow"/>
        </w:rPr>
        <w:t>jects</w:t>
      </w:r>
    </w:p>
    <w:p w14:paraId="524EE04E" w14:textId="77777777" w:rsidR="00E7749A" w:rsidRPr="00E7749A" w:rsidRDefault="00E7749A" w:rsidP="00E7749A">
      <w:pPr>
        <w:pStyle w:val="ListParagraph"/>
        <w:ind w:left="1080"/>
        <w:rPr>
          <w:rFonts w:ascii="Arial Narrow" w:hAnsi="Arial Narrow"/>
        </w:rPr>
      </w:pPr>
    </w:p>
    <w:p w14:paraId="4EE42E82" w14:textId="7972EE91" w:rsidR="00FA5772" w:rsidRPr="00FD3C0B" w:rsidRDefault="00EF6F4B" w:rsidP="00FA5772">
      <w:pPr>
        <w:rPr>
          <w:rFonts w:ascii="Arial Narrow" w:hAnsi="Arial Narrow"/>
          <w:sz w:val="28"/>
          <w:szCs w:val="28"/>
        </w:rPr>
      </w:pPr>
      <w:r>
        <w:rPr>
          <w:rFonts w:ascii="Arial Narrow" w:hAnsi="Arial Narrow"/>
          <w:b/>
          <w:sz w:val="28"/>
          <w:szCs w:val="28"/>
        </w:rPr>
        <w:t>1</w:t>
      </w:r>
      <w:r w:rsidR="00AA2819">
        <w:rPr>
          <w:rFonts w:ascii="Arial Narrow" w:hAnsi="Arial Narrow"/>
          <w:b/>
          <w:sz w:val="28"/>
          <w:szCs w:val="28"/>
        </w:rPr>
        <w:t>1</w:t>
      </w:r>
      <w:r w:rsidR="00FA5772" w:rsidRPr="008A61CF">
        <w:rPr>
          <w:rFonts w:ascii="Arial Narrow" w:hAnsi="Arial Narrow"/>
          <w:b/>
          <w:sz w:val="28"/>
          <w:szCs w:val="28"/>
        </w:rPr>
        <w:t xml:space="preserve">.  Next Meeting </w:t>
      </w:r>
    </w:p>
    <w:p w14:paraId="22D92179" w14:textId="4972B7E2" w:rsidR="00FA5772" w:rsidRPr="00FD3C0B" w:rsidRDefault="00FA5772" w:rsidP="000D2F0A">
      <w:pPr>
        <w:ind w:left="360"/>
        <w:rPr>
          <w:rFonts w:ascii="Arial Narrow" w:hAnsi="Arial Narrow"/>
        </w:rPr>
      </w:pPr>
      <w:r w:rsidRPr="00FD3C0B">
        <w:rPr>
          <w:rFonts w:ascii="Arial Narrow" w:hAnsi="Arial Narrow"/>
        </w:rPr>
        <w:t xml:space="preserve">The next </w:t>
      </w:r>
      <w:r w:rsidR="009129BA" w:rsidRPr="00FD3C0B">
        <w:rPr>
          <w:rFonts w:ascii="Arial Narrow" w:hAnsi="Arial Narrow"/>
        </w:rPr>
        <w:t xml:space="preserve">regularly </w:t>
      </w:r>
      <w:r w:rsidR="009129BA" w:rsidRPr="000B7FE5">
        <w:rPr>
          <w:rFonts w:ascii="Arial Narrow" w:hAnsi="Arial Narrow"/>
        </w:rPr>
        <w:t xml:space="preserve">scheduled </w:t>
      </w:r>
      <w:r w:rsidR="00EA45A6" w:rsidRPr="000B7FE5">
        <w:rPr>
          <w:rFonts w:ascii="Arial Narrow" w:hAnsi="Arial Narrow"/>
        </w:rPr>
        <w:t xml:space="preserve">Board </w:t>
      </w:r>
      <w:r w:rsidRPr="000B7FE5">
        <w:rPr>
          <w:rFonts w:ascii="Arial Narrow" w:hAnsi="Arial Narrow"/>
        </w:rPr>
        <w:t xml:space="preserve">meeting </w:t>
      </w:r>
      <w:r w:rsidR="00E243FE" w:rsidRPr="00E243FE">
        <w:rPr>
          <w:rFonts w:ascii="Arial Narrow" w:hAnsi="Arial Narrow"/>
        </w:rPr>
        <w:t>is anticipated to be held</w:t>
      </w:r>
      <w:r w:rsidR="00E243FE">
        <w:rPr>
          <w:rFonts w:ascii="Arial Narrow" w:hAnsi="Arial Narrow"/>
        </w:rPr>
        <w:t xml:space="preserve"> </w:t>
      </w:r>
      <w:r w:rsidR="00AA2819">
        <w:rPr>
          <w:rFonts w:ascii="Arial Narrow" w:hAnsi="Arial Narrow"/>
        </w:rPr>
        <w:t xml:space="preserve">in person on </w:t>
      </w:r>
      <w:r w:rsidR="00CA21EF">
        <w:rPr>
          <w:rFonts w:ascii="Arial Narrow" w:hAnsi="Arial Narrow"/>
        </w:rPr>
        <w:t>Thursday, J</w:t>
      </w:r>
      <w:r w:rsidR="00AA2819">
        <w:rPr>
          <w:rFonts w:ascii="Arial Narrow" w:hAnsi="Arial Narrow"/>
        </w:rPr>
        <w:t>uly</w:t>
      </w:r>
      <w:r w:rsidR="00CA21EF">
        <w:rPr>
          <w:rFonts w:ascii="Arial Narrow" w:hAnsi="Arial Narrow"/>
        </w:rPr>
        <w:t xml:space="preserve"> </w:t>
      </w:r>
      <w:r w:rsidR="00AA2819">
        <w:rPr>
          <w:rFonts w:ascii="Arial Narrow" w:hAnsi="Arial Narrow"/>
        </w:rPr>
        <w:t>13</w:t>
      </w:r>
      <w:r w:rsidR="00CA21EF">
        <w:rPr>
          <w:rFonts w:ascii="Arial Narrow" w:hAnsi="Arial Narrow"/>
        </w:rPr>
        <w:t>, 202</w:t>
      </w:r>
      <w:r w:rsidR="00AA2819">
        <w:rPr>
          <w:rFonts w:ascii="Arial Narrow" w:hAnsi="Arial Narrow"/>
        </w:rPr>
        <w:t>3</w:t>
      </w:r>
      <w:r w:rsidR="006A26CB" w:rsidRPr="002E4D0A">
        <w:rPr>
          <w:rFonts w:ascii="Arial Narrow" w:hAnsi="Arial Narrow"/>
        </w:rPr>
        <w:t>,</w:t>
      </w:r>
      <w:r w:rsidR="00FD3C0B" w:rsidRPr="00142A5D">
        <w:rPr>
          <w:rFonts w:ascii="Arial Narrow" w:hAnsi="Arial Narrow"/>
        </w:rPr>
        <w:t xml:space="preserve"> from</w:t>
      </w:r>
      <w:r w:rsidR="00FD3C0B" w:rsidRPr="000B7FE5">
        <w:rPr>
          <w:rFonts w:ascii="Arial Narrow" w:hAnsi="Arial Narrow"/>
        </w:rPr>
        <w:t xml:space="preserve"> </w:t>
      </w:r>
      <w:r w:rsidR="00855988" w:rsidRPr="000B7FE5">
        <w:rPr>
          <w:rFonts w:ascii="Arial Narrow" w:hAnsi="Arial Narrow"/>
        </w:rPr>
        <w:t>2</w:t>
      </w:r>
      <w:r w:rsidRPr="00FD3C0B">
        <w:rPr>
          <w:rFonts w:ascii="Arial Narrow" w:hAnsi="Arial Narrow"/>
        </w:rPr>
        <w:t xml:space="preserve">:00 to </w:t>
      </w:r>
      <w:r w:rsidR="00855988">
        <w:rPr>
          <w:rFonts w:ascii="Arial Narrow" w:hAnsi="Arial Narrow"/>
        </w:rPr>
        <w:t>4</w:t>
      </w:r>
      <w:r w:rsidRPr="00FD3C0B">
        <w:rPr>
          <w:rFonts w:ascii="Arial Narrow" w:hAnsi="Arial Narrow"/>
        </w:rPr>
        <w:t>:00 p.m.</w:t>
      </w:r>
      <w:r w:rsidR="00907C1E" w:rsidRPr="00FD3C0B">
        <w:rPr>
          <w:rFonts w:ascii="Arial Narrow" w:hAnsi="Arial Narrow"/>
        </w:rPr>
        <w:t xml:space="preserve"> </w:t>
      </w:r>
    </w:p>
    <w:p w14:paraId="7EE5D62D" w14:textId="77777777" w:rsidR="00FA5772" w:rsidRPr="008A61CF" w:rsidRDefault="00FA5772" w:rsidP="00FA5772">
      <w:pPr>
        <w:rPr>
          <w:rFonts w:ascii="Arial Narrow" w:hAnsi="Arial Narrow"/>
          <w:b/>
          <w:sz w:val="30"/>
          <w:szCs w:val="30"/>
        </w:rPr>
      </w:pPr>
    </w:p>
    <w:p w14:paraId="52567787" w14:textId="66636D96" w:rsidR="00FA5772" w:rsidRPr="00DD4155" w:rsidRDefault="00106C07" w:rsidP="00FA5772">
      <w:pPr>
        <w:rPr>
          <w:rFonts w:ascii="Arial Narrow" w:hAnsi="Arial Narrow"/>
          <w:b/>
        </w:rPr>
      </w:pPr>
      <w:r>
        <w:rPr>
          <w:rFonts w:ascii="Arial Narrow" w:hAnsi="Arial Narrow"/>
          <w:b/>
          <w:sz w:val="28"/>
          <w:szCs w:val="28"/>
        </w:rPr>
        <w:t>1</w:t>
      </w:r>
      <w:r w:rsidR="00AA2819">
        <w:rPr>
          <w:rFonts w:ascii="Arial Narrow" w:hAnsi="Arial Narrow"/>
          <w:b/>
          <w:sz w:val="28"/>
          <w:szCs w:val="28"/>
        </w:rPr>
        <w:t>2</w:t>
      </w:r>
      <w:r w:rsidR="00FA5772" w:rsidRPr="008A61CF">
        <w:rPr>
          <w:rFonts w:ascii="Arial Narrow" w:hAnsi="Arial Narrow"/>
          <w:b/>
          <w:sz w:val="28"/>
          <w:szCs w:val="28"/>
        </w:rPr>
        <w:t>.  Adjournment</w:t>
      </w:r>
      <w:r w:rsidR="00FA5772">
        <w:rPr>
          <w:rFonts w:ascii="Arial Narrow" w:hAnsi="Arial Narrow"/>
          <w:b/>
          <w:sz w:val="28"/>
          <w:szCs w:val="28"/>
        </w:rPr>
        <w:t xml:space="preserve"> </w:t>
      </w:r>
    </w:p>
    <w:p w14:paraId="7773A7D1" w14:textId="77777777" w:rsidR="00CE748D" w:rsidRDefault="00CE748D" w:rsidP="00FA5772">
      <w:pPr>
        <w:pStyle w:val="Default"/>
        <w:jc w:val="center"/>
        <w:rPr>
          <w:color w:val="auto"/>
          <w:u w:val="single"/>
        </w:rPr>
      </w:pPr>
    </w:p>
    <w:p w14:paraId="6A69D4C4" w14:textId="1CF82A18" w:rsidR="00FA5772" w:rsidRPr="007109A5" w:rsidRDefault="00FA5772" w:rsidP="00FA5772">
      <w:pPr>
        <w:pStyle w:val="Default"/>
        <w:jc w:val="center"/>
        <w:rPr>
          <w:b/>
          <w:bCs/>
          <w:color w:val="auto"/>
          <w:sz w:val="28"/>
          <w:szCs w:val="28"/>
        </w:rPr>
      </w:pPr>
      <w:r w:rsidRPr="007109A5">
        <w:rPr>
          <w:b/>
          <w:bCs/>
          <w:color w:val="auto"/>
          <w:sz w:val="28"/>
          <w:szCs w:val="28"/>
          <w:u w:val="single"/>
        </w:rPr>
        <w:t xml:space="preserve">Accessibility </w:t>
      </w:r>
    </w:p>
    <w:p w14:paraId="79145B16" w14:textId="45E13E17" w:rsidR="006F4E86" w:rsidRDefault="00FA5772" w:rsidP="001536AA">
      <w:pPr>
        <w:pStyle w:val="Default"/>
        <w:rPr>
          <w:b/>
          <w:bCs/>
          <w:color w:val="auto"/>
          <w:sz w:val="28"/>
          <w:szCs w:val="28"/>
        </w:rPr>
      </w:pPr>
      <w:r w:rsidRPr="007109A5">
        <w:rPr>
          <w:b/>
          <w:bCs/>
          <w:color w:val="auto"/>
          <w:sz w:val="28"/>
          <w:szCs w:val="28"/>
        </w:rPr>
        <w:t xml:space="preserve">If you require a disability related modification or accommodation to participate in this meeting, including auxiliary aids or services, please call </w:t>
      </w:r>
      <w:r w:rsidR="00CD0A26" w:rsidRPr="007109A5">
        <w:rPr>
          <w:b/>
          <w:bCs/>
          <w:color w:val="auto"/>
          <w:sz w:val="28"/>
          <w:szCs w:val="28"/>
        </w:rPr>
        <w:t>Wendell Taper</w:t>
      </w:r>
      <w:r w:rsidRPr="007109A5">
        <w:rPr>
          <w:b/>
          <w:bCs/>
          <w:color w:val="auto"/>
          <w:sz w:val="28"/>
          <w:szCs w:val="28"/>
        </w:rPr>
        <w:t xml:space="preserve"> at 619-</w:t>
      </w:r>
      <w:r w:rsidR="00CE748D" w:rsidRPr="007109A5">
        <w:rPr>
          <w:b/>
          <w:bCs/>
          <w:color w:val="auto"/>
          <w:sz w:val="28"/>
          <w:szCs w:val="28"/>
        </w:rPr>
        <w:t>390-05</w:t>
      </w:r>
      <w:r w:rsidR="00B755B1">
        <w:rPr>
          <w:b/>
          <w:bCs/>
          <w:color w:val="auto"/>
          <w:sz w:val="28"/>
          <w:szCs w:val="28"/>
        </w:rPr>
        <w:t>68</w:t>
      </w:r>
      <w:r w:rsidR="001536AA" w:rsidRPr="007109A5">
        <w:rPr>
          <w:b/>
          <w:bCs/>
          <w:color w:val="auto"/>
          <w:sz w:val="28"/>
          <w:szCs w:val="28"/>
        </w:rPr>
        <w:t xml:space="preserve"> or </w:t>
      </w:r>
      <w:hyperlink r:id="rId10" w:history="1">
        <w:r w:rsidR="0086290C" w:rsidRPr="007250CB">
          <w:rPr>
            <w:rStyle w:val="Hyperlink"/>
            <w:b/>
            <w:bCs/>
            <w:sz w:val="28"/>
            <w:szCs w:val="28"/>
          </w:rPr>
          <w:t>Wendell.Taper@sdrc.ca.gov</w:t>
        </w:r>
      </w:hyperlink>
      <w:r w:rsidR="0086290C">
        <w:rPr>
          <w:b/>
          <w:bCs/>
          <w:color w:val="auto"/>
          <w:sz w:val="28"/>
          <w:szCs w:val="28"/>
        </w:rPr>
        <w:t xml:space="preserve"> </w:t>
      </w:r>
    </w:p>
    <w:p w14:paraId="26BF01D6" w14:textId="77777777" w:rsidR="00AA2819" w:rsidRPr="00AA2819" w:rsidRDefault="00AA2819" w:rsidP="00AA2819"/>
    <w:p w14:paraId="4EA1CC23" w14:textId="77777777" w:rsidR="00AA2819" w:rsidRPr="00AA2819" w:rsidRDefault="00AA2819" w:rsidP="00AA2819"/>
    <w:p w14:paraId="03910CC8" w14:textId="77777777" w:rsidR="00AA2819" w:rsidRPr="00AA2819" w:rsidRDefault="00AA2819" w:rsidP="00AA2819"/>
    <w:p w14:paraId="25269A0B" w14:textId="77777777" w:rsidR="00AA2819" w:rsidRDefault="00AA2819" w:rsidP="00AA2819">
      <w:pPr>
        <w:rPr>
          <w:rFonts w:ascii="Arial Narrow" w:hAnsi="Arial Narrow"/>
          <w:b/>
          <w:bCs/>
          <w:sz w:val="28"/>
          <w:szCs w:val="28"/>
        </w:rPr>
      </w:pPr>
    </w:p>
    <w:p w14:paraId="254687B2" w14:textId="77777777" w:rsidR="00AA2819" w:rsidRPr="00AA2819" w:rsidRDefault="00AA2819" w:rsidP="00AA2819"/>
    <w:sectPr w:rsidR="00AA2819" w:rsidRPr="00AA2819" w:rsidSect="00CA43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3394" w14:textId="77777777" w:rsidR="00785D67" w:rsidRDefault="00785D67" w:rsidP="003C77D2">
      <w:r>
        <w:separator/>
      </w:r>
    </w:p>
  </w:endnote>
  <w:endnote w:type="continuationSeparator" w:id="0">
    <w:p w14:paraId="16968E62" w14:textId="77777777" w:rsidR="00785D67" w:rsidRDefault="00785D67"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0DC853E4"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CA1EB6">
          <w:rPr>
            <w:noProof/>
          </w:rPr>
          <w:t>4</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C8AD" w14:textId="77777777" w:rsidR="00785D67" w:rsidRDefault="00785D67" w:rsidP="003C77D2">
      <w:r>
        <w:separator/>
      </w:r>
    </w:p>
  </w:footnote>
  <w:footnote w:type="continuationSeparator" w:id="0">
    <w:p w14:paraId="7B5CDCF2" w14:textId="77777777" w:rsidR="00785D67" w:rsidRDefault="00785D67"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9858897">
    <w:abstractNumId w:val="2"/>
  </w:num>
  <w:num w:numId="2" w16cid:durableId="4350977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746655">
    <w:abstractNumId w:val="3"/>
  </w:num>
  <w:num w:numId="4" w16cid:durableId="1091127636">
    <w:abstractNumId w:val="0"/>
  </w:num>
  <w:num w:numId="5" w16cid:durableId="765224471">
    <w:abstractNumId w:val="5"/>
  </w:num>
  <w:num w:numId="6" w16cid:durableId="72970016">
    <w:abstractNumId w:val="1"/>
  </w:num>
  <w:num w:numId="7" w16cid:durableId="218708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91"/>
    <w:rsid w:val="00000BF4"/>
    <w:rsid w:val="00000CB2"/>
    <w:rsid w:val="00005C13"/>
    <w:rsid w:val="000075D1"/>
    <w:rsid w:val="00016818"/>
    <w:rsid w:val="000176AD"/>
    <w:rsid w:val="00020E50"/>
    <w:rsid w:val="0002153A"/>
    <w:rsid w:val="00022AA4"/>
    <w:rsid w:val="00023923"/>
    <w:rsid w:val="0002492F"/>
    <w:rsid w:val="00031717"/>
    <w:rsid w:val="000318A7"/>
    <w:rsid w:val="00041737"/>
    <w:rsid w:val="00043294"/>
    <w:rsid w:val="0004540C"/>
    <w:rsid w:val="00046C66"/>
    <w:rsid w:val="00047B3A"/>
    <w:rsid w:val="00066E7E"/>
    <w:rsid w:val="0007400E"/>
    <w:rsid w:val="00074F61"/>
    <w:rsid w:val="000753B7"/>
    <w:rsid w:val="0007612F"/>
    <w:rsid w:val="00077112"/>
    <w:rsid w:val="000779E1"/>
    <w:rsid w:val="000810DE"/>
    <w:rsid w:val="00083C74"/>
    <w:rsid w:val="000929A6"/>
    <w:rsid w:val="000A329D"/>
    <w:rsid w:val="000A7F06"/>
    <w:rsid w:val="000B331C"/>
    <w:rsid w:val="000B35C0"/>
    <w:rsid w:val="000B3EBD"/>
    <w:rsid w:val="000B7FE5"/>
    <w:rsid w:val="000C0554"/>
    <w:rsid w:val="000C5265"/>
    <w:rsid w:val="000D0D13"/>
    <w:rsid w:val="000D23C7"/>
    <w:rsid w:val="000D2F0A"/>
    <w:rsid w:val="000E2594"/>
    <w:rsid w:val="000F37E2"/>
    <w:rsid w:val="000F7B92"/>
    <w:rsid w:val="001010C7"/>
    <w:rsid w:val="001013CB"/>
    <w:rsid w:val="00106C07"/>
    <w:rsid w:val="00112544"/>
    <w:rsid w:val="0011541B"/>
    <w:rsid w:val="00115F1C"/>
    <w:rsid w:val="0012072C"/>
    <w:rsid w:val="00121422"/>
    <w:rsid w:val="00121723"/>
    <w:rsid w:val="00121933"/>
    <w:rsid w:val="00126B62"/>
    <w:rsid w:val="00127D46"/>
    <w:rsid w:val="00135A1D"/>
    <w:rsid w:val="0014009E"/>
    <w:rsid w:val="001415FE"/>
    <w:rsid w:val="00142A5D"/>
    <w:rsid w:val="00143772"/>
    <w:rsid w:val="00145504"/>
    <w:rsid w:val="00147665"/>
    <w:rsid w:val="00151CD0"/>
    <w:rsid w:val="001536AA"/>
    <w:rsid w:val="0015570D"/>
    <w:rsid w:val="001608C3"/>
    <w:rsid w:val="001609D3"/>
    <w:rsid w:val="00162D4D"/>
    <w:rsid w:val="001648D5"/>
    <w:rsid w:val="0017399F"/>
    <w:rsid w:val="001816B4"/>
    <w:rsid w:val="0019580B"/>
    <w:rsid w:val="001A14DE"/>
    <w:rsid w:val="001A70AB"/>
    <w:rsid w:val="001B2DFF"/>
    <w:rsid w:val="001B6F36"/>
    <w:rsid w:val="001C1058"/>
    <w:rsid w:val="001C1846"/>
    <w:rsid w:val="001C2020"/>
    <w:rsid w:val="001C267C"/>
    <w:rsid w:val="001C3B2F"/>
    <w:rsid w:val="001C4A5D"/>
    <w:rsid w:val="001C591B"/>
    <w:rsid w:val="001D1203"/>
    <w:rsid w:val="001D1D22"/>
    <w:rsid w:val="001D4ED5"/>
    <w:rsid w:val="001D6BE7"/>
    <w:rsid w:val="001D75E6"/>
    <w:rsid w:val="001E0B07"/>
    <w:rsid w:val="001E5E23"/>
    <w:rsid w:val="001F0354"/>
    <w:rsid w:val="001F0D90"/>
    <w:rsid w:val="001F3F48"/>
    <w:rsid w:val="001F7161"/>
    <w:rsid w:val="002017B3"/>
    <w:rsid w:val="0020247C"/>
    <w:rsid w:val="002052A1"/>
    <w:rsid w:val="00206A1F"/>
    <w:rsid w:val="00212BD3"/>
    <w:rsid w:val="0022145F"/>
    <w:rsid w:val="0022321A"/>
    <w:rsid w:val="00226AF4"/>
    <w:rsid w:val="00230D80"/>
    <w:rsid w:val="0023116E"/>
    <w:rsid w:val="002405A6"/>
    <w:rsid w:val="00240FCD"/>
    <w:rsid w:val="002421BD"/>
    <w:rsid w:val="00252371"/>
    <w:rsid w:val="002626B9"/>
    <w:rsid w:val="00262DA6"/>
    <w:rsid w:val="00263177"/>
    <w:rsid w:val="00263620"/>
    <w:rsid w:val="002660C6"/>
    <w:rsid w:val="00266E0F"/>
    <w:rsid w:val="00267114"/>
    <w:rsid w:val="002743CB"/>
    <w:rsid w:val="00276CC5"/>
    <w:rsid w:val="00280824"/>
    <w:rsid w:val="00284BE8"/>
    <w:rsid w:val="00285B57"/>
    <w:rsid w:val="002874F9"/>
    <w:rsid w:val="00287F17"/>
    <w:rsid w:val="00290071"/>
    <w:rsid w:val="002903CE"/>
    <w:rsid w:val="002969D7"/>
    <w:rsid w:val="002A3317"/>
    <w:rsid w:val="002A65FA"/>
    <w:rsid w:val="002A7736"/>
    <w:rsid w:val="002A7FC2"/>
    <w:rsid w:val="002B42CB"/>
    <w:rsid w:val="002B4614"/>
    <w:rsid w:val="002C19A0"/>
    <w:rsid w:val="002C2084"/>
    <w:rsid w:val="002C4F05"/>
    <w:rsid w:val="002C66E8"/>
    <w:rsid w:val="002D28BE"/>
    <w:rsid w:val="002E17D5"/>
    <w:rsid w:val="002E1EA9"/>
    <w:rsid w:val="002E25A4"/>
    <w:rsid w:val="002E3AFA"/>
    <w:rsid w:val="002E4D0A"/>
    <w:rsid w:val="002E6C73"/>
    <w:rsid w:val="002F297C"/>
    <w:rsid w:val="002F3A12"/>
    <w:rsid w:val="003039F5"/>
    <w:rsid w:val="003043E9"/>
    <w:rsid w:val="0030596C"/>
    <w:rsid w:val="00306176"/>
    <w:rsid w:val="0031356C"/>
    <w:rsid w:val="0031368C"/>
    <w:rsid w:val="00320A41"/>
    <w:rsid w:val="00325D74"/>
    <w:rsid w:val="00327437"/>
    <w:rsid w:val="00330B7E"/>
    <w:rsid w:val="00334A8B"/>
    <w:rsid w:val="00337AF3"/>
    <w:rsid w:val="00340582"/>
    <w:rsid w:val="0034495B"/>
    <w:rsid w:val="00346E58"/>
    <w:rsid w:val="00350ECE"/>
    <w:rsid w:val="00351504"/>
    <w:rsid w:val="0035523D"/>
    <w:rsid w:val="0035709E"/>
    <w:rsid w:val="0036126A"/>
    <w:rsid w:val="00362441"/>
    <w:rsid w:val="00365CA7"/>
    <w:rsid w:val="00370634"/>
    <w:rsid w:val="003739F5"/>
    <w:rsid w:val="003756FB"/>
    <w:rsid w:val="00375C8B"/>
    <w:rsid w:val="00376E6A"/>
    <w:rsid w:val="003801A4"/>
    <w:rsid w:val="00382646"/>
    <w:rsid w:val="00383D64"/>
    <w:rsid w:val="00386938"/>
    <w:rsid w:val="003910CD"/>
    <w:rsid w:val="00394D8C"/>
    <w:rsid w:val="0039590B"/>
    <w:rsid w:val="003A6FAF"/>
    <w:rsid w:val="003B1D30"/>
    <w:rsid w:val="003B2CAB"/>
    <w:rsid w:val="003B5890"/>
    <w:rsid w:val="003C0022"/>
    <w:rsid w:val="003C77D2"/>
    <w:rsid w:val="003E187B"/>
    <w:rsid w:val="003E201D"/>
    <w:rsid w:val="003E2B7B"/>
    <w:rsid w:val="003E2BB9"/>
    <w:rsid w:val="003E5B64"/>
    <w:rsid w:val="003E76CA"/>
    <w:rsid w:val="003E7DF2"/>
    <w:rsid w:val="003F18F5"/>
    <w:rsid w:val="003F1AD1"/>
    <w:rsid w:val="00405D52"/>
    <w:rsid w:val="00405D70"/>
    <w:rsid w:val="00406C6A"/>
    <w:rsid w:val="00406EBF"/>
    <w:rsid w:val="00407267"/>
    <w:rsid w:val="00421829"/>
    <w:rsid w:val="00421CA1"/>
    <w:rsid w:val="004231EE"/>
    <w:rsid w:val="00426756"/>
    <w:rsid w:val="004357CD"/>
    <w:rsid w:val="00437813"/>
    <w:rsid w:val="00442C9C"/>
    <w:rsid w:val="00446293"/>
    <w:rsid w:val="00447E60"/>
    <w:rsid w:val="00452727"/>
    <w:rsid w:val="00456268"/>
    <w:rsid w:val="004606C9"/>
    <w:rsid w:val="00464D6F"/>
    <w:rsid w:val="00466FAA"/>
    <w:rsid w:val="0047155D"/>
    <w:rsid w:val="004864E5"/>
    <w:rsid w:val="00493B40"/>
    <w:rsid w:val="004A1B5B"/>
    <w:rsid w:val="004A366B"/>
    <w:rsid w:val="004A3EF7"/>
    <w:rsid w:val="004A6A1E"/>
    <w:rsid w:val="004C03E7"/>
    <w:rsid w:val="004C144D"/>
    <w:rsid w:val="004C7B89"/>
    <w:rsid w:val="004D7778"/>
    <w:rsid w:val="004E3BC4"/>
    <w:rsid w:val="004E5986"/>
    <w:rsid w:val="004E61F7"/>
    <w:rsid w:val="004E6233"/>
    <w:rsid w:val="004E66B3"/>
    <w:rsid w:val="004E6C44"/>
    <w:rsid w:val="004E7059"/>
    <w:rsid w:val="004F394C"/>
    <w:rsid w:val="004F5CFF"/>
    <w:rsid w:val="004F64A1"/>
    <w:rsid w:val="004F67B4"/>
    <w:rsid w:val="0050197C"/>
    <w:rsid w:val="00513FFE"/>
    <w:rsid w:val="0051451A"/>
    <w:rsid w:val="00516D83"/>
    <w:rsid w:val="00521B91"/>
    <w:rsid w:val="00533380"/>
    <w:rsid w:val="00535003"/>
    <w:rsid w:val="00537CBE"/>
    <w:rsid w:val="00541332"/>
    <w:rsid w:val="0054171C"/>
    <w:rsid w:val="005476FC"/>
    <w:rsid w:val="005550B3"/>
    <w:rsid w:val="00556388"/>
    <w:rsid w:val="00557549"/>
    <w:rsid w:val="00557F90"/>
    <w:rsid w:val="00561277"/>
    <w:rsid w:val="005616F1"/>
    <w:rsid w:val="00561C0E"/>
    <w:rsid w:val="00563306"/>
    <w:rsid w:val="00565E6A"/>
    <w:rsid w:val="00567501"/>
    <w:rsid w:val="00570506"/>
    <w:rsid w:val="00570DF6"/>
    <w:rsid w:val="00571882"/>
    <w:rsid w:val="00572A7B"/>
    <w:rsid w:val="00576A97"/>
    <w:rsid w:val="0058008A"/>
    <w:rsid w:val="005838A1"/>
    <w:rsid w:val="00591182"/>
    <w:rsid w:val="00591649"/>
    <w:rsid w:val="00592185"/>
    <w:rsid w:val="00593EE7"/>
    <w:rsid w:val="005A1724"/>
    <w:rsid w:val="005A4826"/>
    <w:rsid w:val="005A5D77"/>
    <w:rsid w:val="005B1DA3"/>
    <w:rsid w:val="005B5523"/>
    <w:rsid w:val="005B6962"/>
    <w:rsid w:val="005B6BAC"/>
    <w:rsid w:val="005D7603"/>
    <w:rsid w:val="005E02C6"/>
    <w:rsid w:val="005F2E7C"/>
    <w:rsid w:val="005F60F5"/>
    <w:rsid w:val="005F6F7C"/>
    <w:rsid w:val="006112ED"/>
    <w:rsid w:val="0061177D"/>
    <w:rsid w:val="00614C8A"/>
    <w:rsid w:val="00620250"/>
    <w:rsid w:val="006239B5"/>
    <w:rsid w:val="006275B0"/>
    <w:rsid w:val="00632531"/>
    <w:rsid w:val="006469AB"/>
    <w:rsid w:val="0064776A"/>
    <w:rsid w:val="006518DC"/>
    <w:rsid w:val="00651BEE"/>
    <w:rsid w:val="00653F6A"/>
    <w:rsid w:val="006630C6"/>
    <w:rsid w:val="0066324E"/>
    <w:rsid w:val="00663B64"/>
    <w:rsid w:val="006647EB"/>
    <w:rsid w:val="00664DB6"/>
    <w:rsid w:val="006673E6"/>
    <w:rsid w:val="0067079B"/>
    <w:rsid w:val="00675058"/>
    <w:rsid w:val="00677C67"/>
    <w:rsid w:val="00681049"/>
    <w:rsid w:val="00681CD3"/>
    <w:rsid w:val="00682950"/>
    <w:rsid w:val="006862B5"/>
    <w:rsid w:val="006940AA"/>
    <w:rsid w:val="006A26CB"/>
    <w:rsid w:val="006A4D41"/>
    <w:rsid w:val="006A574F"/>
    <w:rsid w:val="006B2E01"/>
    <w:rsid w:val="006B37A4"/>
    <w:rsid w:val="006B4624"/>
    <w:rsid w:val="006B4DE3"/>
    <w:rsid w:val="006B501D"/>
    <w:rsid w:val="006B7A5B"/>
    <w:rsid w:val="006B7FBD"/>
    <w:rsid w:val="006C0ED7"/>
    <w:rsid w:val="006C1087"/>
    <w:rsid w:val="006C3E61"/>
    <w:rsid w:val="006D1CF3"/>
    <w:rsid w:val="006D4380"/>
    <w:rsid w:val="006D64FB"/>
    <w:rsid w:val="006E1CB9"/>
    <w:rsid w:val="006E3C08"/>
    <w:rsid w:val="006F01BC"/>
    <w:rsid w:val="006F27D3"/>
    <w:rsid w:val="006F4795"/>
    <w:rsid w:val="006F4E86"/>
    <w:rsid w:val="006F53E7"/>
    <w:rsid w:val="006F6A1E"/>
    <w:rsid w:val="007012D4"/>
    <w:rsid w:val="007013F2"/>
    <w:rsid w:val="00703CD2"/>
    <w:rsid w:val="00710168"/>
    <w:rsid w:val="007109A5"/>
    <w:rsid w:val="00714951"/>
    <w:rsid w:val="0071502B"/>
    <w:rsid w:val="00716140"/>
    <w:rsid w:val="0072047C"/>
    <w:rsid w:val="00720B7A"/>
    <w:rsid w:val="007219C2"/>
    <w:rsid w:val="007221ED"/>
    <w:rsid w:val="0072292C"/>
    <w:rsid w:val="00725518"/>
    <w:rsid w:val="00726FA6"/>
    <w:rsid w:val="00727A80"/>
    <w:rsid w:val="00730049"/>
    <w:rsid w:val="0073153B"/>
    <w:rsid w:val="00733087"/>
    <w:rsid w:val="00740852"/>
    <w:rsid w:val="00743473"/>
    <w:rsid w:val="007445B7"/>
    <w:rsid w:val="00747202"/>
    <w:rsid w:val="00750DBA"/>
    <w:rsid w:val="00753E37"/>
    <w:rsid w:val="00755DF1"/>
    <w:rsid w:val="00761D0C"/>
    <w:rsid w:val="0076388E"/>
    <w:rsid w:val="00770F6E"/>
    <w:rsid w:val="00774A9B"/>
    <w:rsid w:val="0077545D"/>
    <w:rsid w:val="007759D5"/>
    <w:rsid w:val="0078300B"/>
    <w:rsid w:val="00785401"/>
    <w:rsid w:val="00785D67"/>
    <w:rsid w:val="00786606"/>
    <w:rsid w:val="00790CB9"/>
    <w:rsid w:val="00794F86"/>
    <w:rsid w:val="007B01B6"/>
    <w:rsid w:val="007B12F3"/>
    <w:rsid w:val="007B20A7"/>
    <w:rsid w:val="007C4660"/>
    <w:rsid w:val="007C498B"/>
    <w:rsid w:val="007D02DA"/>
    <w:rsid w:val="007D7845"/>
    <w:rsid w:val="007D7F53"/>
    <w:rsid w:val="007F5E9B"/>
    <w:rsid w:val="008014B4"/>
    <w:rsid w:val="00801F63"/>
    <w:rsid w:val="00804F42"/>
    <w:rsid w:val="0081057F"/>
    <w:rsid w:val="0081293E"/>
    <w:rsid w:val="008147FA"/>
    <w:rsid w:val="0082077E"/>
    <w:rsid w:val="008210F5"/>
    <w:rsid w:val="0082448A"/>
    <w:rsid w:val="008263F0"/>
    <w:rsid w:val="00831761"/>
    <w:rsid w:val="00833F44"/>
    <w:rsid w:val="0083502B"/>
    <w:rsid w:val="0084305A"/>
    <w:rsid w:val="00844533"/>
    <w:rsid w:val="0085410D"/>
    <w:rsid w:val="00854EAD"/>
    <w:rsid w:val="00855988"/>
    <w:rsid w:val="0085639C"/>
    <w:rsid w:val="0086290C"/>
    <w:rsid w:val="00863BB4"/>
    <w:rsid w:val="008650D3"/>
    <w:rsid w:val="00866AA0"/>
    <w:rsid w:val="00872058"/>
    <w:rsid w:val="00872DA5"/>
    <w:rsid w:val="00873675"/>
    <w:rsid w:val="00873AC0"/>
    <w:rsid w:val="008758FA"/>
    <w:rsid w:val="008840B5"/>
    <w:rsid w:val="008844CF"/>
    <w:rsid w:val="00884AD1"/>
    <w:rsid w:val="00886A06"/>
    <w:rsid w:val="00892D39"/>
    <w:rsid w:val="008946B1"/>
    <w:rsid w:val="00896146"/>
    <w:rsid w:val="008A0EE4"/>
    <w:rsid w:val="008A61CF"/>
    <w:rsid w:val="008B04DC"/>
    <w:rsid w:val="008C49CE"/>
    <w:rsid w:val="008C5634"/>
    <w:rsid w:val="008C69D0"/>
    <w:rsid w:val="008C703D"/>
    <w:rsid w:val="008C7A7F"/>
    <w:rsid w:val="008D149E"/>
    <w:rsid w:val="008E163E"/>
    <w:rsid w:val="008F2A64"/>
    <w:rsid w:val="008F2E45"/>
    <w:rsid w:val="008F492A"/>
    <w:rsid w:val="008F6D79"/>
    <w:rsid w:val="00900E3E"/>
    <w:rsid w:val="00907329"/>
    <w:rsid w:val="00907C1E"/>
    <w:rsid w:val="009129BA"/>
    <w:rsid w:val="009153C0"/>
    <w:rsid w:val="00920EC8"/>
    <w:rsid w:val="009249DD"/>
    <w:rsid w:val="009313D9"/>
    <w:rsid w:val="00933889"/>
    <w:rsid w:val="00934600"/>
    <w:rsid w:val="00937329"/>
    <w:rsid w:val="00941DF5"/>
    <w:rsid w:val="00944B3B"/>
    <w:rsid w:val="00962C0E"/>
    <w:rsid w:val="009644E9"/>
    <w:rsid w:val="009654B4"/>
    <w:rsid w:val="0096623D"/>
    <w:rsid w:val="00967C54"/>
    <w:rsid w:val="00976078"/>
    <w:rsid w:val="009761F8"/>
    <w:rsid w:val="00980F66"/>
    <w:rsid w:val="00981355"/>
    <w:rsid w:val="00982C34"/>
    <w:rsid w:val="00995BC5"/>
    <w:rsid w:val="009A277A"/>
    <w:rsid w:val="009A2DBE"/>
    <w:rsid w:val="009A35FC"/>
    <w:rsid w:val="009A7BEF"/>
    <w:rsid w:val="009B400F"/>
    <w:rsid w:val="009C161D"/>
    <w:rsid w:val="009D2061"/>
    <w:rsid w:val="009D3A11"/>
    <w:rsid w:val="009D449F"/>
    <w:rsid w:val="009D7A36"/>
    <w:rsid w:val="009E2591"/>
    <w:rsid w:val="009E6FE3"/>
    <w:rsid w:val="009F425F"/>
    <w:rsid w:val="009F5233"/>
    <w:rsid w:val="009F5491"/>
    <w:rsid w:val="00A0131C"/>
    <w:rsid w:val="00A040D0"/>
    <w:rsid w:val="00A06611"/>
    <w:rsid w:val="00A12816"/>
    <w:rsid w:val="00A1321B"/>
    <w:rsid w:val="00A24D17"/>
    <w:rsid w:val="00A27165"/>
    <w:rsid w:val="00A350D1"/>
    <w:rsid w:val="00A359C0"/>
    <w:rsid w:val="00A35D2F"/>
    <w:rsid w:val="00A41E9B"/>
    <w:rsid w:val="00A42F40"/>
    <w:rsid w:val="00A43146"/>
    <w:rsid w:val="00A53A62"/>
    <w:rsid w:val="00A54902"/>
    <w:rsid w:val="00A56409"/>
    <w:rsid w:val="00A61F7F"/>
    <w:rsid w:val="00A647A9"/>
    <w:rsid w:val="00A647AE"/>
    <w:rsid w:val="00A64F5B"/>
    <w:rsid w:val="00A65198"/>
    <w:rsid w:val="00A70B60"/>
    <w:rsid w:val="00A7100B"/>
    <w:rsid w:val="00A72AE7"/>
    <w:rsid w:val="00A72E63"/>
    <w:rsid w:val="00A73586"/>
    <w:rsid w:val="00A7641A"/>
    <w:rsid w:val="00A765BA"/>
    <w:rsid w:val="00A810C5"/>
    <w:rsid w:val="00A9020A"/>
    <w:rsid w:val="00A90418"/>
    <w:rsid w:val="00A91121"/>
    <w:rsid w:val="00A911D9"/>
    <w:rsid w:val="00A920EA"/>
    <w:rsid w:val="00A93B87"/>
    <w:rsid w:val="00A95C79"/>
    <w:rsid w:val="00AA2819"/>
    <w:rsid w:val="00AA61BC"/>
    <w:rsid w:val="00AB4633"/>
    <w:rsid w:val="00AB517E"/>
    <w:rsid w:val="00AD3065"/>
    <w:rsid w:val="00AE1C6E"/>
    <w:rsid w:val="00AE6C48"/>
    <w:rsid w:val="00B0068A"/>
    <w:rsid w:val="00B0170C"/>
    <w:rsid w:val="00B032F5"/>
    <w:rsid w:val="00B06342"/>
    <w:rsid w:val="00B06DB1"/>
    <w:rsid w:val="00B1539C"/>
    <w:rsid w:val="00B15C17"/>
    <w:rsid w:val="00B203A7"/>
    <w:rsid w:val="00B224B7"/>
    <w:rsid w:val="00B2378A"/>
    <w:rsid w:val="00B30595"/>
    <w:rsid w:val="00B3171D"/>
    <w:rsid w:val="00B32DC9"/>
    <w:rsid w:val="00B343B9"/>
    <w:rsid w:val="00B365B2"/>
    <w:rsid w:val="00B37CC7"/>
    <w:rsid w:val="00B473BF"/>
    <w:rsid w:val="00B5180B"/>
    <w:rsid w:val="00B531C8"/>
    <w:rsid w:val="00B551EF"/>
    <w:rsid w:val="00B5635B"/>
    <w:rsid w:val="00B5655A"/>
    <w:rsid w:val="00B6052B"/>
    <w:rsid w:val="00B630B6"/>
    <w:rsid w:val="00B66F4C"/>
    <w:rsid w:val="00B74EF1"/>
    <w:rsid w:val="00B755B1"/>
    <w:rsid w:val="00B76D36"/>
    <w:rsid w:val="00B808CB"/>
    <w:rsid w:val="00B81F22"/>
    <w:rsid w:val="00B82535"/>
    <w:rsid w:val="00B87028"/>
    <w:rsid w:val="00BA5A80"/>
    <w:rsid w:val="00BB34FA"/>
    <w:rsid w:val="00BB413A"/>
    <w:rsid w:val="00BB4E27"/>
    <w:rsid w:val="00BB4E6C"/>
    <w:rsid w:val="00BB5610"/>
    <w:rsid w:val="00BC5970"/>
    <w:rsid w:val="00BD0D53"/>
    <w:rsid w:val="00BD14C3"/>
    <w:rsid w:val="00BD3463"/>
    <w:rsid w:val="00BE6644"/>
    <w:rsid w:val="00BF07D3"/>
    <w:rsid w:val="00BF2815"/>
    <w:rsid w:val="00BF7FCD"/>
    <w:rsid w:val="00C01B0B"/>
    <w:rsid w:val="00C02684"/>
    <w:rsid w:val="00C066C6"/>
    <w:rsid w:val="00C100C3"/>
    <w:rsid w:val="00C10B06"/>
    <w:rsid w:val="00C151DA"/>
    <w:rsid w:val="00C15D80"/>
    <w:rsid w:val="00C20858"/>
    <w:rsid w:val="00C21B5A"/>
    <w:rsid w:val="00C254AA"/>
    <w:rsid w:val="00C27B86"/>
    <w:rsid w:val="00C27E81"/>
    <w:rsid w:val="00C32467"/>
    <w:rsid w:val="00C32602"/>
    <w:rsid w:val="00C36686"/>
    <w:rsid w:val="00C36C9B"/>
    <w:rsid w:val="00C36D80"/>
    <w:rsid w:val="00C40C4F"/>
    <w:rsid w:val="00C55A29"/>
    <w:rsid w:val="00C57F89"/>
    <w:rsid w:val="00C60937"/>
    <w:rsid w:val="00C60D2A"/>
    <w:rsid w:val="00C63B4E"/>
    <w:rsid w:val="00C64AEE"/>
    <w:rsid w:val="00C700DE"/>
    <w:rsid w:val="00C7159B"/>
    <w:rsid w:val="00C72B1D"/>
    <w:rsid w:val="00C73CC6"/>
    <w:rsid w:val="00C74927"/>
    <w:rsid w:val="00C912A0"/>
    <w:rsid w:val="00C93A9E"/>
    <w:rsid w:val="00CA0328"/>
    <w:rsid w:val="00CA1941"/>
    <w:rsid w:val="00CA1EB6"/>
    <w:rsid w:val="00CA21EF"/>
    <w:rsid w:val="00CA3A47"/>
    <w:rsid w:val="00CA4391"/>
    <w:rsid w:val="00CA6D8B"/>
    <w:rsid w:val="00CB1EF0"/>
    <w:rsid w:val="00CB48C1"/>
    <w:rsid w:val="00CC1381"/>
    <w:rsid w:val="00CC7F96"/>
    <w:rsid w:val="00CD0A26"/>
    <w:rsid w:val="00CD2BFD"/>
    <w:rsid w:val="00CD400E"/>
    <w:rsid w:val="00CD6609"/>
    <w:rsid w:val="00CD687A"/>
    <w:rsid w:val="00CD6B4D"/>
    <w:rsid w:val="00CD7E3A"/>
    <w:rsid w:val="00CE0D2D"/>
    <w:rsid w:val="00CE350D"/>
    <w:rsid w:val="00CE748D"/>
    <w:rsid w:val="00CF1AA6"/>
    <w:rsid w:val="00CF22DF"/>
    <w:rsid w:val="00CF7C53"/>
    <w:rsid w:val="00D03FEA"/>
    <w:rsid w:val="00D04E72"/>
    <w:rsid w:val="00D26DF7"/>
    <w:rsid w:val="00D27D44"/>
    <w:rsid w:val="00D3249B"/>
    <w:rsid w:val="00D33F1E"/>
    <w:rsid w:val="00D34BA4"/>
    <w:rsid w:val="00D36DAC"/>
    <w:rsid w:val="00D400AD"/>
    <w:rsid w:val="00D4121F"/>
    <w:rsid w:val="00D42A97"/>
    <w:rsid w:val="00D43428"/>
    <w:rsid w:val="00D5080F"/>
    <w:rsid w:val="00D5296D"/>
    <w:rsid w:val="00D5324D"/>
    <w:rsid w:val="00D5390F"/>
    <w:rsid w:val="00D53C8D"/>
    <w:rsid w:val="00D55D2C"/>
    <w:rsid w:val="00D60167"/>
    <w:rsid w:val="00D70B6E"/>
    <w:rsid w:val="00D7235F"/>
    <w:rsid w:val="00D72DF3"/>
    <w:rsid w:val="00D77056"/>
    <w:rsid w:val="00D838E9"/>
    <w:rsid w:val="00D83B8D"/>
    <w:rsid w:val="00D83E54"/>
    <w:rsid w:val="00D8605A"/>
    <w:rsid w:val="00D87CB3"/>
    <w:rsid w:val="00D904B6"/>
    <w:rsid w:val="00D90A0E"/>
    <w:rsid w:val="00D95791"/>
    <w:rsid w:val="00D966DF"/>
    <w:rsid w:val="00DA0049"/>
    <w:rsid w:val="00DA4F51"/>
    <w:rsid w:val="00DA6849"/>
    <w:rsid w:val="00DB0F25"/>
    <w:rsid w:val="00DB2B03"/>
    <w:rsid w:val="00DB30BA"/>
    <w:rsid w:val="00DB4CFB"/>
    <w:rsid w:val="00DD39F0"/>
    <w:rsid w:val="00DD4155"/>
    <w:rsid w:val="00DD6F41"/>
    <w:rsid w:val="00DD6F95"/>
    <w:rsid w:val="00DD7915"/>
    <w:rsid w:val="00DE2093"/>
    <w:rsid w:val="00DE2C3C"/>
    <w:rsid w:val="00DE4C85"/>
    <w:rsid w:val="00DE5EEC"/>
    <w:rsid w:val="00DF486E"/>
    <w:rsid w:val="00DF5970"/>
    <w:rsid w:val="00E00E4C"/>
    <w:rsid w:val="00E0456E"/>
    <w:rsid w:val="00E10F26"/>
    <w:rsid w:val="00E11551"/>
    <w:rsid w:val="00E13D4F"/>
    <w:rsid w:val="00E2040D"/>
    <w:rsid w:val="00E2366B"/>
    <w:rsid w:val="00E243FE"/>
    <w:rsid w:val="00E246DB"/>
    <w:rsid w:val="00E257BE"/>
    <w:rsid w:val="00E25E02"/>
    <w:rsid w:val="00E25EC3"/>
    <w:rsid w:val="00E300AC"/>
    <w:rsid w:val="00E307E1"/>
    <w:rsid w:val="00E31802"/>
    <w:rsid w:val="00E3269C"/>
    <w:rsid w:val="00E32C66"/>
    <w:rsid w:val="00E3457E"/>
    <w:rsid w:val="00E3467F"/>
    <w:rsid w:val="00E36751"/>
    <w:rsid w:val="00E428EB"/>
    <w:rsid w:val="00E53ACB"/>
    <w:rsid w:val="00E567FC"/>
    <w:rsid w:val="00E60CEE"/>
    <w:rsid w:val="00E617EC"/>
    <w:rsid w:val="00E62057"/>
    <w:rsid w:val="00E6394A"/>
    <w:rsid w:val="00E665E4"/>
    <w:rsid w:val="00E7025D"/>
    <w:rsid w:val="00E70AE7"/>
    <w:rsid w:val="00E743E7"/>
    <w:rsid w:val="00E7749A"/>
    <w:rsid w:val="00E8011F"/>
    <w:rsid w:val="00E83F5B"/>
    <w:rsid w:val="00E94061"/>
    <w:rsid w:val="00E95542"/>
    <w:rsid w:val="00E96C49"/>
    <w:rsid w:val="00E97AF5"/>
    <w:rsid w:val="00EA005D"/>
    <w:rsid w:val="00EA2656"/>
    <w:rsid w:val="00EA38BC"/>
    <w:rsid w:val="00EA45A6"/>
    <w:rsid w:val="00EA4687"/>
    <w:rsid w:val="00EA4C0D"/>
    <w:rsid w:val="00EB0708"/>
    <w:rsid w:val="00EB2A46"/>
    <w:rsid w:val="00EB7A9C"/>
    <w:rsid w:val="00EC070F"/>
    <w:rsid w:val="00EC0C5B"/>
    <w:rsid w:val="00EC2AE3"/>
    <w:rsid w:val="00ED10D7"/>
    <w:rsid w:val="00ED21A6"/>
    <w:rsid w:val="00ED32E9"/>
    <w:rsid w:val="00ED43E0"/>
    <w:rsid w:val="00ED54BA"/>
    <w:rsid w:val="00ED5C96"/>
    <w:rsid w:val="00EE2A37"/>
    <w:rsid w:val="00EE2C89"/>
    <w:rsid w:val="00EE59C4"/>
    <w:rsid w:val="00EF0D7E"/>
    <w:rsid w:val="00EF30C4"/>
    <w:rsid w:val="00EF5487"/>
    <w:rsid w:val="00EF6F4B"/>
    <w:rsid w:val="00F029F9"/>
    <w:rsid w:val="00F06AD2"/>
    <w:rsid w:val="00F07FD4"/>
    <w:rsid w:val="00F11153"/>
    <w:rsid w:val="00F11BDD"/>
    <w:rsid w:val="00F11F59"/>
    <w:rsid w:val="00F1309A"/>
    <w:rsid w:val="00F178AB"/>
    <w:rsid w:val="00F225FF"/>
    <w:rsid w:val="00F260FC"/>
    <w:rsid w:val="00F2755F"/>
    <w:rsid w:val="00F3262F"/>
    <w:rsid w:val="00F3364A"/>
    <w:rsid w:val="00F42537"/>
    <w:rsid w:val="00F508A6"/>
    <w:rsid w:val="00F57BEA"/>
    <w:rsid w:val="00F64CAD"/>
    <w:rsid w:val="00F64F56"/>
    <w:rsid w:val="00F652AD"/>
    <w:rsid w:val="00F6727E"/>
    <w:rsid w:val="00F677F8"/>
    <w:rsid w:val="00F71F67"/>
    <w:rsid w:val="00F775AF"/>
    <w:rsid w:val="00F77ABA"/>
    <w:rsid w:val="00F816D3"/>
    <w:rsid w:val="00F94DD7"/>
    <w:rsid w:val="00FA55B0"/>
    <w:rsid w:val="00FA5772"/>
    <w:rsid w:val="00FB19E3"/>
    <w:rsid w:val="00FB1B50"/>
    <w:rsid w:val="00FB1DEE"/>
    <w:rsid w:val="00FB6844"/>
    <w:rsid w:val="00FD3986"/>
    <w:rsid w:val="00FD3C0B"/>
    <w:rsid w:val="00FD3FE7"/>
    <w:rsid w:val="00FD4D56"/>
    <w:rsid w:val="00FE1726"/>
    <w:rsid w:val="00FE59DF"/>
    <w:rsid w:val="00FF15DE"/>
    <w:rsid w:val="00FF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E4EA"/>
  <w15:docId w15:val="{6EF5BD9D-DBFD-4BE5-9B38-E67D1B8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91"/>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94F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styleId="BodyText">
    <w:name w:val="Body Text"/>
    <w:basedOn w:val="Normal"/>
    <w:link w:val="BodyTextChar"/>
    <w:uiPriority w:val="1"/>
    <w:qFormat/>
    <w:rsid w:val="00112544"/>
    <w:pPr>
      <w:widowControl w:val="0"/>
      <w:autoSpaceDE w:val="0"/>
      <w:autoSpaceDN w:val="0"/>
    </w:pPr>
  </w:style>
  <w:style w:type="character" w:customStyle="1" w:styleId="BodyTextChar">
    <w:name w:val="Body Text Char"/>
    <w:basedOn w:val="DefaultParagraphFont"/>
    <w:link w:val="BodyText"/>
    <w:uiPriority w:val="1"/>
    <w:rsid w:val="00112544"/>
    <w:rPr>
      <w:rFonts w:ascii="Times New Roman" w:eastAsia="Times New Roman" w:hAnsi="Times New Roman"/>
      <w:szCs w:val="24"/>
    </w:rPr>
  </w:style>
  <w:style w:type="character" w:customStyle="1" w:styleId="UnresolvedMention3">
    <w:name w:val="Unresolved Mention3"/>
    <w:basedOn w:val="DefaultParagraphFont"/>
    <w:uiPriority w:val="99"/>
    <w:semiHidden/>
    <w:unhideWhenUsed/>
    <w:rsid w:val="00F029F9"/>
    <w:rPr>
      <w:color w:val="605E5C"/>
      <w:shd w:val="clear" w:color="auto" w:fill="E1DFDD"/>
    </w:rPr>
  </w:style>
  <w:style w:type="character" w:customStyle="1" w:styleId="Heading2Char">
    <w:name w:val="Heading 2 Char"/>
    <w:basedOn w:val="DefaultParagraphFont"/>
    <w:link w:val="Heading2"/>
    <w:uiPriority w:val="9"/>
    <w:semiHidden/>
    <w:rsid w:val="00794F86"/>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0ED7"/>
    <w:pPr>
      <w:spacing w:before="100" w:beforeAutospacing="1" w:after="100" w:afterAutospacing="1"/>
    </w:pPr>
  </w:style>
  <w:style w:type="paragraph" w:customStyle="1" w:styleId="xdefault">
    <w:name w:val="x_default"/>
    <w:basedOn w:val="Normal"/>
    <w:rsid w:val="006C0ED7"/>
    <w:pPr>
      <w:spacing w:before="100" w:beforeAutospacing="1" w:after="100" w:afterAutospacing="1"/>
    </w:pPr>
  </w:style>
  <w:style w:type="character" w:styleId="UnresolvedMention">
    <w:name w:val="Unresolved Mention"/>
    <w:basedOn w:val="DefaultParagraphFont"/>
    <w:uiPriority w:val="99"/>
    <w:semiHidden/>
    <w:unhideWhenUsed/>
    <w:rsid w:val="00C93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69">
      <w:bodyDiv w:val="1"/>
      <w:marLeft w:val="0"/>
      <w:marRight w:val="0"/>
      <w:marTop w:val="0"/>
      <w:marBottom w:val="0"/>
      <w:divBdr>
        <w:top w:val="none" w:sz="0" w:space="0" w:color="auto"/>
        <w:left w:val="none" w:sz="0" w:space="0" w:color="auto"/>
        <w:bottom w:val="none" w:sz="0" w:space="0" w:color="auto"/>
        <w:right w:val="none" w:sz="0" w:space="0" w:color="auto"/>
      </w:divBdr>
    </w:div>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10057349">
      <w:bodyDiv w:val="1"/>
      <w:marLeft w:val="0"/>
      <w:marRight w:val="0"/>
      <w:marTop w:val="0"/>
      <w:marBottom w:val="0"/>
      <w:divBdr>
        <w:top w:val="none" w:sz="0" w:space="0" w:color="auto"/>
        <w:left w:val="none" w:sz="0" w:space="0" w:color="auto"/>
        <w:bottom w:val="none" w:sz="0" w:space="0" w:color="auto"/>
        <w:right w:val="none" w:sz="0" w:space="0" w:color="auto"/>
      </w:divBdr>
    </w:div>
    <w:div w:id="308558817">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6958475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584729645">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94372685">
          <w:marLeft w:val="720"/>
          <w:marRight w:val="0"/>
          <w:marTop w:val="0"/>
          <w:marBottom w:val="0"/>
          <w:divBdr>
            <w:top w:val="none" w:sz="0" w:space="0" w:color="auto"/>
            <w:left w:val="none" w:sz="0" w:space="0" w:color="auto"/>
            <w:bottom w:val="none" w:sz="0" w:space="0" w:color="auto"/>
            <w:right w:val="none" w:sz="0" w:space="0" w:color="auto"/>
          </w:divBdr>
        </w:div>
        <w:div w:id="574515693">
          <w:marLeft w:val="720"/>
          <w:marRight w:val="0"/>
          <w:marTop w:val="0"/>
          <w:marBottom w:val="0"/>
          <w:divBdr>
            <w:top w:val="none" w:sz="0" w:space="0" w:color="auto"/>
            <w:left w:val="none" w:sz="0" w:space="0" w:color="auto"/>
            <w:bottom w:val="none" w:sz="0" w:space="0" w:color="auto"/>
            <w:right w:val="none" w:sz="0" w:space="0" w:color="auto"/>
          </w:divBdr>
        </w:div>
      </w:divsChild>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52092040">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486628921">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611860968">
      <w:bodyDiv w:val="1"/>
      <w:marLeft w:val="0"/>
      <w:marRight w:val="0"/>
      <w:marTop w:val="0"/>
      <w:marBottom w:val="0"/>
      <w:divBdr>
        <w:top w:val="none" w:sz="0" w:space="0" w:color="auto"/>
        <w:left w:val="none" w:sz="0" w:space="0" w:color="auto"/>
        <w:bottom w:val="none" w:sz="0" w:space="0" w:color="auto"/>
        <w:right w:val="none" w:sz="0" w:space="0" w:color="auto"/>
      </w:divBdr>
    </w:div>
    <w:div w:id="1648972713">
      <w:bodyDiv w:val="1"/>
      <w:marLeft w:val="0"/>
      <w:marRight w:val="0"/>
      <w:marTop w:val="0"/>
      <w:marBottom w:val="0"/>
      <w:divBdr>
        <w:top w:val="none" w:sz="0" w:space="0" w:color="auto"/>
        <w:left w:val="none" w:sz="0" w:space="0" w:color="auto"/>
        <w:bottom w:val="none" w:sz="0" w:space="0" w:color="auto"/>
        <w:right w:val="none" w:sz="0" w:space="0" w:color="auto"/>
      </w:divBdr>
    </w:div>
    <w:div w:id="1662614926">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61640029">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948268132">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7974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280643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Wendell.Taper@sdrc.ca.gov" TargetMode="External"/><Relationship Id="rId4" Type="http://schemas.openxmlformats.org/officeDocument/2006/relationships/settings" Target="settings.xml"/><Relationship Id="rId9" Type="http://schemas.openxmlformats.org/officeDocument/2006/relationships/hyperlink" Target="mailto:wendell.taper@sdrc.c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5" ma:contentTypeDescription="Create a new document." ma:contentTypeScope="" ma:versionID="2d8194e2c6ae69147f8a89a2014116f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b286befa921b5b826ec0030cd659a5d7"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C8F24-876E-4580-82A1-5EEEF9CAF8F6}">
  <ds:schemaRefs>
    <ds:schemaRef ds:uri="http://schemas.openxmlformats.org/officeDocument/2006/bibliography"/>
  </ds:schemaRefs>
</ds:datastoreItem>
</file>

<file path=customXml/itemProps2.xml><?xml version="1.0" encoding="utf-8"?>
<ds:datastoreItem xmlns:ds="http://schemas.openxmlformats.org/officeDocument/2006/customXml" ds:itemID="{52739398-5C70-4A60-904E-E3D4BB02FE82}"/>
</file>

<file path=customXml/itemProps3.xml><?xml version="1.0" encoding="utf-8"?>
<ds:datastoreItem xmlns:ds="http://schemas.openxmlformats.org/officeDocument/2006/customXml" ds:itemID="{9A47FA51-8D43-455B-9CC9-C4D98DF47F1F}"/>
</file>

<file path=docProps/app.xml><?xml version="1.0" encoding="utf-8"?>
<Properties xmlns="http://schemas.openxmlformats.org/officeDocument/2006/extended-properties" xmlns:vt="http://schemas.openxmlformats.org/officeDocument/2006/docPropsVTypes">
  <Template>Normal.dotm</Template>
  <TotalTime>14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jrichards</dc:creator>
  <cp:keywords/>
  <dc:description/>
  <cp:lastModifiedBy>Harrison, Dustin@SDRC</cp:lastModifiedBy>
  <cp:revision>3</cp:revision>
  <cp:lastPrinted>2023-04-19T19:19:00Z</cp:lastPrinted>
  <dcterms:created xsi:type="dcterms:W3CDTF">2023-04-24T15:21:00Z</dcterms:created>
  <dcterms:modified xsi:type="dcterms:W3CDTF">2023-04-25T17:18:00Z</dcterms:modified>
</cp:coreProperties>
</file>